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ppt" ContentType="application/vnd.ms-powerpoint"/>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CF8" w:rsidRPr="006F64F7" w:rsidRDefault="00CA024B" w:rsidP="000F4FF8">
      <w:pPr>
        <w:spacing w:after="0"/>
        <w:jc w:val="center"/>
        <w:rPr>
          <w:rFonts w:cs="Calibri"/>
          <w:b/>
        </w:rPr>
      </w:pPr>
      <w:r>
        <w:rPr>
          <w:noProof/>
          <w:lang w:val="en-GB" w:eastAsia="en-GB"/>
        </w:rPr>
        <mc:AlternateContent>
          <mc:Choice Requires="wpg">
            <w:drawing>
              <wp:anchor distT="0" distB="0" distL="114300" distR="114300" simplePos="0" relativeHeight="9" behindDoc="0" locked="0" layoutInCell="1" allowOverlap="1">
                <wp:simplePos x="0" y="0"/>
                <wp:positionH relativeFrom="column">
                  <wp:posOffset>-120015</wp:posOffset>
                </wp:positionH>
                <wp:positionV relativeFrom="paragraph">
                  <wp:posOffset>59055</wp:posOffset>
                </wp:positionV>
                <wp:extent cx="1228725" cy="828675"/>
                <wp:effectExtent l="19050" t="19050" r="28575" b="47625"/>
                <wp:wrapNone/>
                <wp:docPr id="10"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8725" cy="828675"/>
                          <a:chOff x="0" y="0"/>
                          <a:chExt cx="10538" cy="6669"/>
                        </a:xfrm>
                      </wpg:grpSpPr>
                      <wps:wsp>
                        <wps:cNvPr id="14" name="Flowchart: Decision 5"/>
                        <wps:cNvSpPr>
                          <a:spLocks noChangeArrowheads="1"/>
                        </wps:cNvSpPr>
                        <wps:spPr bwMode="auto">
                          <a:xfrm>
                            <a:off x="0" y="381"/>
                            <a:ext cx="10458" cy="6288"/>
                          </a:xfrm>
                          <a:prstGeom prst="flowChartDecision">
                            <a:avLst/>
                          </a:prstGeom>
                          <a:solidFill>
                            <a:srgbClr val="FFFFFF"/>
                          </a:solidFill>
                          <a:ln w="25400">
                            <a:solidFill>
                              <a:srgbClr val="385D8A"/>
                            </a:solidFill>
                            <a:miter lim="800000"/>
                            <a:headEnd/>
                            <a:tailEnd/>
                          </a:ln>
                        </wps:spPr>
                        <wps:txbx>
                          <w:txbxContent>
                            <w:p w:rsidR="00EA6E3E" w:rsidRPr="00C5690E" w:rsidRDefault="00EA6E3E" w:rsidP="0071299E">
                              <w:pPr>
                                <w:ind w:left="-360" w:right="-294"/>
                                <w:rPr>
                                  <w:lang w:val="id-ID"/>
                                </w:rPr>
                              </w:pPr>
                              <w:r w:rsidRPr="00AA4A29">
                                <w:rPr>
                                  <w:rFonts w:cs="Calibri"/>
                                  <w:b/>
                                  <w:sz w:val="28"/>
                                  <w:szCs w:val="28"/>
                                  <w:lang w:val="id-ID"/>
                                </w:rPr>
                                <w:t>B</w:t>
                              </w:r>
                            </w:p>
                          </w:txbxContent>
                        </wps:txbx>
                        <wps:bodyPr rot="0" vert="horz" wrap="square" lIns="91440" tIns="45720" rIns="91440" bIns="45720" anchor="ctr" anchorCtr="0" upright="1">
                          <a:noAutofit/>
                        </wps:bodyPr>
                      </wps:wsp>
                      <wps:wsp>
                        <wps:cNvPr id="15" name="Flowchart: Decision 8"/>
                        <wps:cNvSpPr>
                          <a:spLocks noChangeArrowheads="1"/>
                        </wps:cNvSpPr>
                        <wps:spPr bwMode="auto">
                          <a:xfrm>
                            <a:off x="80" y="0"/>
                            <a:ext cx="10458" cy="5861"/>
                          </a:xfrm>
                          <a:prstGeom prst="flowChartDecision">
                            <a:avLst/>
                          </a:prstGeom>
                          <a:solidFill>
                            <a:schemeClr val="accent6"/>
                          </a:solidFill>
                          <a:ln w="25400">
                            <a:solidFill>
                              <a:srgbClr val="385D8A"/>
                            </a:solidFill>
                            <a:miter lim="800000"/>
                            <a:headEnd/>
                            <a:tailEnd/>
                          </a:ln>
                        </wps:spPr>
                        <wps:txbx>
                          <w:txbxContent>
                            <w:p w:rsidR="00EA6E3E" w:rsidRPr="00AA4A29" w:rsidRDefault="00EA6E3E" w:rsidP="00CA5DE4">
                              <w:pPr>
                                <w:ind w:left="-360" w:right="-294"/>
                                <w:jc w:val="center"/>
                                <w:rPr>
                                  <w:b/>
                                  <w:color w:val="FFFFFF"/>
                                  <w:sz w:val="32"/>
                                  <w:lang w:val="id-ID"/>
                                </w:rPr>
                              </w:pPr>
                              <w:r w:rsidRPr="00AA4A29">
                                <w:rPr>
                                  <w:b/>
                                  <w:color w:val="FFFFFF"/>
                                  <w:sz w:val="32"/>
                                  <w:lang w:val="id-ID"/>
                                </w:rPr>
                                <w:t>BAB V</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9.45pt;margin-top:4.65pt;width:96.75pt;height:65.25pt;z-index:9" coordsize="10538,6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">
                <v:shapetype id="_x0000_t110" coordsize="21600,21600" o:spt="110" path="m10800,l,10800,10800,21600,21600,10800xe">
                  <v:stroke joinstyle="miter"/>
                  <v:path gradientshapeok="t" o:connecttype="rect" textboxrect="5400,5400,16200,16200"/>
                </v:shapetype>
                <v:shape id="Flowchart: Decision 5" o:spid="_x0000_s1027" type="#_x0000_t110" style="position:absolute;top:381;width:10458;height:62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fv8cQA&#10;AADbAAAADwAAAGRycy9kb3ducmV2LnhtbERPTWvCQBC9F/wPyxR6KXWTIEViVilCS6FQNRGqtyE7&#10;JsHsbMiuJv57t1DobR7vc7LVaFpxpd41lhXE0wgEcWl1w5WCffH+MgfhPLLG1jIpuJGD1XLykGGq&#10;7cA7uua+EiGEXYoKau+7VEpX1mTQTW1HHLiT7Q36APtK6h6HEG5amUTRqzTYcGiosaN1TeU5vxgF&#10;z277c7h827I46o9kG8XD5us8KPX0OL4tQHga/b/4z/2pw/wZ/P4SDp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n7/HEAAAA2wAAAA8AAAAAAAAAAAAAAAAAmAIAAGRycy9k&#10;b3ducmV2LnhtbFBLBQYAAAAABAAEAPUAAACJAwAAAAA=&#10;" strokecolor="#385d8a" strokeweight="2pt">
                  <v:textbox>
                    <w:txbxContent>
                      <w:p w:rsidR="00EA6E3E" w:rsidRPr="00C5690E" w:rsidRDefault="00EA6E3E" w:rsidP="0071299E">
                        <w:pPr>
                          <w:ind w:left="-360" w:right="-294"/>
                          <w:rPr>
                            <w:lang w:val="id-ID"/>
                          </w:rPr>
                        </w:pPr>
                        <w:r w:rsidRPr="00AA4A29">
                          <w:rPr>
                            <w:rFonts w:cs="Calibri"/>
                            <w:b/>
                            <w:sz w:val="28"/>
                            <w:szCs w:val="28"/>
                            <w:lang w:val="id-ID"/>
                          </w:rPr>
                          <w:t>B</w:t>
                        </w:r>
                      </w:p>
                    </w:txbxContent>
                  </v:textbox>
                </v:shape>
                <v:shape id="Flowchart: Decision 8" o:spid="_x0000_s1028" type="#_x0000_t110" style="position:absolute;left:80;width:10458;height:58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cb8MA&#10;AADbAAAADwAAAGRycy9kb3ducmV2LnhtbERPS2vCQBC+F/wPywje6sairURXkYq2xV6MD+JtyI5J&#10;MDsbsluN/75bKHibj+8503lrKnGlxpWWFQz6EQjizOqScwX73ep5DMJ5ZI2VZVJwJwfzWedpirG2&#10;N97SNfG5CCHsYlRQeF/HUrqsIIOub2viwJ1tY9AH2ORSN3gL4aaSL1H0Kg2WHBoKrOm9oOyS/BgF&#10;u2WdHtJ0tHH0Njwl31/r+/rjqFSv2y4mIDy1/iH+d3/qMH8Ef7+EA+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Jcb8MAAADbAAAADwAAAAAAAAAAAAAAAACYAgAAZHJzL2Rv&#10;d25yZXYueG1sUEsFBgAAAAAEAAQA9QAAAIgDAAAAAA==&#10;" fillcolor="#70ad47 [3209]" strokecolor="#385d8a" strokeweight="2pt">
                  <v:textbox>
                    <w:txbxContent>
                      <w:p w:rsidR="00EA6E3E" w:rsidRPr="00AA4A29" w:rsidRDefault="00EA6E3E" w:rsidP="00CA5DE4">
                        <w:pPr>
                          <w:ind w:left="-360" w:right="-294"/>
                          <w:jc w:val="center"/>
                          <w:rPr>
                            <w:b/>
                            <w:color w:val="FFFFFF"/>
                            <w:sz w:val="32"/>
                            <w:lang w:val="id-ID"/>
                          </w:rPr>
                        </w:pPr>
                        <w:r w:rsidRPr="00AA4A29">
                          <w:rPr>
                            <w:b/>
                            <w:color w:val="FFFFFF"/>
                            <w:sz w:val="32"/>
                            <w:lang w:val="id-ID"/>
                          </w:rPr>
                          <w:t>BAB V</w:t>
                        </w:r>
                      </w:p>
                    </w:txbxContent>
                  </v:textbox>
                </v:shape>
              </v:group>
            </w:pict>
          </mc:Fallback>
        </mc:AlternateContent>
      </w:r>
    </w:p>
    <w:p w:rsidR="0051332E" w:rsidRPr="006F64F7" w:rsidRDefault="00DF0B9A" w:rsidP="000F4FF8">
      <w:pPr>
        <w:spacing w:after="0"/>
        <w:jc w:val="center"/>
        <w:rPr>
          <w:rFonts w:cs="Calibri"/>
          <w:b/>
          <w:sz w:val="36"/>
          <w:szCs w:val="36"/>
        </w:rPr>
      </w:pPr>
      <w:r w:rsidRPr="006F64F7">
        <w:rPr>
          <w:rFonts w:cs="Calibri"/>
          <w:b/>
          <w:sz w:val="36"/>
          <w:szCs w:val="36"/>
        </w:rPr>
        <w:t>VISI, MISI, TUJUAN</w:t>
      </w:r>
      <w:r w:rsidR="0084540C" w:rsidRPr="006F64F7">
        <w:rPr>
          <w:rFonts w:cs="Calibri"/>
          <w:b/>
          <w:sz w:val="36"/>
          <w:szCs w:val="36"/>
        </w:rPr>
        <w:t>,</w:t>
      </w:r>
      <w:r w:rsidRPr="006F64F7">
        <w:rPr>
          <w:rFonts w:cs="Calibri"/>
          <w:b/>
          <w:sz w:val="36"/>
          <w:szCs w:val="36"/>
        </w:rPr>
        <w:t xml:space="preserve"> DAN SASARAN</w:t>
      </w:r>
    </w:p>
    <w:p w:rsidR="00C87D39" w:rsidRPr="006F64F7" w:rsidRDefault="00C87D39" w:rsidP="000F4FF8">
      <w:pPr>
        <w:spacing w:after="0"/>
        <w:jc w:val="center"/>
        <w:rPr>
          <w:rFonts w:cs="Calibri"/>
          <w:b/>
        </w:rPr>
      </w:pPr>
    </w:p>
    <w:p w:rsidR="00DF0B9A" w:rsidRPr="006F64F7" w:rsidRDefault="00DF0B9A" w:rsidP="000F4FF8">
      <w:pPr>
        <w:spacing w:after="0"/>
        <w:jc w:val="both"/>
        <w:rPr>
          <w:rFonts w:cs="Calibri"/>
          <w:b/>
        </w:rPr>
      </w:pPr>
    </w:p>
    <w:p w:rsidR="002D28B6" w:rsidRPr="006F64F7" w:rsidRDefault="002D28B6" w:rsidP="000F4FF8">
      <w:pPr>
        <w:spacing w:after="0"/>
        <w:jc w:val="both"/>
        <w:rPr>
          <w:rFonts w:cs="Calibri"/>
          <w:b/>
        </w:rPr>
      </w:pPr>
    </w:p>
    <w:p w:rsidR="000F3C01" w:rsidRPr="006F64F7" w:rsidRDefault="000F3C01" w:rsidP="000F4FF8">
      <w:pPr>
        <w:spacing w:after="240"/>
        <w:ind w:firstLine="720"/>
        <w:jc w:val="both"/>
        <w:rPr>
          <w:rFonts w:cs="Calibri"/>
          <w:sz w:val="24"/>
          <w:szCs w:val="24"/>
          <w:lang w:val="id-ID"/>
        </w:rPr>
      </w:pPr>
    </w:p>
    <w:p w:rsidR="006D2F9C" w:rsidRPr="0040446D" w:rsidRDefault="008734D2" w:rsidP="00E919C4">
      <w:pPr>
        <w:spacing w:after="0" w:line="264" w:lineRule="auto"/>
        <w:ind w:firstLine="720"/>
        <w:jc w:val="both"/>
        <w:rPr>
          <w:rFonts w:cs="Calibri"/>
          <w:sz w:val="24"/>
          <w:szCs w:val="24"/>
        </w:rPr>
      </w:pPr>
      <w:r>
        <w:rPr>
          <w:rFonts w:cs="Calibri"/>
          <w:sz w:val="24"/>
          <w:szCs w:val="24"/>
        </w:rPr>
        <w:t>Provinsi Kalimantan Timur</w:t>
      </w:r>
      <w:r w:rsidR="0040446D">
        <w:rPr>
          <w:rFonts w:cs="Calibri"/>
          <w:sz w:val="24"/>
          <w:szCs w:val="24"/>
        </w:rPr>
        <w:t xml:space="preserve"> </w:t>
      </w:r>
      <w:r w:rsidR="00565B1E">
        <w:rPr>
          <w:rFonts w:cs="Calibri"/>
          <w:sz w:val="24"/>
          <w:szCs w:val="24"/>
        </w:rPr>
        <w:t xml:space="preserve">dikenal sebagai </w:t>
      </w:r>
      <w:r w:rsidR="0040446D">
        <w:rPr>
          <w:rFonts w:cs="Calibri"/>
          <w:sz w:val="24"/>
          <w:szCs w:val="24"/>
        </w:rPr>
        <w:t xml:space="preserve">provinsi </w:t>
      </w:r>
      <w:r w:rsidR="00565B1E">
        <w:rPr>
          <w:rFonts w:cs="Calibri"/>
          <w:sz w:val="24"/>
          <w:szCs w:val="24"/>
        </w:rPr>
        <w:t xml:space="preserve">kaya dengan </w:t>
      </w:r>
      <w:r w:rsidR="003E53B1">
        <w:rPr>
          <w:rFonts w:cs="Calibri"/>
          <w:sz w:val="24"/>
          <w:szCs w:val="24"/>
        </w:rPr>
        <w:t xml:space="preserve">sumber daya alam </w:t>
      </w:r>
      <w:r w:rsidR="00565B1E">
        <w:rPr>
          <w:rFonts w:cs="Calibri"/>
          <w:sz w:val="24"/>
          <w:szCs w:val="24"/>
        </w:rPr>
        <w:t xml:space="preserve">yang </w:t>
      </w:r>
      <w:r w:rsidR="0040446D">
        <w:rPr>
          <w:rFonts w:cs="Calibri"/>
          <w:sz w:val="24"/>
          <w:szCs w:val="24"/>
        </w:rPr>
        <w:t>melimpah. Sumber daya alam tersebut merupakan potensi dan modal yang besar untuk menyejahterakan masyarakat</w:t>
      </w:r>
      <w:r w:rsidR="00316F61">
        <w:rPr>
          <w:rFonts w:cs="Calibri"/>
          <w:sz w:val="24"/>
          <w:szCs w:val="24"/>
        </w:rPr>
        <w:t xml:space="preserve"> </w:t>
      </w:r>
      <w:r>
        <w:rPr>
          <w:rFonts w:cs="Calibri"/>
          <w:sz w:val="24"/>
          <w:szCs w:val="24"/>
        </w:rPr>
        <w:t>Provinsi Kalimantan Timur</w:t>
      </w:r>
      <w:r w:rsidR="0040446D">
        <w:rPr>
          <w:rFonts w:cs="Calibri"/>
          <w:sz w:val="24"/>
          <w:szCs w:val="24"/>
        </w:rPr>
        <w:t xml:space="preserve">. Namun perlu diingat, pengolahan potensi sumber daya alam harus dikelola dengan prinsip pembangunan berkelanjutan. </w:t>
      </w:r>
      <w:r w:rsidR="00316F61">
        <w:rPr>
          <w:rFonts w:cs="Calibri"/>
          <w:sz w:val="24"/>
          <w:szCs w:val="24"/>
        </w:rPr>
        <w:t>P</w:t>
      </w:r>
      <w:r w:rsidR="00E74424" w:rsidRPr="006F64F7">
        <w:rPr>
          <w:rFonts w:cs="Calibri"/>
          <w:sz w:val="24"/>
          <w:szCs w:val="24"/>
          <w:lang w:val="id-ID"/>
        </w:rPr>
        <w:t>emenuhan kesejahteraan masyarakat pada saat ini dengan tidak mengorbankan kesempatan generasi di masa mendatang untuk memenuhi kebutuhannya merupakan prinsip dasar pembangunan b</w:t>
      </w:r>
      <w:r w:rsidR="004037F9">
        <w:rPr>
          <w:rFonts w:cs="Calibri"/>
          <w:sz w:val="24"/>
          <w:szCs w:val="24"/>
          <w:lang w:val="id-ID"/>
        </w:rPr>
        <w:t>erkelanjutan (</w:t>
      </w:r>
      <w:r w:rsidR="004037F9" w:rsidRPr="004037F9">
        <w:rPr>
          <w:rFonts w:cs="Calibri"/>
          <w:i/>
          <w:sz w:val="24"/>
          <w:szCs w:val="24"/>
          <w:lang w:val="id-ID"/>
        </w:rPr>
        <w:t>Brundtland Commission</w:t>
      </w:r>
      <w:r w:rsidR="00565B1E">
        <w:rPr>
          <w:rFonts w:cs="Calibri"/>
          <w:sz w:val="24"/>
          <w:szCs w:val="24"/>
          <w:lang w:val="id-ID"/>
        </w:rPr>
        <w:t xml:space="preserve">, 1987). </w:t>
      </w:r>
      <w:r w:rsidR="00E74424" w:rsidRPr="006F64F7">
        <w:rPr>
          <w:rFonts w:cs="Calibri"/>
          <w:sz w:val="24"/>
          <w:szCs w:val="24"/>
          <w:lang w:val="id-ID"/>
        </w:rPr>
        <w:t>Hal ini dilakukan melalui proses pembangunan untuk mencapai keseimbangan antara kesejahteraan ekonomi, sosial</w:t>
      </w:r>
      <w:r w:rsidR="00AD3FBE" w:rsidRPr="006F64F7">
        <w:rPr>
          <w:rFonts w:cs="Calibri"/>
          <w:sz w:val="24"/>
          <w:szCs w:val="24"/>
          <w:lang w:val="id-ID"/>
        </w:rPr>
        <w:t>,</w:t>
      </w:r>
      <w:r w:rsidR="00E74424" w:rsidRPr="006F64F7">
        <w:rPr>
          <w:rFonts w:cs="Calibri"/>
          <w:sz w:val="24"/>
          <w:szCs w:val="24"/>
          <w:lang w:val="id-ID"/>
        </w:rPr>
        <w:t xml:space="preserve"> dan lingkungan. Percepatan pencapaian kesejahteraan ekonomi, sosial</w:t>
      </w:r>
      <w:r w:rsidR="0040446D">
        <w:rPr>
          <w:rFonts w:cs="Calibri"/>
          <w:sz w:val="24"/>
          <w:szCs w:val="24"/>
        </w:rPr>
        <w:t>,</w:t>
      </w:r>
      <w:r w:rsidR="00E74424" w:rsidRPr="006F64F7">
        <w:rPr>
          <w:rFonts w:cs="Calibri"/>
          <w:sz w:val="24"/>
          <w:szCs w:val="24"/>
          <w:lang w:val="id-ID"/>
        </w:rPr>
        <w:t xml:space="preserve"> dan lingkungan memerlukan kebijakan dan peran pemerintah yang kuat dan efektif dalam mengatur jalannya pembangunan sesuai dengan visi</w:t>
      </w:r>
      <w:r w:rsidR="00316F61">
        <w:rPr>
          <w:rFonts w:cs="Calibri"/>
          <w:sz w:val="24"/>
          <w:szCs w:val="24"/>
        </w:rPr>
        <w:t xml:space="preserve"> dan misi pembangunan</w:t>
      </w:r>
      <w:r w:rsidR="00E74424" w:rsidRPr="006F64F7">
        <w:rPr>
          <w:rFonts w:cs="Calibri"/>
          <w:sz w:val="24"/>
          <w:szCs w:val="24"/>
          <w:lang w:val="id-ID"/>
        </w:rPr>
        <w:t>.</w:t>
      </w:r>
      <w:r w:rsidR="0040446D">
        <w:rPr>
          <w:rFonts w:cs="Calibri"/>
          <w:sz w:val="24"/>
          <w:szCs w:val="24"/>
        </w:rPr>
        <w:t xml:space="preserve"> Selain itu,</w:t>
      </w:r>
      <w:r w:rsidR="00316F61">
        <w:rPr>
          <w:rFonts w:cs="Calibri"/>
          <w:sz w:val="24"/>
          <w:szCs w:val="24"/>
        </w:rPr>
        <w:t xml:space="preserve"> dukungan penuh dari pemerintah, </w:t>
      </w:r>
      <w:r w:rsidR="0040446D">
        <w:rPr>
          <w:rFonts w:cs="Calibri"/>
          <w:sz w:val="24"/>
          <w:szCs w:val="24"/>
        </w:rPr>
        <w:t>masyarakat</w:t>
      </w:r>
      <w:r w:rsidR="00316F61">
        <w:rPr>
          <w:rFonts w:cs="Calibri"/>
          <w:sz w:val="24"/>
          <w:szCs w:val="24"/>
        </w:rPr>
        <w:t>, dan dunia usaha</w:t>
      </w:r>
      <w:r w:rsidR="0040446D">
        <w:rPr>
          <w:rFonts w:cs="Calibri"/>
          <w:sz w:val="24"/>
          <w:szCs w:val="24"/>
        </w:rPr>
        <w:t xml:space="preserve"> sangat dibutuhkan dalam pencapaia</w:t>
      </w:r>
      <w:r w:rsidR="005069D7">
        <w:rPr>
          <w:rFonts w:cs="Calibri"/>
          <w:sz w:val="24"/>
          <w:szCs w:val="24"/>
        </w:rPr>
        <w:t>n pembangunan berkelanjutan</w:t>
      </w:r>
      <w:r w:rsidR="003E53B1">
        <w:rPr>
          <w:rFonts w:cs="Calibri"/>
          <w:sz w:val="24"/>
          <w:szCs w:val="24"/>
        </w:rPr>
        <w:t xml:space="preserve"> tersebut</w:t>
      </w:r>
      <w:r w:rsidR="005069D7">
        <w:rPr>
          <w:rFonts w:cs="Calibri"/>
          <w:sz w:val="24"/>
          <w:szCs w:val="24"/>
        </w:rPr>
        <w:t>.</w:t>
      </w:r>
      <w:r w:rsidR="001B7C7E" w:rsidRPr="006F64F7">
        <w:rPr>
          <w:rFonts w:cs="Calibri"/>
          <w:sz w:val="24"/>
          <w:szCs w:val="24"/>
          <w:lang w:val="id-ID"/>
        </w:rPr>
        <w:t xml:space="preserve"> </w:t>
      </w:r>
    </w:p>
    <w:p w:rsidR="00C87D39" w:rsidRPr="006F64F7" w:rsidRDefault="00DF0B9A" w:rsidP="00E919C4">
      <w:pPr>
        <w:pStyle w:val="ListParagraph"/>
        <w:numPr>
          <w:ilvl w:val="1"/>
          <w:numId w:val="9"/>
        </w:numPr>
        <w:spacing w:after="0" w:line="264" w:lineRule="auto"/>
        <w:ind w:left="720" w:hanging="720"/>
        <w:jc w:val="both"/>
        <w:rPr>
          <w:rFonts w:cs="Calibri"/>
          <w:b/>
          <w:sz w:val="24"/>
          <w:szCs w:val="24"/>
        </w:rPr>
      </w:pPr>
      <w:r w:rsidRPr="006F64F7">
        <w:rPr>
          <w:rFonts w:cs="Calibri"/>
          <w:b/>
          <w:sz w:val="24"/>
          <w:szCs w:val="24"/>
        </w:rPr>
        <w:t>VISI</w:t>
      </w:r>
    </w:p>
    <w:p w:rsidR="00DB2ACC" w:rsidRPr="006F64F7" w:rsidRDefault="005069D7" w:rsidP="00E919C4">
      <w:pPr>
        <w:spacing w:after="0" w:line="264" w:lineRule="auto"/>
        <w:ind w:firstLine="720"/>
        <w:jc w:val="both"/>
        <w:rPr>
          <w:rFonts w:cs="Calibri"/>
          <w:sz w:val="24"/>
          <w:szCs w:val="24"/>
          <w:lang w:val="id-ID"/>
        </w:rPr>
      </w:pPr>
      <w:r>
        <w:rPr>
          <w:rFonts w:cs="Calibri"/>
          <w:sz w:val="24"/>
          <w:szCs w:val="24"/>
        </w:rPr>
        <w:t xml:space="preserve">Visi RPJMD </w:t>
      </w:r>
      <w:r w:rsidR="008734D2">
        <w:rPr>
          <w:rFonts w:cs="Calibri"/>
          <w:sz w:val="24"/>
          <w:szCs w:val="24"/>
        </w:rPr>
        <w:t>Provinsi Kalimantan Timur</w:t>
      </w:r>
      <w:r>
        <w:rPr>
          <w:rFonts w:cs="Calibri"/>
          <w:sz w:val="24"/>
          <w:szCs w:val="24"/>
        </w:rPr>
        <w:t xml:space="preserve"> harus menemukan relevansi d</w:t>
      </w:r>
      <w:r w:rsidR="00F62805" w:rsidRPr="006F64F7">
        <w:rPr>
          <w:rFonts w:cs="Calibri"/>
          <w:sz w:val="24"/>
          <w:szCs w:val="24"/>
          <w:lang w:val="id-ID"/>
        </w:rPr>
        <w:t xml:space="preserve">alam </w:t>
      </w:r>
      <w:r w:rsidR="00B05204" w:rsidRPr="006F64F7">
        <w:rPr>
          <w:rFonts w:cs="Calibri"/>
          <w:sz w:val="24"/>
          <w:szCs w:val="24"/>
          <w:lang w:val="id-ID"/>
        </w:rPr>
        <w:t xml:space="preserve">upaya </w:t>
      </w:r>
      <w:r w:rsidR="00F62805" w:rsidRPr="006F64F7">
        <w:rPr>
          <w:rFonts w:cs="Calibri"/>
          <w:sz w:val="24"/>
          <w:szCs w:val="24"/>
          <w:lang w:val="id-ID"/>
        </w:rPr>
        <w:t xml:space="preserve">meningkatkan </w:t>
      </w:r>
      <w:r w:rsidR="00F62805" w:rsidRPr="006F64F7">
        <w:rPr>
          <w:rFonts w:cs="Calibri"/>
          <w:sz w:val="24"/>
          <w:szCs w:val="24"/>
        </w:rPr>
        <w:t xml:space="preserve">keberhasilan </w:t>
      </w:r>
      <w:r w:rsidR="00F62805" w:rsidRPr="006F64F7">
        <w:rPr>
          <w:rFonts w:cs="Calibri"/>
          <w:sz w:val="24"/>
          <w:szCs w:val="24"/>
          <w:lang w:val="id-ID"/>
        </w:rPr>
        <w:t xml:space="preserve">pembangunan dan penyelenggaraan pemerintahan daerah </w:t>
      </w:r>
      <w:r>
        <w:rPr>
          <w:rFonts w:cs="Calibri"/>
          <w:sz w:val="24"/>
          <w:szCs w:val="24"/>
        </w:rPr>
        <w:t>dengan dasar</w:t>
      </w:r>
      <w:r w:rsidR="00F62805" w:rsidRPr="006F64F7">
        <w:rPr>
          <w:rFonts w:cs="Calibri"/>
          <w:sz w:val="24"/>
          <w:szCs w:val="24"/>
          <w:lang w:val="id-ID"/>
        </w:rPr>
        <w:t xml:space="preserve"> otonomi </w:t>
      </w:r>
      <w:r>
        <w:rPr>
          <w:rFonts w:cs="Calibri"/>
          <w:sz w:val="24"/>
          <w:szCs w:val="24"/>
          <w:lang w:val="id-ID"/>
        </w:rPr>
        <w:t>yang luas dan bertanggung jawab</w:t>
      </w:r>
      <w:r w:rsidR="00F62805" w:rsidRPr="006F64F7">
        <w:rPr>
          <w:rFonts w:cs="Calibri"/>
          <w:sz w:val="24"/>
          <w:szCs w:val="24"/>
          <w:lang w:val="id-ID"/>
        </w:rPr>
        <w:t>.</w:t>
      </w:r>
      <w:r>
        <w:rPr>
          <w:rFonts w:cs="Calibri"/>
          <w:sz w:val="24"/>
          <w:szCs w:val="24"/>
        </w:rPr>
        <w:t xml:space="preserve"> V</w:t>
      </w:r>
      <w:r w:rsidR="00F62805" w:rsidRPr="006F64F7">
        <w:rPr>
          <w:rFonts w:cs="Calibri"/>
          <w:sz w:val="24"/>
          <w:szCs w:val="24"/>
        </w:rPr>
        <w:t xml:space="preserve">isi pembangunan menjadi penting untuk menyatukan cita dan cipta </w:t>
      </w:r>
      <w:r>
        <w:rPr>
          <w:rFonts w:cs="Calibri"/>
          <w:sz w:val="24"/>
          <w:szCs w:val="24"/>
        </w:rPr>
        <w:t xml:space="preserve">bersama seluruh komponen dalam pencapaian pembangunan daerah </w:t>
      </w:r>
      <w:r w:rsidR="00316F61">
        <w:rPr>
          <w:rFonts w:cs="Calibri"/>
          <w:sz w:val="24"/>
          <w:szCs w:val="24"/>
        </w:rPr>
        <w:t xml:space="preserve">sesuai dengan </w:t>
      </w:r>
      <w:r w:rsidR="00F62805" w:rsidRPr="006F64F7">
        <w:rPr>
          <w:rFonts w:cs="Calibri"/>
          <w:sz w:val="24"/>
          <w:szCs w:val="24"/>
        </w:rPr>
        <w:t>permasalahan pembangunan dan isu strategis</w:t>
      </w:r>
      <w:r w:rsidR="00316F61">
        <w:rPr>
          <w:rFonts w:cs="Calibri"/>
          <w:sz w:val="24"/>
          <w:szCs w:val="24"/>
        </w:rPr>
        <w:t xml:space="preserve"> yang dihadapi oleh </w:t>
      </w:r>
      <w:r w:rsidR="008734D2">
        <w:rPr>
          <w:rFonts w:cs="Calibri"/>
          <w:sz w:val="24"/>
          <w:szCs w:val="24"/>
        </w:rPr>
        <w:t>Provinsi Kalimantan Timur</w:t>
      </w:r>
      <w:r w:rsidR="00F62805" w:rsidRPr="006F64F7">
        <w:rPr>
          <w:rFonts w:cs="Calibri"/>
          <w:sz w:val="24"/>
          <w:szCs w:val="24"/>
        </w:rPr>
        <w:t>. V</w:t>
      </w:r>
      <w:r w:rsidR="00F62805" w:rsidRPr="006F64F7">
        <w:rPr>
          <w:rFonts w:cs="Calibri"/>
          <w:sz w:val="24"/>
          <w:szCs w:val="24"/>
          <w:lang w:val="id-ID"/>
        </w:rPr>
        <w:t xml:space="preserve">isi </w:t>
      </w:r>
      <w:r w:rsidR="00F62805" w:rsidRPr="006F64F7">
        <w:rPr>
          <w:rFonts w:cs="Calibri"/>
          <w:sz w:val="24"/>
          <w:szCs w:val="24"/>
        </w:rPr>
        <w:t xml:space="preserve">juga </w:t>
      </w:r>
      <w:r w:rsidR="00F62805" w:rsidRPr="006F64F7">
        <w:rPr>
          <w:rFonts w:cs="Calibri"/>
          <w:sz w:val="24"/>
          <w:szCs w:val="24"/>
          <w:lang w:val="id-ID"/>
        </w:rPr>
        <w:t xml:space="preserve">dibangun sebagai usaha bersama </w:t>
      </w:r>
      <w:r w:rsidR="00316F61">
        <w:rPr>
          <w:rFonts w:cs="Calibri"/>
          <w:sz w:val="24"/>
          <w:szCs w:val="24"/>
        </w:rPr>
        <w:t xml:space="preserve">seluruh pemangku kepentingan </w:t>
      </w:r>
      <w:r w:rsidR="00F62805" w:rsidRPr="006F64F7">
        <w:rPr>
          <w:rFonts w:cs="Calibri"/>
          <w:sz w:val="24"/>
          <w:szCs w:val="24"/>
          <w:lang w:val="id-ID"/>
        </w:rPr>
        <w:t>untuk menyama</w:t>
      </w:r>
      <w:r>
        <w:rPr>
          <w:rFonts w:cs="Calibri"/>
          <w:sz w:val="24"/>
          <w:szCs w:val="24"/>
          <w:lang w:val="id-ID"/>
        </w:rPr>
        <w:t>kan dan menyelaraskan pandangan</w:t>
      </w:r>
      <w:r w:rsidR="00F62805" w:rsidRPr="006F64F7">
        <w:rPr>
          <w:rFonts w:cs="Calibri"/>
          <w:sz w:val="24"/>
          <w:szCs w:val="24"/>
          <w:lang w:val="id-ID"/>
        </w:rPr>
        <w:t xml:space="preserve"> </w:t>
      </w:r>
      <w:r w:rsidR="00F62805" w:rsidRPr="006F64F7">
        <w:rPr>
          <w:rFonts w:cs="Calibri"/>
          <w:sz w:val="24"/>
          <w:szCs w:val="24"/>
        </w:rPr>
        <w:t>tentang apa yang ingin dicapai dalam satu periode pembangunan.</w:t>
      </w:r>
    </w:p>
    <w:p w:rsidR="005069D7" w:rsidRPr="008B5DA8" w:rsidRDefault="00C46EA7" w:rsidP="00E919C4">
      <w:pPr>
        <w:spacing w:after="0" w:line="264" w:lineRule="auto"/>
        <w:ind w:firstLine="720"/>
        <w:jc w:val="both"/>
        <w:rPr>
          <w:rFonts w:cs="Calibri"/>
          <w:color w:val="7030A0"/>
          <w:sz w:val="24"/>
          <w:szCs w:val="24"/>
        </w:rPr>
      </w:pPr>
      <w:r w:rsidRPr="006F64F7">
        <w:rPr>
          <w:rFonts w:cs="Calibri"/>
          <w:sz w:val="24"/>
          <w:szCs w:val="24"/>
          <w:lang w:val="id-ID"/>
        </w:rPr>
        <w:t xml:space="preserve">Sesuai dengan analisis isu strategis pembangunan </w:t>
      </w:r>
      <w:r w:rsidR="008734D2">
        <w:rPr>
          <w:rFonts w:cs="Calibri"/>
          <w:sz w:val="24"/>
          <w:szCs w:val="24"/>
          <w:lang w:val="id-ID"/>
        </w:rPr>
        <w:t>Provinsi Kalimantan Timur</w:t>
      </w:r>
      <w:r w:rsidRPr="006F64F7">
        <w:rPr>
          <w:rFonts w:cs="Calibri"/>
          <w:sz w:val="24"/>
          <w:szCs w:val="24"/>
          <w:lang w:val="id-ID"/>
        </w:rPr>
        <w:t>,</w:t>
      </w:r>
      <w:r w:rsidR="00B267DF">
        <w:rPr>
          <w:rFonts w:cs="Calibri"/>
          <w:sz w:val="24"/>
          <w:szCs w:val="24"/>
        </w:rPr>
        <w:t xml:space="preserve"> rencana p</w:t>
      </w:r>
      <w:r w:rsidR="005069D7">
        <w:rPr>
          <w:rFonts w:cs="Calibri"/>
          <w:sz w:val="24"/>
          <w:szCs w:val="24"/>
        </w:rPr>
        <w:t>embangunan</w:t>
      </w:r>
      <w:r w:rsidR="00B267DF">
        <w:rPr>
          <w:rFonts w:cs="Calibri"/>
          <w:sz w:val="24"/>
          <w:szCs w:val="24"/>
        </w:rPr>
        <w:t xml:space="preserve"> tidak </w:t>
      </w:r>
      <w:r w:rsidR="008734D2">
        <w:rPr>
          <w:rFonts w:cs="Calibri"/>
          <w:sz w:val="24"/>
          <w:szCs w:val="24"/>
        </w:rPr>
        <w:t>hanya</w:t>
      </w:r>
      <w:r w:rsidR="00B267DF">
        <w:rPr>
          <w:rFonts w:cs="Calibri"/>
          <w:sz w:val="24"/>
          <w:szCs w:val="24"/>
        </w:rPr>
        <w:t xml:space="preserve"> dititikberatkan pada </w:t>
      </w:r>
      <w:r w:rsidR="00F62805" w:rsidRPr="006F64F7">
        <w:rPr>
          <w:rFonts w:cs="Calibri"/>
          <w:sz w:val="24"/>
          <w:szCs w:val="24"/>
        </w:rPr>
        <w:t xml:space="preserve">pengelolaan </w:t>
      </w:r>
      <w:r w:rsidR="00D1362B" w:rsidRPr="00D1362B">
        <w:rPr>
          <w:rFonts w:cs="Calibri"/>
          <w:i/>
          <w:sz w:val="24"/>
          <w:szCs w:val="24"/>
        </w:rPr>
        <w:t>un</w:t>
      </w:r>
      <w:r w:rsidR="007B1776" w:rsidRPr="00D1362B">
        <w:rPr>
          <w:rFonts w:cs="Calibri"/>
          <w:i/>
          <w:sz w:val="24"/>
          <w:szCs w:val="24"/>
        </w:rPr>
        <w:t>r</w:t>
      </w:r>
      <w:r w:rsidR="007B1776" w:rsidRPr="007B1776">
        <w:rPr>
          <w:rFonts w:cs="Calibri"/>
          <w:i/>
          <w:sz w:val="24"/>
          <w:szCs w:val="24"/>
        </w:rPr>
        <w:t>enewable resources</w:t>
      </w:r>
      <w:r w:rsidR="007B1776">
        <w:rPr>
          <w:rFonts w:cs="Calibri"/>
          <w:sz w:val="24"/>
          <w:szCs w:val="24"/>
        </w:rPr>
        <w:t xml:space="preserve"> </w:t>
      </w:r>
      <w:r w:rsidR="00D1362B">
        <w:rPr>
          <w:rFonts w:cs="Calibri"/>
          <w:sz w:val="24"/>
          <w:szCs w:val="24"/>
        </w:rPr>
        <w:t>tetapi lebih pada (transformasi)</w:t>
      </w:r>
      <w:r w:rsidR="00D1362B" w:rsidRPr="00D1362B">
        <w:t xml:space="preserve"> </w:t>
      </w:r>
      <w:r w:rsidR="00D1362B" w:rsidRPr="00D1362B">
        <w:rPr>
          <w:rFonts w:cs="Calibri"/>
          <w:i/>
          <w:sz w:val="24"/>
          <w:szCs w:val="24"/>
        </w:rPr>
        <w:t>renewable resources</w:t>
      </w:r>
      <w:r w:rsidR="00D1362B">
        <w:rPr>
          <w:rFonts w:cs="Calibri"/>
          <w:sz w:val="24"/>
          <w:szCs w:val="24"/>
        </w:rPr>
        <w:t xml:space="preserve"> </w:t>
      </w:r>
      <w:r w:rsidR="00F62805" w:rsidRPr="006F64F7">
        <w:rPr>
          <w:rFonts w:cs="Calibri"/>
          <w:sz w:val="24"/>
          <w:szCs w:val="24"/>
        </w:rPr>
        <w:t xml:space="preserve">yang berpihak pada lingkungan dan </w:t>
      </w:r>
      <w:r w:rsidR="00D1362B">
        <w:rPr>
          <w:rFonts w:cs="Calibri"/>
          <w:sz w:val="24"/>
          <w:szCs w:val="24"/>
        </w:rPr>
        <w:t xml:space="preserve">kesejahteraan </w:t>
      </w:r>
      <w:r w:rsidR="00F62805" w:rsidRPr="006F64F7">
        <w:rPr>
          <w:rFonts w:cs="Calibri"/>
          <w:sz w:val="24"/>
          <w:szCs w:val="24"/>
        </w:rPr>
        <w:t>masyarakat</w:t>
      </w:r>
      <w:r w:rsidR="00D1362B">
        <w:rPr>
          <w:rFonts w:cs="Calibri"/>
          <w:sz w:val="24"/>
          <w:szCs w:val="24"/>
        </w:rPr>
        <w:t xml:space="preserve"> dalam jangka panjang</w:t>
      </w:r>
      <w:r w:rsidR="00F62805" w:rsidRPr="006F64F7">
        <w:rPr>
          <w:rFonts w:cs="Calibri"/>
          <w:sz w:val="24"/>
          <w:szCs w:val="24"/>
        </w:rPr>
        <w:t>.</w:t>
      </w:r>
      <w:r w:rsidR="00B267DF">
        <w:rPr>
          <w:rFonts w:cs="Calibri"/>
          <w:sz w:val="24"/>
          <w:szCs w:val="24"/>
        </w:rPr>
        <w:t xml:space="preserve"> </w:t>
      </w:r>
      <w:r w:rsidR="003E53B1">
        <w:rPr>
          <w:rFonts w:cs="Calibri"/>
          <w:sz w:val="24"/>
          <w:szCs w:val="24"/>
        </w:rPr>
        <w:t>Untuk mewujudkan keseimbangan tersebut</w:t>
      </w:r>
      <w:r w:rsidR="005069D7">
        <w:rPr>
          <w:rFonts w:cs="Calibri"/>
          <w:sz w:val="24"/>
          <w:szCs w:val="24"/>
        </w:rPr>
        <w:t xml:space="preserve">, pembangunan </w:t>
      </w:r>
      <w:r w:rsidR="008734D2">
        <w:rPr>
          <w:rFonts w:cs="Calibri"/>
          <w:sz w:val="24"/>
          <w:szCs w:val="24"/>
        </w:rPr>
        <w:t>Provinsi Kalimantan Timur</w:t>
      </w:r>
      <w:r w:rsidRPr="006F64F7">
        <w:rPr>
          <w:rFonts w:cs="Calibri"/>
          <w:sz w:val="24"/>
          <w:szCs w:val="24"/>
          <w:lang w:val="id-ID"/>
        </w:rPr>
        <w:t xml:space="preserve"> </w:t>
      </w:r>
      <w:r w:rsidR="00F62805" w:rsidRPr="006F64F7">
        <w:rPr>
          <w:rFonts w:cs="Calibri"/>
          <w:sz w:val="24"/>
          <w:szCs w:val="24"/>
        </w:rPr>
        <w:t>diarahkan pada model pembangunan ekonomi hijau</w:t>
      </w:r>
      <w:r w:rsidRPr="006F64F7">
        <w:rPr>
          <w:rFonts w:cs="Calibri"/>
          <w:sz w:val="24"/>
          <w:szCs w:val="24"/>
          <w:lang w:val="id-ID"/>
        </w:rPr>
        <w:t xml:space="preserve"> </w:t>
      </w:r>
      <w:r w:rsidR="001E0386">
        <w:rPr>
          <w:rFonts w:cs="Calibri"/>
          <w:sz w:val="24"/>
          <w:szCs w:val="24"/>
        </w:rPr>
        <w:t xml:space="preserve">sebagai rezim pembangunan untuk menjaga keseimbangan </w:t>
      </w:r>
      <w:r w:rsidR="00F62805" w:rsidRPr="006F64F7">
        <w:rPr>
          <w:rFonts w:cs="Calibri"/>
          <w:sz w:val="24"/>
          <w:szCs w:val="24"/>
        </w:rPr>
        <w:t>antara pilar ekonomi, lingkungan</w:t>
      </w:r>
      <w:r w:rsidR="005069D7">
        <w:rPr>
          <w:rFonts w:cs="Calibri"/>
          <w:sz w:val="24"/>
          <w:szCs w:val="24"/>
        </w:rPr>
        <w:t>, dan sosial, serta</w:t>
      </w:r>
      <w:r w:rsidR="00F62805" w:rsidRPr="006F64F7">
        <w:rPr>
          <w:rFonts w:cs="Calibri"/>
          <w:sz w:val="24"/>
          <w:szCs w:val="24"/>
        </w:rPr>
        <w:t xml:space="preserve"> mewujudkan kondisi masyarakat yang lebih baik dan berkeadilan sosial </w:t>
      </w:r>
      <w:r w:rsidR="005069D7">
        <w:rPr>
          <w:rFonts w:cs="Calibri"/>
          <w:sz w:val="24"/>
          <w:szCs w:val="24"/>
        </w:rPr>
        <w:t>dengan</w:t>
      </w:r>
      <w:r w:rsidR="00316F61">
        <w:rPr>
          <w:rFonts w:cs="Calibri"/>
          <w:sz w:val="24"/>
          <w:szCs w:val="24"/>
        </w:rPr>
        <w:t xml:space="preserve"> mengurangi </w:t>
      </w:r>
      <w:r w:rsidR="00316F61" w:rsidRPr="00314549">
        <w:rPr>
          <w:rFonts w:cs="Calibri"/>
          <w:sz w:val="24"/>
          <w:szCs w:val="24"/>
        </w:rPr>
        <w:t>ri</w:t>
      </w:r>
      <w:r w:rsidR="00F62805" w:rsidRPr="00314549">
        <w:rPr>
          <w:rFonts w:cs="Calibri"/>
          <w:sz w:val="24"/>
          <w:szCs w:val="24"/>
        </w:rPr>
        <w:t xml:space="preserve">siko </w:t>
      </w:r>
      <w:r w:rsidR="008B5DA8" w:rsidRPr="00314549">
        <w:rPr>
          <w:rFonts w:cs="Calibri"/>
          <w:sz w:val="24"/>
          <w:szCs w:val="24"/>
        </w:rPr>
        <w:t xml:space="preserve">kerusakan </w:t>
      </w:r>
      <w:r w:rsidR="00F62805" w:rsidRPr="00314549">
        <w:rPr>
          <w:rFonts w:cs="Calibri"/>
          <w:sz w:val="24"/>
          <w:szCs w:val="24"/>
        </w:rPr>
        <w:t>lingkungan</w:t>
      </w:r>
      <w:r w:rsidR="00F62805" w:rsidRPr="008B5DA8">
        <w:rPr>
          <w:rFonts w:cs="Calibri"/>
          <w:color w:val="7030A0"/>
          <w:sz w:val="24"/>
          <w:szCs w:val="24"/>
        </w:rPr>
        <w:t>.</w:t>
      </w:r>
      <w:r w:rsidR="005069D7" w:rsidRPr="008B5DA8">
        <w:rPr>
          <w:rFonts w:cs="Calibri"/>
          <w:color w:val="7030A0"/>
          <w:sz w:val="24"/>
          <w:szCs w:val="24"/>
        </w:rPr>
        <w:t xml:space="preserve"> </w:t>
      </w:r>
    </w:p>
    <w:p w:rsidR="00DB2ACC" w:rsidRPr="00E45F57" w:rsidRDefault="00F62805" w:rsidP="00E919C4">
      <w:pPr>
        <w:spacing w:after="0" w:line="264" w:lineRule="auto"/>
        <w:ind w:firstLine="720"/>
        <w:jc w:val="both"/>
        <w:rPr>
          <w:rFonts w:cs="Calibri"/>
          <w:sz w:val="24"/>
          <w:szCs w:val="24"/>
        </w:rPr>
      </w:pPr>
      <w:r w:rsidRPr="006F64F7">
        <w:rPr>
          <w:rFonts w:cs="Calibri"/>
          <w:sz w:val="24"/>
          <w:szCs w:val="24"/>
        </w:rPr>
        <w:t>Dimensi-dimensi yang bernilai penting dalam ekonomi hijau adalah pertumbuhan ekonomi ya</w:t>
      </w:r>
      <w:r w:rsidR="003E53B1">
        <w:rPr>
          <w:rFonts w:cs="Calibri"/>
          <w:sz w:val="24"/>
          <w:szCs w:val="24"/>
        </w:rPr>
        <w:t>ng berkelanjutan, ekosistem</w:t>
      </w:r>
      <w:r w:rsidRPr="006F64F7">
        <w:rPr>
          <w:rFonts w:cs="Calibri"/>
          <w:sz w:val="24"/>
          <w:szCs w:val="24"/>
        </w:rPr>
        <w:t xml:space="preserve"> produktif yang terjaga sebagai penyedia jasa lingkungan, pertumbuhan yang adil dan merata, ketahanan sosial, ekonomi</w:t>
      </w:r>
      <w:r w:rsidR="005069D7">
        <w:rPr>
          <w:rFonts w:cs="Calibri"/>
          <w:sz w:val="24"/>
          <w:szCs w:val="24"/>
        </w:rPr>
        <w:t>, dan lingkungan, serta</w:t>
      </w:r>
      <w:r w:rsidRPr="006F64F7">
        <w:rPr>
          <w:rFonts w:cs="Calibri"/>
          <w:sz w:val="24"/>
          <w:szCs w:val="24"/>
        </w:rPr>
        <w:t xml:space="preserve"> penurunan emisi gas rumah kaca.</w:t>
      </w:r>
      <w:r w:rsidR="005069D7">
        <w:rPr>
          <w:rFonts w:cs="Calibri"/>
          <w:sz w:val="24"/>
          <w:szCs w:val="24"/>
        </w:rPr>
        <w:t xml:space="preserve"> </w:t>
      </w:r>
      <w:r w:rsidRPr="006F64F7">
        <w:rPr>
          <w:rFonts w:cs="Calibri"/>
          <w:sz w:val="24"/>
          <w:szCs w:val="24"/>
        </w:rPr>
        <w:t xml:space="preserve">Keseimbangan lima dimensi ini akan menjadikan pembangunan </w:t>
      </w:r>
      <w:r w:rsidR="008734D2">
        <w:rPr>
          <w:rFonts w:cs="Calibri"/>
          <w:sz w:val="24"/>
          <w:szCs w:val="24"/>
        </w:rPr>
        <w:t>Provinsi Kalimantan Timur</w:t>
      </w:r>
      <w:r w:rsidRPr="006F64F7">
        <w:rPr>
          <w:rFonts w:cs="Calibri"/>
          <w:sz w:val="24"/>
          <w:szCs w:val="24"/>
        </w:rPr>
        <w:t xml:space="preserve"> sebagai jawaban bagi berbagai </w:t>
      </w:r>
      <w:r w:rsidR="00831C87" w:rsidRPr="006F64F7">
        <w:rPr>
          <w:rFonts w:cs="Calibri"/>
          <w:sz w:val="24"/>
          <w:szCs w:val="24"/>
          <w:lang w:val="id-ID"/>
        </w:rPr>
        <w:t>tantangan pembangunan</w:t>
      </w:r>
      <w:r w:rsidR="005069D7">
        <w:rPr>
          <w:rFonts w:cs="Calibri"/>
          <w:sz w:val="24"/>
          <w:szCs w:val="24"/>
        </w:rPr>
        <w:t xml:space="preserve"> di masa</w:t>
      </w:r>
      <w:r w:rsidR="00831C87" w:rsidRPr="006F64F7">
        <w:rPr>
          <w:rFonts w:cs="Calibri"/>
          <w:sz w:val="24"/>
          <w:szCs w:val="24"/>
          <w:lang w:val="id-ID"/>
        </w:rPr>
        <w:t xml:space="preserve"> mendatang</w:t>
      </w:r>
      <w:r w:rsidR="00E45F57">
        <w:rPr>
          <w:rFonts w:cs="Calibri"/>
          <w:sz w:val="24"/>
          <w:szCs w:val="24"/>
        </w:rPr>
        <w:t>.</w:t>
      </w:r>
    </w:p>
    <w:p w:rsidR="002D28B6" w:rsidRPr="006F64F7" w:rsidRDefault="002D28B6" w:rsidP="002D28B6">
      <w:pPr>
        <w:pStyle w:val="ListParagraph"/>
        <w:spacing w:after="0" w:line="240" w:lineRule="auto"/>
        <w:ind w:left="0"/>
        <w:contextualSpacing w:val="0"/>
        <w:jc w:val="center"/>
        <w:rPr>
          <w:rFonts w:cs="Calibri"/>
          <w:b/>
          <w:sz w:val="24"/>
          <w:szCs w:val="24"/>
        </w:rPr>
      </w:pPr>
      <w:r w:rsidRPr="006F64F7">
        <w:rPr>
          <w:rFonts w:cs="Calibri"/>
          <w:b/>
          <w:sz w:val="24"/>
          <w:szCs w:val="24"/>
        </w:rPr>
        <w:lastRenderedPageBreak/>
        <w:t>Gambar 5.1</w:t>
      </w:r>
    </w:p>
    <w:p w:rsidR="003E53B1" w:rsidRDefault="003E53B1" w:rsidP="003E53B1">
      <w:pPr>
        <w:pStyle w:val="ListParagraph"/>
        <w:spacing w:after="0" w:line="240" w:lineRule="auto"/>
        <w:ind w:left="0"/>
        <w:contextualSpacing w:val="0"/>
        <w:jc w:val="center"/>
        <w:rPr>
          <w:rFonts w:cs="Calibri"/>
          <w:b/>
          <w:sz w:val="24"/>
          <w:szCs w:val="24"/>
        </w:rPr>
      </w:pPr>
      <w:r w:rsidRPr="006F64F7">
        <w:rPr>
          <w:b/>
          <w:noProof/>
          <w:sz w:val="24"/>
          <w:szCs w:val="24"/>
          <w:lang w:val="en-GB" w:eastAsia="en-GB"/>
        </w:rPr>
        <w:drawing>
          <wp:anchor distT="0" distB="0" distL="404130" distR="400579" simplePos="0" relativeHeight="2" behindDoc="0" locked="0" layoutInCell="1" allowOverlap="1" wp14:anchorId="2A0D6591" wp14:editId="5EFE3C39">
            <wp:simplePos x="0" y="0"/>
            <wp:positionH relativeFrom="margin">
              <wp:posOffset>1111250</wp:posOffset>
            </wp:positionH>
            <wp:positionV relativeFrom="paragraph">
              <wp:posOffset>401955</wp:posOffset>
            </wp:positionV>
            <wp:extent cx="3794760" cy="3154680"/>
            <wp:effectExtent l="190500" t="190500" r="186690" b="19812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94760" cy="3154680"/>
                    </a:xfrm>
                    <a:prstGeom prst="rect">
                      <a:avLst/>
                    </a:prstGeom>
                    <a:ln>
                      <a:noFill/>
                    </a:ln>
                    <a:effectLst>
                      <a:outerShdw blurRad="190500" algn="tl" rotWithShape="0">
                        <a:srgbClr val="000000">
                          <a:alpha val="70000"/>
                        </a:srgbClr>
                      </a:outerShdw>
                    </a:effectLst>
                  </pic:spPr>
                </pic:pic>
              </a:graphicData>
            </a:graphic>
            <wp14:sizeRelH relativeFrom="margin">
              <wp14:pctWidth>0</wp14:pctWidth>
            </wp14:sizeRelH>
            <wp14:sizeRelV relativeFrom="margin">
              <wp14:pctHeight>0</wp14:pctHeight>
            </wp14:sizeRelV>
          </wp:anchor>
        </w:drawing>
      </w:r>
      <w:r w:rsidR="00021A74" w:rsidRPr="006F64F7">
        <w:rPr>
          <w:rFonts w:cs="Calibri"/>
          <w:b/>
          <w:sz w:val="24"/>
          <w:szCs w:val="24"/>
        </w:rPr>
        <w:t>Lima Dimensi Pembangunan Ekonomi Hijau</w:t>
      </w:r>
    </w:p>
    <w:p w:rsidR="004F142D" w:rsidRPr="001E0386" w:rsidRDefault="00E45F57" w:rsidP="003E53B1">
      <w:pPr>
        <w:pStyle w:val="ListParagraph"/>
        <w:spacing w:after="0" w:line="240" w:lineRule="auto"/>
        <w:ind w:left="0"/>
        <w:contextualSpacing w:val="0"/>
        <w:rPr>
          <w:rFonts w:cs="Calibri"/>
          <w:i/>
          <w:sz w:val="20"/>
          <w:szCs w:val="20"/>
          <w:lang w:val="id-ID"/>
        </w:rPr>
      </w:pPr>
      <w:r>
        <w:rPr>
          <w:rFonts w:cs="Calibri"/>
          <w:b/>
          <w:i/>
        </w:rPr>
        <w:t xml:space="preserve">  </w:t>
      </w:r>
      <w:r w:rsidR="003E53B1">
        <w:rPr>
          <w:rFonts w:cs="Calibri"/>
          <w:b/>
          <w:i/>
        </w:rPr>
        <w:tab/>
      </w:r>
      <w:r w:rsidR="003E53B1">
        <w:rPr>
          <w:rFonts w:cs="Calibri"/>
          <w:b/>
          <w:i/>
        </w:rPr>
        <w:tab/>
        <w:t xml:space="preserve">    </w:t>
      </w:r>
      <w:r>
        <w:rPr>
          <w:rFonts w:cs="Calibri"/>
          <w:b/>
          <w:i/>
        </w:rPr>
        <w:t xml:space="preserve"> </w:t>
      </w:r>
      <w:r w:rsidR="000F3C01" w:rsidRPr="001E0386">
        <w:rPr>
          <w:rFonts w:cs="Calibri"/>
          <w:i/>
          <w:sz w:val="20"/>
          <w:szCs w:val="20"/>
          <w:lang w:val="id-ID"/>
        </w:rPr>
        <w:t>Sumber: Global Green Growth Institute, 2013</w:t>
      </w:r>
    </w:p>
    <w:p w:rsidR="000F3C01" w:rsidRDefault="000F3C01" w:rsidP="000F3C01">
      <w:pPr>
        <w:pStyle w:val="ListParagraph"/>
        <w:spacing w:after="0" w:line="240" w:lineRule="auto"/>
        <w:ind w:firstLine="720"/>
        <w:contextualSpacing w:val="0"/>
        <w:rPr>
          <w:rFonts w:cs="Calibri"/>
          <w:b/>
          <w:i/>
          <w:lang w:val="id-ID"/>
        </w:rPr>
      </w:pPr>
    </w:p>
    <w:p w:rsidR="00461C49" w:rsidRPr="00AA0E3E" w:rsidRDefault="003E53B1" w:rsidP="00461C49">
      <w:pPr>
        <w:spacing w:after="0"/>
        <w:ind w:firstLine="720"/>
        <w:jc w:val="both"/>
        <w:rPr>
          <w:rFonts w:asciiTheme="minorHAnsi" w:hAnsiTheme="minorHAnsi" w:cstheme="minorHAnsi"/>
          <w:sz w:val="24"/>
          <w:szCs w:val="24"/>
        </w:rPr>
      </w:pPr>
      <w:r>
        <w:rPr>
          <w:rFonts w:cs="Calibri"/>
          <w:b/>
          <w:i/>
          <w:lang w:val="id-ID"/>
        </w:rPr>
        <w:br/>
      </w:r>
      <w:r w:rsidR="00461C49" w:rsidRPr="00AA0E3E">
        <w:rPr>
          <w:rFonts w:asciiTheme="minorHAnsi" w:hAnsiTheme="minorHAnsi" w:cstheme="minorHAnsi"/>
          <w:sz w:val="24"/>
          <w:szCs w:val="24"/>
        </w:rPr>
        <w:t>Kelima dimensi pertumbuhan ekonomi hijau diatas dapat didefinisikan sebagai berikut. Dimensi Pertumbuhan Ekonomi yang berkelanjutan menyoroti pentingnya keluaran ekonomi berkelanjutan (PDB). Ekonomi yang berkelanjutan sedemikian rupa menghasilkan pembangunan dan kemakmuran sosial secara luas. Pertumbuhan ini dapat melampaui model pembangunan industri yang dipelopori oleh negara maju yang mengeksploitasi seumberdaya dan tidak ramah lingkungan. Dimensi Ekosistem penyedia jasa yang berfungsi dan produktif menyoroti pertumbuhan yang menopang modal alam, terutama cadangan alam yang memasok aliran jasa ekosistem yang penting secara berkelanjutan. Cadangan ini seperti penyediaan air bersih, tanah yang subur, fungsi hutan yang terjaga. Daya dukung tersebut memberikan kontribusi penting bagi pertumbuhan ekonomi dan kesejahteraan manusia tetapi sering diabaikan dalam pengambilan keputusan karena tidak dianggap sebagai pemakaian dalam produksi ekonomi. Pertumbuhan ekonomi hijau berusaha mengatasi kegagalan pasar ini.</w:t>
      </w:r>
    </w:p>
    <w:p w:rsidR="00461C49" w:rsidRPr="00AA0E3E" w:rsidRDefault="00461C49" w:rsidP="00E919C4">
      <w:pPr>
        <w:spacing w:after="80"/>
        <w:ind w:firstLine="720"/>
        <w:jc w:val="both"/>
        <w:rPr>
          <w:rFonts w:asciiTheme="minorHAnsi" w:hAnsiTheme="minorHAnsi" w:cstheme="minorHAnsi"/>
          <w:sz w:val="24"/>
          <w:szCs w:val="24"/>
        </w:rPr>
      </w:pPr>
      <w:r w:rsidRPr="00AA0E3E">
        <w:rPr>
          <w:rFonts w:asciiTheme="minorHAnsi" w:hAnsiTheme="minorHAnsi" w:cstheme="minorHAnsi"/>
          <w:sz w:val="24"/>
          <w:szCs w:val="24"/>
        </w:rPr>
        <w:t xml:space="preserve">Dimensi selanjutnya adalah Pertumbuhan yang inklusif dan merata menyotori pertumbuhan untuk kepentingan rakyat, mereka yang berada didaerah perkotaan maupun pedesaan, yang kaya maupun yang terpingirkan. Dimensi ini merupakan tujuan utama dari pertumbuhan ekonomi hijau, dan sangat berkorelasi dengan pertumbuhan ekonomi dan kualitas lingkungan. Negara-negara dengan tingkat kemiskinan dan ketimpangan yang lebih tinggi cenderung lebih banyak mendapat manfaat dari intervensi pertumbuhan ekonomi hijau. Dimensi Ketahanan sosial, ekonomi dan lingkungan menyoroti pertumbuhan yang membangun ketahanan ekonomi, keuangan, sosial dan lingkungan dan berkaitan dengan kemampuan </w:t>
      </w:r>
      <w:r w:rsidRPr="00AA0E3E">
        <w:rPr>
          <w:rFonts w:asciiTheme="minorHAnsi" w:hAnsiTheme="minorHAnsi" w:cstheme="minorHAnsi"/>
          <w:sz w:val="24"/>
          <w:szCs w:val="24"/>
        </w:rPr>
        <w:lastRenderedPageBreak/>
        <w:t>sistem untuk menahan guncangan ekternal (misalnya beradaptasi dengan dampak fisik dari perubahan iklim, diversifikasi sektor ekonomi, ketahanan pangan, mata uang dan stabilitas perdagangan). Dimensi Penurunan emisi gas rumah kaca menyoroti pentingnya pertumbuhan rendah karbon untuk berkontribusi terhadap upaya global dan nasional untuk mitigasi perubahan iklim dan meminimalkan dampak negatif di masa depan terhadap masyarakat lokal dan internasional. Negara-negara dengan intensitas emisi GRK yang lebih tinggi memiliki peluang lebih besar untuk penurunan emisi berbiaya hemat dan memiliki keperluan yang lebih mendesak untuk mendapatkan bantuan.</w:t>
      </w:r>
    </w:p>
    <w:p w:rsidR="003E53B1" w:rsidRPr="00AA0E3E" w:rsidRDefault="003E53B1" w:rsidP="00E919C4">
      <w:pPr>
        <w:pStyle w:val="ListParagraph"/>
        <w:spacing w:after="80"/>
        <w:ind w:firstLine="720"/>
        <w:contextualSpacing w:val="0"/>
        <w:rPr>
          <w:rFonts w:cs="Calibri"/>
          <w:lang w:val="id-ID"/>
        </w:rPr>
      </w:pPr>
    </w:p>
    <w:p w:rsidR="00B51E70" w:rsidRPr="00B05DB2" w:rsidRDefault="00E31C30" w:rsidP="00E919C4">
      <w:pPr>
        <w:spacing w:after="80"/>
        <w:ind w:firstLine="720"/>
        <w:jc w:val="both"/>
        <w:rPr>
          <w:rFonts w:ascii="Candara" w:hAnsi="Candara" w:cs="Calibri"/>
          <w:sz w:val="24"/>
          <w:szCs w:val="24"/>
          <w:lang w:val="id-ID"/>
        </w:rPr>
      </w:pPr>
      <w:r w:rsidRPr="00B51E70">
        <w:rPr>
          <w:rFonts w:asciiTheme="minorHAnsi" w:hAnsiTheme="minorHAnsi" w:cstheme="minorHAnsi"/>
          <w:noProof/>
          <w:sz w:val="24"/>
          <w:szCs w:val="24"/>
          <w:lang w:val="en-GB" w:eastAsia="en-GB"/>
        </w:rPr>
        <mc:AlternateContent>
          <mc:Choice Requires="wps">
            <w:drawing>
              <wp:anchor distT="0" distB="0" distL="114300" distR="114300" simplePos="0" relativeHeight="251662336" behindDoc="0" locked="0" layoutInCell="1" allowOverlap="1" wp14:anchorId="4C457E9A" wp14:editId="2116C65E">
                <wp:simplePos x="0" y="0"/>
                <wp:positionH relativeFrom="margin">
                  <wp:posOffset>-1270</wp:posOffset>
                </wp:positionH>
                <wp:positionV relativeFrom="paragraph">
                  <wp:posOffset>1048385</wp:posOffset>
                </wp:positionV>
                <wp:extent cx="5916930" cy="703580"/>
                <wp:effectExtent l="0" t="0" r="26670" b="20320"/>
                <wp:wrapSquare wrapText="bothSides"/>
                <wp:docPr id="27" name="Text Box 3" descr="Description: Description: Description: Parchmen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930" cy="703580"/>
                        </a:xfrm>
                        <a:prstGeom prst="rect">
                          <a:avLst/>
                        </a:prstGeom>
                        <a:solidFill>
                          <a:srgbClr val="70AD47">
                            <a:lumMod val="60000"/>
                            <a:lumOff val="40000"/>
                          </a:srgbClr>
                        </a:solidFill>
                        <a:ln w="12700" cap="flat" cmpd="sng" algn="ctr">
                          <a:solidFill>
                            <a:srgbClr val="70AD47">
                              <a:lumMod val="75000"/>
                            </a:srgbClr>
                          </a:solidFill>
                          <a:prstDash val="solid"/>
                          <a:miter lim="800000"/>
                          <a:headEnd/>
                          <a:tailEnd/>
                        </a:ln>
                        <a:effectLst/>
                      </wps:spPr>
                      <wps:txbx>
                        <w:txbxContent>
                          <w:p w:rsidR="00EA6E3E" w:rsidRPr="006D1917" w:rsidRDefault="00EA6E3E" w:rsidP="00711B22">
                            <w:pPr>
                              <w:pBdr>
                                <w:top w:val="thinThickSmallGap" w:sz="24" w:space="2" w:color="auto"/>
                                <w:left w:val="thinThickSmallGap" w:sz="24" w:space="4" w:color="auto"/>
                                <w:bottom w:val="thickThinSmallGap" w:sz="24" w:space="0" w:color="auto"/>
                                <w:right w:val="thickThinSmallGap" w:sz="24" w:space="4" w:color="auto"/>
                              </w:pBdr>
                              <w:shd w:val="clear" w:color="auto" w:fill="DEEAF6"/>
                              <w:ind w:right="60"/>
                              <w:jc w:val="center"/>
                              <w:rPr>
                                <w:rFonts w:ascii="Arial Narrow" w:hAnsi="Arial Narrow" w:cs="Arial"/>
                                <w:sz w:val="28"/>
                                <w:szCs w:val="32"/>
                                <w:lang w:val="id-ID"/>
                              </w:rPr>
                            </w:pPr>
                            <w:r w:rsidRPr="006D1917">
                              <w:rPr>
                                <w:rFonts w:ascii="Arial Narrow" w:hAnsi="Arial Narrow" w:cs="Arial"/>
                                <w:sz w:val="28"/>
                                <w:szCs w:val="32"/>
                                <w:lang w:val="id-ID"/>
                              </w:rPr>
                              <w:t>MEWUJUDKAN KALTIM SEJAHTERA YANG MERATA DAN BERKEADILAN BERBASIS AGROINDUSTRI DAN ENERGI RAMAH LINGKUNGAN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457E9A" id="_x0000_t202" coordsize="21600,21600" o:spt="202" path="m,l,21600r21600,l21600,xe">
                <v:stroke joinstyle="miter"/>
                <v:path gradientshapeok="t" o:connecttype="rect"/>
              </v:shapetype>
              <v:shape id="Text Box 3" o:spid="_x0000_s1029" type="#_x0000_t202" alt="Description: Description: Description: Parchment" style="position:absolute;left:0;text-align:left;margin-left:-.1pt;margin-top:82.55pt;width:465.9pt;height:55.4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" fillcolor="#a9d18e" strokecolor="#548235" strokeweight="1pt">
                <v:textbox>
                  <w:txbxContent>
                    <w:p w:rsidR="00EA6E3E" w:rsidRPr="006D1917" w:rsidRDefault="00EA6E3E" w:rsidP="00711B22">
                      <w:pPr>
                        <w:pBdr>
                          <w:top w:val="thinThickSmallGap" w:sz="24" w:space="2" w:color="auto"/>
                          <w:left w:val="thinThickSmallGap" w:sz="24" w:space="4" w:color="auto"/>
                          <w:bottom w:val="thickThinSmallGap" w:sz="24" w:space="0" w:color="auto"/>
                          <w:right w:val="thickThinSmallGap" w:sz="24" w:space="4" w:color="auto"/>
                        </w:pBdr>
                        <w:shd w:val="clear" w:color="auto" w:fill="DEEAF6"/>
                        <w:ind w:right="60"/>
                        <w:jc w:val="center"/>
                        <w:rPr>
                          <w:rFonts w:ascii="Arial Narrow" w:hAnsi="Arial Narrow" w:cs="Arial"/>
                          <w:sz w:val="28"/>
                          <w:szCs w:val="32"/>
                          <w:lang w:val="id-ID"/>
                        </w:rPr>
                      </w:pPr>
                      <w:r w:rsidRPr="006D1917">
                        <w:rPr>
                          <w:rFonts w:ascii="Arial Narrow" w:hAnsi="Arial Narrow" w:cs="Arial"/>
                          <w:sz w:val="28"/>
                          <w:szCs w:val="32"/>
                          <w:lang w:val="id-ID"/>
                        </w:rPr>
                        <w:t>MEWUJUDKAN KALTIM SEJAHTERA YANG MERATA DAN BERKEADILAN BERBASIS AGROINDUSTRI DAN ENERGI RAMAH LINGKUNGAN</w:t>
                      </w:r>
                    </w:p>
                  </w:txbxContent>
                </v:textbox>
                <w10:wrap type="square" anchorx="margin"/>
              </v:shape>
            </w:pict>
          </mc:Fallback>
        </mc:AlternateContent>
      </w:r>
      <w:r w:rsidR="00B51E70" w:rsidRPr="00B51E70">
        <w:rPr>
          <w:rFonts w:asciiTheme="minorHAnsi" w:hAnsiTheme="minorHAnsi" w:cstheme="minorHAnsi"/>
          <w:sz w:val="24"/>
          <w:szCs w:val="24"/>
          <w:lang w:val="id-ID"/>
        </w:rPr>
        <w:t xml:space="preserve">Berdasarkan </w:t>
      </w:r>
      <w:r w:rsidR="001E0386">
        <w:rPr>
          <w:rFonts w:asciiTheme="minorHAnsi" w:hAnsiTheme="minorHAnsi" w:cstheme="minorHAnsi"/>
          <w:sz w:val="24"/>
          <w:szCs w:val="24"/>
        </w:rPr>
        <w:t xml:space="preserve">pada </w:t>
      </w:r>
      <w:r w:rsidR="001E0386" w:rsidRPr="00314549">
        <w:rPr>
          <w:rFonts w:asciiTheme="minorHAnsi" w:hAnsiTheme="minorHAnsi" w:cstheme="minorHAnsi"/>
          <w:sz w:val="24"/>
          <w:szCs w:val="24"/>
        </w:rPr>
        <w:t xml:space="preserve">pandangan di atas </w:t>
      </w:r>
      <w:r w:rsidRPr="00314549">
        <w:rPr>
          <w:rFonts w:asciiTheme="minorHAnsi" w:hAnsiTheme="minorHAnsi" w:cstheme="minorHAnsi"/>
          <w:sz w:val="24"/>
          <w:szCs w:val="24"/>
        </w:rPr>
        <w:t>dan sebagaimana visi G</w:t>
      </w:r>
      <w:r w:rsidR="00C020FC" w:rsidRPr="00314549">
        <w:rPr>
          <w:rFonts w:asciiTheme="minorHAnsi" w:hAnsiTheme="minorHAnsi" w:cstheme="minorHAnsi"/>
          <w:sz w:val="24"/>
          <w:szCs w:val="24"/>
          <w:lang w:val="id-ID"/>
        </w:rPr>
        <w:t>ubernur dan Wakil G</w:t>
      </w:r>
      <w:r w:rsidR="00B51E70" w:rsidRPr="00314549">
        <w:rPr>
          <w:rFonts w:asciiTheme="minorHAnsi" w:hAnsiTheme="minorHAnsi" w:cstheme="minorHAnsi"/>
          <w:sz w:val="24"/>
          <w:szCs w:val="24"/>
          <w:lang w:val="id-ID"/>
        </w:rPr>
        <w:t xml:space="preserve">ubernur terpilih </w:t>
      </w:r>
      <w:r w:rsidRPr="00314549">
        <w:rPr>
          <w:rFonts w:asciiTheme="minorHAnsi" w:hAnsiTheme="minorHAnsi" w:cstheme="minorHAnsi"/>
          <w:sz w:val="24"/>
          <w:szCs w:val="24"/>
        </w:rPr>
        <w:t xml:space="preserve">serta selaras dengan </w:t>
      </w:r>
      <w:r w:rsidR="00B51E70" w:rsidRPr="00314549">
        <w:rPr>
          <w:rFonts w:asciiTheme="minorHAnsi" w:hAnsiTheme="minorHAnsi" w:cstheme="minorHAnsi"/>
          <w:sz w:val="24"/>
          <w:szCs w:val="24"/>
          <w:lang w:val="id-ID"/>
        </w:rPr>
        <w:t>hasil analisis permasalahan serta isu strategis Provinsi Kalimantan Timur</w:t>
      </w:r>
      <w:r w:rsidRPr="00314549">
        <w:rPr>
          <w:rFonts w:asciiTheme="minorHAnsi" w:hAnsiTheme="minorHAnsi" w:cstheme="minorHAnsi"/>
          <w:sz w:val="24"/>
          <w:szCs w:val="24"/>
        </w:rPr>
        <w:t xml:space="preserve"> </w:t>
      </w:r>
      <w:r w:rsidR="00B51E70" w:rsidRPr="00314549">
        <w:rPr>
          <w:rFonts w:asciiTheme="minorHAnsi" w:hAnsiTheme="minorHAnsi" w:cstheme="minorHAnsi"/>
          <w:sz w:val="24"/>
          <w:szCs w:val="24"/>
        </w:rPr>
        <w:t xml:space="preserve">maka </w:t>
      </w:r>
      <w:r w:rsidR="00B51E70" w:rsidRPr="00314549">
        <w:rPr>
          <w:rFonts w:asciiTheme="minorHAnsi" w:hAnsiTheme="minorHAnsi" w:cstheme="minorHAnsi"/>
          <w:sz w:val="24"/>
          <w:szCs w:val="24"/>
          <w:lang w:val="id-ID"/>
        </w:rPr>
        <w:t>untuk memajukan Provinsi Kalimantan</w:t>
      </w:r>
      <w:r w:rsidR="00C020FC" w:rsidRPr="00314549">
        <w:rPr>
          <w:rFonts w:asciiTheme="minorHAnsi" w:hAnsiTheme="minorHAnsi" w:cstheme="minorHAnsi"/>
          <w:sz w:val="24"/>
          <w:szCs w:val="24"/>
        </w:rPr>
        <w:t xml:space="preserve"> Timur</w:t>
      </w:r>
      <w:r w:rsidR="00B51E70" w:rsidRPr="00314549">
        <w:rPr>
          <w:rFonts w:asciiTheme="minorHAnsi" w:hAnsiTheme="minorHAnsi" w:cstheme="minorHAnsi"/>
          <w:sz w:val="24"/>
          <w:szCs w:val="24"/>
          <w:lang w:val="id-ID"/>
        </w:rPr>
        <w:t xml:space="preserve"> </w:t>
      </w:r>
      <w:r w:rsidR="00B51E70" w:rsidRPr="00B51E70">
        <w:rPr>
          <w:rFonts w:asciiTheme="minorHAnsi" w:hAnsiTheme="minorHAnsi" w:cstheme="minorHAnsi"/>
          <w:sz w:val="24"/>
          <w:szCs w:val="24"/>
          <w:lang w:val="id-ID"/>
        </w:rPr>
        <w:t>ke</w:t>
      </w:r>
      <w:r w:rsidR="003E53B1">
        <w:rPr>
          <w:rFonts w:asciiTheme="minorHAnsi" w:hAnsiTheme="minorHAnsi" w:cstheme="minorHAnsi"/>
          <w:sz w:val="24"/>
          <w:szCs w:val="24"/>
        </w:rPr>
        <w:t xml:space="preserve"> </w:t>
      </w:r>
      <w:r w:rsidR="00B51E70" w:rsidRPr="00B51E70">
        <w:rPr>
          <w:rFonts w:asciiTheme="minorHAnsi" w:hAnsiTheme="minorHAnsi" w:cstheme="minorHAnsi"/>
          <w:sz w:val="24"/>
          <w:szCs w:val="24"/>
          <w:lang w:val="id-ID"/>
        </w:rPr>
        <w:t xml:space="preserve">depan ditetapkan visi RPJMD Provinsi </w:t>
      </w:r>
      <w:r w:rsidR="00B51E70" w:rsidRPr="00B51E70">
        <w:rPr>
          <w:rFonts w:cs="Calibri"/>
          <w:sz w:val="24"/>
          <w:szCs w:val="24"/>
          <w:lang w:val="id-ID"/>
        </w:rPr>
        <w:t>Kalimantan Timur 2013-2018 sebagai berikut:</w:t>
      </w:r>
    </w:p>
    <w:p w:rsidR="00B51E70" w:rsidRPr="006F64F7" w:rsidRDefault="00B51E70" w:rsidP="000F4FF8">
      <w:pPr>
        <w:spacing w:after="120"/>
        <w:ind w:firstLine="720"/>
        <w:jc w:val="both"/>
        <w:rPr>
          <w:rFonts w:cs="Calibri"/>
          <w:sz w:val="24"/>
          <w:szCs w:val="24"/>
          <w:lang w:val="id-ID"/>
        </w:rPr>
      </w:pPr>
    </w:p>
    <w:p w:rsidR="0023372D" w:rsidRDefault="001B7C7E" w:rsidP="00711B22">
      <w:pPr>
        <w:spacing w:after="120"/>
        <w:ind w:firstLine="810"/>
        <w:jc w:val="both"/>
        <w:rPr>
          <w:rFonts w:cs="Calibri"/>
          <w:b/>
          <w:sz w:val="24"/>
          <w:szCs w:val="24"/>
        </w:rPr>
      </w:pPr>
      <w:r w:rsidRPr="006F64F7">
        <w:rPr>
          <w:rFonts w:cs="Calibri"/>
          <w:sz w:val="24"/>
          <w:szCs w:val="24"/>
          <w:lang w:val="id-ID"/>
        </w:rPr>
        <w:t>Visi tersebut me</w:t>
      </w:r>
      <w:r w:rsidR="00B51E70">
        <w:rPr>
          <w:rFonts w:cs="Calibri"/>
          <w:sz w:val="24"/>
          <w:szCs w:val="24"/>
          <w:lang w:val="id-ID"/>
        </w:rPr>
        <w:t xml:space="preserve">ngandung </w:t>
      </w:r>
      <w:r w:rsidR="0004773B">
        <w:rPr>
          <w:rFonts w:cs="Calibri"/>
          <w:sz w:val="24"/>
          <w:szCs w:val="24"/>
        </w:rPr>
        <w:t xml:space="preserve">dua </w:t>
      </w:r>
      <w:r w:rsidR="00B51E70">
        <w:rPr>
          <w:rFonts w:cs="Calibri"/>
          <w:sz w:val="24"/>
          <w:szCs w:val="24"/>
          <w:lang w:val="id-ID"/>
        </w:rPr>
        <w:t xml:space="preserve">elemen utama </w:t>
      </w:r>
      <w:r w:rsidR="006D2F9C" w:rsidRPr="006F64F7">
        <w:rPr>
          <w:rFonts w:cs="Calibri"/>
          <w:sz w:val="24"/>
          <w:szCs w:val="24"/>
          <w:lang w:val="id-ID"/>
        </w:rPr>
        <w:t xml:space="preserve">pembangunan yaitu mewujudkan </w:t>
      </w:r>
      <w:r w:rsidR="006D2F9C" w:rsidRPr="006F64F7">
        <w:rPr>
          <w:rFonts w:cs="Calibri"/>
          <w:b/>
          <w:sz w:val="24"/>
          <w:szCs w:val="24"/>
          <w:lang w:val="id-ID"/>
        </w:rPr>
        <w:t>Kaltim sejahtera yang merata</w:t>
      </w:r>
      <w:r w:rsidR="00B51E70">
        <w:rPr>
          <w:rFonts w:cs="Calibri"/>
          <w:b/>
          <w:sz w:val="24"/>
          <w:szCs w:val="24"/>
          <w:lang w:val="id-ID"/>
        </w:rPr>
        <w:t xml:space="preserve"> dan </w:t>
      </w:r>
      <w:r w:rsidR="003E23DB" w:rsidRPr="006F64F7">
        <w:rPr>
          <w:rFonts w:cs="Calibri"/>
          <w:b/>
          <w:sz w:val="24"/>
          <w:szCs w:val="24"/>
          <w:lang w:val="id-ID"/>
        </w:rPr>
        <w:t xml:space="preserve">berkeadilan </w:t>
      </w:r>
      <w:r w:rsidR="0016448D" w:rsidRPr="006F64F7">
        <w:rPr>
          <w:rFonts w:cs="Calibri"/>
          <w:sz w:val="24"/>
          <w:szCs w:val="24"/>
          <w:lang w:val="id-ID"/>
        </w:rPr>
        <w:t xml:space="preserve">yang menekankan pada </w:t>
      </w:r>
      <w:r w:rsidR="003E23DB" w:rsidRPr="006F64F7">
        <w:rPr>
          <w:rFonts w:cs="Calibri"/>
          <w:sz w:val="24"/>
          <w:szCs w:val="24"/>
          <w:lang w:val="id-ID"/>
        </w:rPr>
        <w:t>pertu</w:t>
      </w:r>
      <w:r w:rsidR="00711B22" w:rsidRPr="006F64F7">
        <w:rPr>
          <w:rFonts w:cs="Calibri"/>
          <w:sz w:val="24"/>
          <w:szCs w:val="24"/>
          <w:lang w:val="id-ID"/>
        </w:rPr>
        <w:t>mbuhan ekonomi yang berkualitas</w:t>
      </w:r>
      <w:r w:rsidR="00B51E70">
        <w:rPr>
          <w:rFonts w:cs="Calibri"/>
          <w:sz w:val="24"/>
          <w:szCs w:val="24"/>
        </w:rPr>
        <w:t xml:space="preserve"> </w:t>
      </w:r>
      <w:r w:rsidR="006721D5" w:rsidRPr="006F64F7">
        <w:rPr>
          <w:rFonts w:cs="Calibri"/>
          <w:sz w:val="24"/>
          <w:szCs w:val="24"/>
          <w:lang w:val="id-ID"/>
        </w:rPr>
        <w:t xml:space="preserve">pada </w:t>
      </w:r>
      <w:r w:rsidR="003E23DB" w:rsidRPr="006F64F7">
        <w:rPr>
          <w:rFonts w:cs="Calibri"/>
          <w:b/>
          <w:sz w:val="24"/>
          <w:szCs w:val="24"/>
          <w:lang w:val="id-ID"/>
        </w:rPr>
        <w:t>pengembangan</w:t>
      </w:r>
      <w:r w:rsidR="00FE351F" w:rsidRPr="006F64F7">
        <w:rPr>
          <w:rFonts w:cs="Calibri"/>
          <w:b/>
          <w:sz w:val="24"/>
          <w:szCs w:val="24"/>
          <w:lang w:val="id-ID"/>
        </w:rPr>
        <w:t xml:space="preserve"> agroindustri dan </w:t>
      </w:r>
      <w:r w:rsidR="00B51E70">
        <w:rPr>
          <w:rFonts w:cs="Calibri"/>
          <w:b/>
          <w:sz w:val="24"/>
          <w:szCs w:val="24"/>
        </w:rPr>
        <w:t>ber</w:t>
      </w:r>
      <w:r w:rsidR="006721D5" w:rsidRPr="006F64F7">
        <w:rPr>
          <w:rFonts w:cs="Calibri"/>
          <w:b/>
          <w:sz w:val="24"/>
          <w:szCs w:val="24"/>
          <w:lang w:val="id-ID"/>
        </w:rPr>
        <w:t>b</w:t>
      </w:r>
      <w:r w:rsidR="00FE351F" w:rsidRPr="006F64F7">
        <w:rPr>
          <w:rFonts w:cs="Calibri"/>
          <w:b/>
          <w:sz w:val="24"/>
          <w:szCs w:val="24"/>
          <w:lang w:val="id-ID"/>
        </w:rPr>
        <w:t>asis energi ramah lingkungan</w:t>
      </w:r>
      <w:r w:rsidR="00B51E70">
        <w:rPr>
          <w:rFonts w:cs="Calibri"/>
          <w:b/>
          <w:sz w:val="24"/>
          <w:szCs w:val="24"/>
        </w:rPr>
        <w:t xml:space="preserve"> </w:t>
      </w:r>
      <w:r w:rsidR="006721D5" w:rsidRPr="006F64F7">
        <w:rPr>
          <w:rFonts w:cs="Calibri"/>
          <w:sz w:val="24"/>
          <w:szCs w:val="24"/>
          <w:lang w:val="id-ID"/>
        </w:rPr>
        <w:t>sebagaimana</w:t>
      </w:r>
      <w:r w:rsidR="00B51E70">
        <w:rPr>
          <w:rFonts w:cs="Calibri"/>
          <w:sz w:val="24"/>
          <w:szCs w:val="24"/>
        </w:rPr>
        <w:t xml:space="preserve"> </w:t>
      </w:r>
      <w:r w:rsidR="006721D5" w:rsidRPr="006F64F7">
        <w:rPr>
          <w:rFonts w:cs="Calibri"/>
          <w:sz w:val="24"/>
          <w:szCs w:val="24"/>
          <w:lang w:val="id-ID"/>
        </w:rPr>
        <w:t>digambarkan berikut ini</w:t>
      </w:r>
      <w:r w:rsidR="00711B22" w:rsidRPr="006F64F7">
        <w:rPr>
          <w:rFonts w:cs="Calibri"/>
          <w:b/>
          <w:sz w:val="24"/>
          <w:szCs w:val="24"/>
        </w:rPr>
        <w:t>:</w:t>
      </w:r>
    </w:p>
    <w:p w:rsidR="002D28B6" w:rsidRPr="006F64F7" w:rsidRDefault="002D28B6" w:rsidP="002D28B6">
      <w:pPr>
        <w:spacing w:after="0" w:line="240" w:lineRule="auto"/>
        <w:jc w:val="center"/>
        <w:rPr>
          <w:rFonts w:cs="Calibri"/>
          <w:b/>
          <w:sz w:val="24"/>
          <w:szCs w:val="24"/>
        </w:rPr>
      </w:pPr>
      <w:r w:rsidRPr="006F64F7">
        <w:rPr>
          <w:rFonts w:cs="Calibri"/>
          <w:b/>
          <w:sz w:val="24"/>
          <w:szCs w:val="24"/>
        </w:rPr>
        <w:t>Gambar 5.2</w:t>
      </w:r>
    </w:p>
    <w:p w:rsidR="00295B93" w:rsidRPr="00F23501" w:rsidRDefault="00295B93" w:rsidP="006452FE">
      <w:pPr>
        <w:spacing w:after="0" w:line="240" w:lineRule="auto"/>
        <w:jc w:val="center"/>
        <w:rPr>
          <w:rFonts w:cs="Calibri"/>
          <w:sz w:val="24"/>
          <w:szCs w:val="24"/>
          <w:lang w:val="id-ID"/>
        </w:rPr>
      </w:pPr>
      <w:r w:rsidRPr="006F64F7">
        <w:rPr>
          <w:rFonts w:cs="Calibri"/>
          <w:b/>
          <w:sz w:val="24"/>
          <w:szCs w:val="24"/>
          <w:lang w:val="id-ID"/>
        </w:rPr>
        <w:t>Hubungan Antarelemen Visi</w:t>
      </w:r>
    </w:p>
    <w:p w:rsidR="008B7F26" w:rsidRPr="006F64F7" w:rsidRDefault="00696BD2" w:rsidP="000F4FF8">
      <w:pPr>
        <w:spacing w:after="0"/>
        <w:jc w:val="center"/>
        <w:rPr>
          <w:rFonts w:cs="Calibri"/>
          <w:b/>
          <w:lang w:val="id-ID"/>
        </w:rPr>
      </w:pPr>
      <w:r w:rsidRPr="006F64F7">
        <w:rPr>
          <w:rFonts w:cs="Calibri"/>
          <w:b/>
          <w:lang w:val="id-ID"/>
        </w:rPr>
        <w:object w:dxaOrig="6786" w:dyaOrig="3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3in" o:ole="">
            <v:imagedata r:id="rId9" o:title=""/>
          </v:shape>
          <o:OLEObject Type="Embed" ProgID="PowerPoint.Show.8" ShapeID="_x0000_i1025" DrawAspect="Content" ObjectID="_1471990905" r:id="rId10"/>
        </w:object>
      </w:r>
    </w:p>
    <w:p w:rsidR="00461C49" w:rsidRDefault="00461C49" w:rsidP="000F4FF8">
      <w:pPr>
        <w:tabs>
          <w:tab w:val="left" w:pos="1845"/>
        </w:tabs>
        <w:spacing w:after="120"/>
        <w:jc w:val="both"/>
        <w:rPr>
          <w:rFonts w:cs="Calibri"/>
          <w:sz w:val="24"/>
          <w:szCs w:val="24"/>
          <w:lang w:val="id-ID"/>
        </w:rPr>
      </w:pPr>
    </w:p>
    <w:p w:rsidR="00DB2ACC" w:rsidRDefault="00295B93" w:rsidP="000F4FF8">
      <w:pPr>
        <w:tabs>
          <w:tab w:val="left" w:pos="1845"/>
        </w:tabs>
        <w:spacing w:after="120"/>
        <w:jc w:val="both"/>
        <w:rPr>
          <w:rFonts w:cs="Calibri"/>
          <w:sz w:val="24"/>
          <w:szCs w:val="24"/>
          <w:lang w:val="id-ID"/>
        </w:rPr>
      </w:pPr>
      <w:r w:rsidRPr="006F64F7">
        <w:rPr>
          <w:rFonts w:cs="Calibri"/>
          <w:sz w:val="24"/>
          <w:szCs w:val="24"/>
          <w:lang w:val="id-ID"/>
        </w:rPr>
        <w:t>Penjelasan dari masing-masing elemen visi di atas adalah sebagai berikut:</w:t>
      </w:r>
    </w:p>
    <w:p w:rsidR="00E919C4" w:rsidRPr="006F64F7" w:rsidRDefault="00E919C4" w:rsidP="000F4FF8">
      <w:pPr>
        <w:tabs>
          <w:tab w:val="left" w:pos="1845"/>
        </w:tabs>
        <w:spacing w:after="120"/>
        <w:jc w:val="both"/>
        <w:rPr>
          <w:rFonts w:cs="Calibri"/>
          <w:sz w:val="24"/>
          <w:szCs w:val="24"/>
          <w:lang w:val="id-ID"/>
        </w:rPr>
      </w:pPr>
    </w:p>
    <w:p w:rsidR="003654C2" w:rsidRPr="006F64F7" w:rsidRDefault="003654C2" w:rsidP="00E919C4">
      <w:pPr>
        <w:numPr>
          <w:ilvl w:val="0"/>
          <w:numId w:val="1"/>
        </w:numPr>
        <w:tabs>
          <w:tab w:val="clear" w:pos="720"/>
        </w:tabs>
        <w:spacing w:after="120" w:line="281" w:lineRule="auto"/>
        <w:ind w:left="270" w:hanging="284"/>
        <w:jc w:val="both"/>
        <w:rPr>
          <w:rFonts w:cs="Calibri"/>
          <w:sz w:val="24"/>
          <w:szCs w:val="24"/>
          <w:lang w:val="id-ID"/>
        </w:rPr>
      </w:pPr>
      <w:r w:rsidRPr="006F64F7">
        <w:rPr>
          <w:rFonts w:cs="Calibri"/>
          <w:b/>
          <w:sz w:val="24"/>
          <w:szCs w:val="24"/>
          <w:lang w:val="id-ID"/>
        </w:rPr>
        <w:lastRenderedPageBreak/>
        <w:t>Ka</w:t>
      </w:r>
      <w:r w:rsidR="00802EC1">
        <w:rPr>
          <w:rFonts w:cs="Calibri"/>
          <w:b/>
          <w:sz w:val="24"/>
          <w:szCs w:val="24"/>
          <w:lang w:val="id-ID"/>
        </w:rPr>
        <w:t xml:space="preserve">ltim Sejahtera yang </w:t>
      </w:r>
      <w:r w:rsidR="00802EC1">
        <w:rPr>
          <w:rFonts w:cs="Calibri"/>
          <w:b/>
          <w:sz w:val="24"/>
          <w:szCs w:val="24"/>
        </w:rPr>
        <w:t>M</w:t>
      </w:r>
      <w:r w:rsidR="00802EC1">
        <w:rPr>
          <w:rFonts w:cs="Calibri"/>
          <w:b/>
          <w:sz w:val="24"/>
          <w:szCs w:val="24"/>
          <w:lang w:val="id-ID"/>
        </w:rPr>
        <w:t>erata dan B</w:t>
      </w:r>
      <w:r w:rsidRPr="006F64F7">
        <w:rPr>
          <w:rFonts w:cs="Calibri"/>
          <w:b/>
          <w:sz w:val="24"/>
          <w:szCs w:val="24"/>
          <w:lang w:val="id-ID"/>
        </w:rPr>
        <w:t>erkeadilan</w:t>
      </w:r>
    </w:p>
    <w:p w:rsidR="008B7F26" w:rsidRPr="006F64F7" w:rsidRDefault="008B7F26" w:rsidP="00E919C4">
      <w:pPr>
        <w:spacing w:after="120" w:line="281" w:lineRule="auto"/>
        <w:ind w:firstLine="720"/>
        <w:jc w:val="both"/>
        <w:rPr>
          <w:rFonts w:cs="Calibri"/>
          <w:sz w:val="24"/>
          <w:szCs w:val="24"/>
        </w:rPr>
      </w:pPr>
      <w:r w:rsidRPr="006F64F7">
        <w:rPr>
          <w:rFonts w:cs="Calibri"/>
          <w:sz w:val="24"/>
          <w:szCs w:val="24"/>
        </w:rPr>
        <w:t>Pembangunan (</w:t>
      </w:r>
      <w:r w:rsidRPr="006F64F7">
        <w:rPr>
          <w:rFonts w:cs="Calibri"/>
          <w:i/>
          <w:sz w:val="24"/>
          <w:szCs w:val="24"/>
        </w:rPr>
        <w:t>development</w:t>
      </w:r>
      <w:r w:rsidRPr="006F64F7">
        <w:rPr>
          <w:rFonts w:cs="Calibri"/>
          <w:sz w:val="24"/>
          <w:szCs w:val="24"/>
        </w:rPr>
        <w:t>) adalah proses perubahan yang mencakup seluruh sistem sosial, termasuk politik, ekonomi, infrastruktur, pertahanan, pendidikan</w:t>
      </w:r>
      <w:r w:rsidR="00B51E70">
        <w:rPr>
          <w:rFonts w:cs="Calibri"/>
          <w:sz w:val="24"/>
          <w:szCs w:val="24"/>
          <w:lang w:val="id-ID"/>
        </w:rPr>
        <w:t xml:space="preserve"> </w:t>
      </w:r>
      <w:r w:rsidRPr="006F64F7">
        <w:rPr>
          <w:rFonts w:cs="Calibri"/>
          <w:sz w:val="24"/>
          <w:szCs w:val="24"/>
        </w:rPr>
        <w:t>dan teknologi, kelembagaan, dan budaya (Alexander</w:t>
      </w:r>
      <w:r w:rsidR="00FF7254" w:rsidRPr="006F64F7">
        <w:rPr>
          <w:rFonts w:cs="Calibri"/>
          <w:sz w:val="24"/>
          <w:szCs w:val="24"/>
          <w:lang w:val="id-ID"/>
        </w:rPr>
        <w:t>,</w:t>
      </w:r>
      <w:r w:rsidRPr="006F64F7">
        <w:rPr>
          <w:rFonts w:cs="Calibri"/>
          <w:sz w:val="24"/>
          <w:szCs w:val="24"/>
        </w:rPr>
        <w:t xml:space="preserve"> 1994). </w:t>
      </w:r>
      <w:r w:rsidR="00FF7254" w:rsidRPr="006F64F7">
        <w:rPr>
          <w:rFonts w:cs="Calibri"/>
          <w:sz w:val="24"/>
          <w:szCs w:val="24"/>
          <w:lang w:val="id-ID"/>
        </w:rPr>
        <w:t>P</w:t>
      </w:r>
      <w:r w:rsidRPr="006F64F7">
        <w:rPr>
          <w:rFonts w:cs="Calibri"/>
          <w:sz w:val="24"/>
          <w:szCs w:val="24"/>
        </w:rPr>
        <w:t xml:space="preserve">embangunan </w:t>
      </w:r>
      <w:r w:rsidR="00FF7254" w:rsidRPr="006F64F7">
        <w:rPr>
          <w:rFonts w:cs="Calibri"/>
          <w:sz w:val="24"/>
          <w:szCs w:val="24"/>
          <w:lang w:val="id-ID"/>
        </w:rPr>
        <w:t xml:space="preserve">juga dapat dipandang sebagai </w:t>
      </w:r>
      <w:r w:rsidRPr="006F64F7">
        <w:rPr>
          <w:rFonts w:cs="Calibri"/>
          <w:sz w:val="24"/>
          <w:szCs w:val="24"/>
        </w:rPr>
        <w:t xml:space="preserve">transformasi ekonomi, </w:t>
      </w:r>
      <w:r w:rsidR="00AD3FBE" w:rsidRPr="006F64F7">
        <w:rPr>
          <w:rFonts w:cs="Calibri"/>
          <w:sz w:val="24"/>
          <w:szCs w:val="24"/>
        </w:rPr>
        <w:t>sos</w:t>
      </w:r>
      <w:r w:rsidR="00FF7254" w:rsidRPr="006F64F7">
        <w:rPr>
          <w:rFonts w:cs="Calibri"/>
          <w:sz w:val="24"/>
          <w:szCs w:val="24"/>
        </w:rPr>
        <w:t>ial</w:t>
      </w:r>
      <w:r w:rsidR="00FF7254" w:rsidRPr="006F64F7">
        <w:rPr>
          <w:rFonts w:cs="Calibri"/>
          <w:sz w:val="24"/>
          <w:szCs w:val="24"/>
          <w:lang w:val="id-ID"/>
        </w:rPr>
        <w:t>,</w:t>
      </w:r>
      <w:r w:rsidRPr="006F64F7">
        <w:rPr>
          <w:rFonts w:cs="Calibri"/>
          <w:sz w:val="24"/>
          <w:szCs w:val="24"/>
        </w:rPr>
        <w:t xml:space="preserve"> dan budaya</w:t>
      </w:r>
      <w:r w:rsidR="00FF7254" w:rsidRPr="006F64F7">
        <w:rPr>
          <w:rFonts w:cs="Calibri"/>
          <w:sz w:val="24"/>
          <w:szCs w:val="24"/>
          <w:lang w:val="id-ID"/>
        </w:rPr>
        <w:t xml:space="preserve"> (</w:t>
      </w:r>
      <w:r w:rsidR="00FF7254" w:rsidRPr="006F64F7">
        <w:rPr>
          <w:rFonts w:cs="Calibri"/>
          <w:sz w:val="24"/>
          <w:szCs w:val="24"/>
        </w:rPr>
        <w:t>Portes</w:t>
      </w:r>
      <w:r w:rsidR="00FF7254" w:rsidRPr="006F64F7">
        <w:rPr>
          <w:rFonts w:cs="Calibri"/>
          <w:sz w:val="24"/>
          <w:szCs w:val="24"/>
          <w:lang w:val="id-ID"/>
        </w:rPr>
        <w:t xml:space="preserve">, </w:t>
      </w:r>
      <w:r w:rsidR="00FF7254" w:rsidRPr="006F64F7">
        <w:rPr>
          <w:rFonts w:cs="Calibri"/>
          <w:sz w:val="24"/>
          <w:szCs w:val="24"/>
        </w:rPr>
        <w:t>1976)</w:t>
      </w:r>
      <w:r w:rsidRPr="006F64F7">
        <w:rPr>
          <w:rFonts w:cs="Calibri"/>
          <w:sz w:val="24"/>
          <w:szCs w:val="24"/>
        </w:rPr>
        <w:t xml:space="preserve">. </w:t>
      </w:r>
      <w:r w:rsidR="00696BD2" w:rsidRPr="006F64F7">
        <w:rPr>
          <w:rFonts w:cs="Calibri"/>
          <w:sz w:val="24"/>
          <w:szCs w:val="24"/>
          <w:lang w:val="id-ID"/>
        </w:rPr>
        <w:t>Ini berarti bahwa p</w:t>
      </w:r>
      <w:r w:rsidRPr="006F64F7">
        <w:rPr>
          <w:rFonts w:cs="Calibri"/>
          <w:sz w:val="24"/>
          <w:szCs w:val="24"/>
        </w:rPr>
        <w:t xml:space="preserve">embangunan </w:t>
      </w:r>
      <w:r w:rsidR="00964B8D" w:rsidRPr="006F64F7">
        <w:rPr>
          <w:rFonts w:cs="Calibri"/>
          <w:sz w:val="24"/>
          <w:szCs w:val="24"/>
        </w:rPr>
        <w:t>Provinsi Kalimantan Timur dipandang sebagai p</w:t>
      </w:r>
      <w:r w:rsidRPr="006F64F7">
        <w:rPr>
          <w:rFonts w:cs="Calibri"/>
          <w:sz w:val="24"/>
          <w:szCs w:val="24"/>
        </w:rPr>
        <w:t xml:space="preserve">roses perubahan yang direncanakan untuk memperbaiki berbagai aspek kehidupan </w:t>
      </w:r>
      <w:r w:rsidR="00964B8D" w:rsidRPr="006F64F7">
        <w:rPr>
          <w:rFonts w:cs="Calibri"/>
          <w:sz w:val="24"/>
          <w:szCs w:val="24"/>
        </w:rPr>
        <w:t xml:space="preserve">guna </w:t>
      </w:r>
      <w:r w:rsidRPr="006F64F7">
        <w:rPr>
          <w:rFonts w:cs="Calibri"/>
          <w:sz w:val="24"/>
          <w:szCs w:val="24"/>
        </w:rPr>
        <w:t>meningkatkan kesejahteraan masyarakat</w:t>
      </w:r>
      <w:r w:rsidR="00802EC1">
        <w:rPr>
          <w:rFonts w:cs="Calibri"/>
          <w:sz w:val="24"/>
          <w:szCs w:val="24"/>
        </w:rPr>
        <w:t xml:space="preserve"> secara adil dan merata</w:t>
      </w:r>
      <w:r w:rsidR="00B95A1B" w:rsidRPr="006F64F7">
        <w:rPr>
          <w:rFonts w:cs="Calibri"/>
          <w:sz w:val="24"/>
          <w:szCs w:val="24"/>
        </w:rPr>
        <w:t>.</w:t>
      </w:r>
    </w:p>
    <w:p w:rsidR="008B7F26" w:rsidRPr="006F64F7" w:rsidRDefault="00802EC1" w:rsidP="00E919C4">
      <w:pPr>
        <w:spacing w:after="120" w:line="281" w:lineRule="auto"/>
        <w:ind w:firstLine="720"/>
        <w:jc w:val="both"/>
        <w:rPr>
          <w:rFonts w:cs="Calibri"/>
          <w:sz w:val="24"/>
          <w:szCs w:val="24"/>
        </w:rPr>
      </w:pPr>
      <w:r w:rsidRPr="006F64F7">
        <w:rPr>
          <w:rFonts w:cs="Calibri"/>
          <w:sz w:val="24"/>
          <w:szCs w:val="24"/>
        </w:rPr>
        <w:t>Kesejahteraan sosial dan ekonomi merupakan suatu tata kehidupan dan penghidupan sosial mater</w:t>
      </w:r>
      <w:r>
        <w:rPr>
          <w:rFonts w:cs="Calibri"/>
          <w:sz w:val="24"/>
          <w:szCs w:val="24"/>
        </w:rPr>
        <w:t>i</w:t>
      </w:r>
      <w:r w:rsidRPr="006F64F7">
        <w:rPr>
          <w:rFonts w:cs="Calibri"/>
          <w:sz w:val="24"/>
          <w:szCs w:val="24"/>
        </w:rPr>
        <w:t>il maupun spiritual yang memungkinkan bagi seti</w:t>
      </w:r>
      <w:r>
        <w:rPr>
          <w:rFonts w:cs="Calibri"/>
          <w:sz w:val="24"/>
          <w:szCs w:val="24"/>
        </w:rPr>
        <w:t>ap masyarakat di Provinsi Kalimantan Timur</w:t>
      </w:r>
      <w:r w:rsidRPr="006F64F7">
        <w:rPr>
          <w:rFonts w:cs="Calibri"/>
          <w:sz w:val="24"/>
          <w:szCs w:val="24"/>
        </w:rPr>
        <w:t xml:space="preserve"> untuk memenuhi beberapa kebutuhan jasmani, rohani,</w:t>
      </w:r>
      <w:r>
        <w:rPr>
          <w:rFonts w:cs="Calibri"/>
          <w:sz w:val="24"/>
          <w:szCs w:val="24"/>
        </w:rPr>
        <w:t xml:space="preserve"> dan sosial yang baik</w:t>
      </w:r>
      <w:r w:rsidRPr="006F64F7">
        <w:rPr>
          <w:rFonts w:cs="Calibri"/>
          <w:sz w:val="24"/>
          <w:szCs w:val="24"/>
        </w:rPr>
        <w:t xml:space="preserve"> bagi diri, keluarga, dan masyarakat.</w:t>
      </w:r>
      <w:r w:rsidR="0004773B">
        <w:rPr>
          <w:rFonts w:cs="Calibri"/>
          <w:sz w:val="24"/>
          <w:szCs w:val="24"/>
        </w:rPr>
        <w:t xml:space="preserve"> Oleh kare</w:t>
      </w:r>
      <w:r>
        <w:rPr>
          <w:rFonts w:cs="Calibri"/>
          <w:sz w:val="24"/>
          <w:szCs w:val="24"/>
        </w:rPr>
        <w:t>na itu, k</w:t>
      </w:r>
      <w:r w:rsidR="008B7F26" w:rsidRPr="006F64F7">
        <w:rPr>
          <w:rFonts w:cs="Calibri"/>
          <w:sz w:val="24"/>
          <w:szCs w:val="24"/>
        </w:rPr>
        <w:t xml:space="preserve">esejahteraan </w:t>
      </w:r>
      <w:r w:rsidR="00B51E70">
        <w:rPr>
          <w:rFonts w:cs="Calibri"/>
          <w:sz w:val="24"/>
          <w:szCs w:val="24"/>
        </w:rPr>
        <w:t>tidak hanya dikaitkan</w:t>
      </w:r>
      <w:r w:rsidR="008B7F26" w:rsidRPr="006F64F7">
        <w:rPr>
          <w:rFonts w:cs="Calibri"/>
          <w:sz w:val="24"/>
          <w:szCs w:val="24"/>
        </w:rPr>
        <w:t xml:space="preserve"> pada konsep lahiriah</w:t>
      </w:r>
      <w:r w:rsidR="00B51E70">
        <w:rPr>
          <w:rFonts w:cs="Calibri"/>
          <w:sz w:val="24"/>
          <w:szCs w:val="24"/>
        </w:rPr>
        <w:t xml:space="preserve"> saja, akan tetapi juga menjangkau sisi rohani</w:t>
      </w:r>
      <w:r w:rsidR="008B7F26" w:rsidRPr="006F64F7">
        <w:rPr>
          <w:rFonts w:cs="Calibri"/>
          <w:sz w:val="24"/>
          <w:szCs w:val="24"/>
        </w:rPr>
        <w:t xml:space="preserve"> </w:t>
      </w:r>
      <w:r w:rsidR="00B51E70">
        <w:rPr>
          <w:rFonts w:cs="Calibri"/>
          <w:sz w:val="24"/>
          <w:szCs w:val="24"/>
        </w:rPr>
        <w:t>seperti</w:t>
      </w:r>
      <w:r w:rsidR="008B7F26" w:rsidRPr="006F64F7">
        <w:rPr>
          <w:rFonts w:cs="Calibri"/>
          <w:sz w:val="24"/>
          <w:szCs w:val="24"/>
        </w:rPr>
        <w:t xml:space="preserve"> rasa aman</w:t>
      </w:r>
      <w:r w:rsidR="00B51E70">
        <w:rPr>
          <w:rFonts w:cs="Calibri"/>
          <w:sz w:val="24"/>
          <w:szCs w:val="24"/>
        </w:rPr>
        <w:t>,</w:t>
      </w:r>
      <w:r w:rsidR="008B7F26" w:rsidRPr="006F64F7">
        <w:rPr>
          <w:rFonts w:cs="Calibri"/>
          <w:sz w:val="24"/>
          <w:szCs w:val="24"/>
        </w:rPr>
        <w:t xml:space="preserve"> sentosa, makmur, sehat</w:t>
      </w:r>
      <w:r w:rsidR="00B51E70">
        <w:rPr>
          <w:rFonts w:cs="Calibri"/>
          <w:sz w:val="24"/>
          <w:szCs w:val="24"/>
        </w:rPr>
        <w:t>,</w:t>
      </w:r>
      <w:r w:rsidR="003C0F99">
        <w:rPr>
          <w:rFonts w:cs="Calibri"/>
          <w:sz w:val="24"/>
          <w:szCs w:val="24"/>
        </w:rPr>
        <w:t xml:space="preserve"> dan selamat (</w:t>
      </w:r>
      <w:r w:rsidR="008B7F26" w:rsidRPr="006F64F7">
        <w:rPr>
          <w:rFonts w:cs="Calibri"/>
          <w:sz w:val="24"/>
          <w:szCs w:val="24"/>
        </w:rPr>
        <w:t>terlepas dari segala macam gangguan</w:t>
      </w:r>
      <w:r w:rsidR="003C0F99">
        <w:rPr>
          <w:rFonts w:cs="Calibri"/>
          <w:sz w:val="24"/>
          <w:szCs w:val="24"/>
        </w:rPr>
        <w:t>)</w:t>
      </w:r>
      <w:r w:rsidR="008B7F26" w:rsidRPr="006F64F7">
        <w:rPr>
          <w:rFonts w:cs="Calibri"/>
          <w:sz w:val="24"/>
          <w:szCs w:val="24"/>
        </w:rPr>
        <w:t>.</w:t>
      </w:r>
      <w:r w:rsidR="003C0F99">
        <w:rPr>
          <w:rFonts w:cs="Calibri"/>
          <w:sz w:val="24"/>
          <w:szCs w:val="24"/>
        </w:rPr>
        <w:t xml:space="preserve"> </w:t>
      </w:r>
    </w:p>
    <w:p w:rsidR="00DB2ACC" w:rsidRPr="006F64F7" w:rsidRDefault="008B7F26" w:rsidP="00E919C4">
      <w:pPr>
        <w:spacing w:after="120" w:line="281" w:lineRule="auto"/>
        <w:ind w:firstLine="720"/>
        <w:jc w:val="both"/>
        <w:rPr>
          <w:rFonts w:cs="Calibri"/>
          <w:sz w:val="24"/>
          <w:szCs w:val="24"/>
          <w:lang w:val="id-ID"/>
        </w:rPr>
      </w:pPr>
      <w:r w:rsidRPr="006F64F7">
        <w:rPr>
          <w:rFonts w:cs="Calibri"/>
          <w:b/>
          <w:sz w:val="24"/>
          <w:szCs w:val="24"/>
        </w:rPr>
        <w:t>Elemen Visi K</w:t>
      </w:r>
      <w:r w:rsidR="003C0F99">
        <w:rPr>
          <w:rFonts w:cs="Calibri"/>
          <w:b/>
          <w:sz w:val="24"/>
          <w:szCs w:val="24"/>
        </w:rPr>
        <w:t>altim Sejahtera y</w:t>
      </w:r>
      <w:r w:rsidRPr="006F64F7">
        <w:rPr>
          <w:rFonts w:cs="Calibri"/>
          <w:b/>
          <w:sz w:val="24"/>
          <w:szCs w:val="24"/>
        </w:rPr>
        <w:t>ang Merata dan Berkeadilan</w:t>
      </w:r>
      <w:r w:rsidRPr="006F64F7">
        <w:rPr>
          <w:rFonts w:cs="Calibri"/>
          <w:sz w:val="24"/>
          <w:szCs w:val="24"/>
        </w:rPr>
        <w:t xml:space="preserve"> memandang lebih jauh </w:t>
      </w:r>
      <w:r w:rsidR="003C0F99">
        <w:rPr>
          <w:rFonts w:cs="Calibri"/>
          <w:sz w:val="24"/>
          <w:szCs w:val="24"/>
        </w:rPr>
        <w:t>dibanding</w:t>
      </w:r>
      <w:r w:rsidR="00964B8D" w:rsidRPr="006F64F7">
        <w:rPr>
          <w:rFonts w:cs="Calibri"/>
          <w:sz w:val="24"/>
          <w:szCs w:val="24"/>
        </w:rPr>
        <w:t xml:space="preserve"> </w:t>
      </w:r>
      <w:r w:rsidRPr="006F64F7">
        <w:rPr>
          <w:rFonts w:cs="Calibri"/>
          <w:sz w:val="24"/>
          <w:szCs w:val="24"/>
        </w:rPr>
        <w:t xml:space="preserve">aspek kesejahteraan </w:t>
      </w:r>
      <w:r w:rsidR="003C0F99">
        <w:rPr>
          <w:rFonts w:cs="Calibri"/>
          <w:sz w:val="24"/>
          <w:szCs w:val="24"/>
        </w:rPr>
        <w:t>masyarakat itu sendiri</w:t>
      </w:r>
      <w:r w:rsidRPr="006F64F7">
        <w:rPr>
          <w:rFonts w:cs="Calibri"/>
          <w:sz w:val="24"/>
          <w:szCs w:val="24"/>
        </w:rPr>
        <w:t>.</w:t>
      </w:r>
      <w:r w:rsidR="003C0F99">
        <w:rPr>
          <w:rFonts w:cs="Calibri"/>
          <w:sz w:val="24"/>
          <w:szCs w:val="24"/>
        </w:rPr>
        <w:t xml:space="preserve"> M</w:t>
      </w:r>
      <w:r w:rsidRPr="006F64F7">
        <w:rPr>
          <w:rFonts w:cs="Calibri"/>
          <w:sz w:val="24"/>
          <w:szCs w:val="24"/>
        </w:rPr>
        <w:t>elalui elemen visi ini</w:t>
      </w:r>
      <w:r w:rsidR="003C0F99">
        <w:rPr>
          <w:rFonts w:cs="Calibri"/>
          <w:sz w:val="24"/>
          <w:szCs w:val="24"/>
        </w:rPr>
        <w:t xml:space="preserve">, pemerintah ingin mencapai </w:t>
      </w:r>
      <w:r w:rsidRPr="006F64F7">
        <w:rPr>
          <w:rFonts w:cs="Calibri"/>
          <w:sz w:val="24"/>
          <w:szCs w:val="24"/>
        </w:rPr>
        <w:t>adanya keseimbangan antara kesej</w:t>
      </w:r>
      <w:r w:rsidR="003C0F99">
        <w:rPr>
          <w:rFonts w:cs="Calibri"/>
          <w:sz w:val="24"/>
          <w:szCs w:val="24"/>
        </w:rPr>
        <w:t>ahteraan sosial dan ekonomi serta</w:t>
      </w:r>
      <w:r w:rsidRPr="006F64F7">
        <w:rPr>
          <w:rFonts w:cs="Calibri"/>
          <w:sz w:val="24"/>
          <w:szCs w:val="24"/>
        </w:rPr>
        <w:t xml:space="preserve"> keharmonisan</w:t>
      </w:r>
      <w:r w:rsidR="00802EC1">
        <w:rPr>
          <w:rFonts w:cs="Calibri"/>
          <w:sz w:val="24"/>
          <w:szCs w:val="24"/>
        </w:rPr>
        <w:t xml:space="preserve"> antara pembangunan sosial-ekonomi</w:t>
      </w:r>
      <w:r w:rsidR="003C0F99">
        <w:rPr>
          <w:rFonts w:cs="Calibri"/>
          <w:sz w:val="24"/>
          <w:szCs w:val="24"/>
        </w:rPr>
        <w:t xml:space="preserve"> </w:t>
      </w:r>
      <w:r w:rsidRPr="006F64F7">
        <w:rPr>
          <w:rFonts w:cs="Calibri"/>
          <w:sz w:val="24"/>
          <w:szCs w:val="24"/>
        </w:rPr>
        <w:t xml:space="preserve">dengan aspek lingkungan hidup yang kesemuanya diketahui saling </w:t>
      </w:r>
      <w:r w:rsidR="006C4E54" w:rsidRPr="006F64F7">
        <w:rPr>
          <w:rFonts w:cs="Calibri"/>
          <w:sz w:val="24"/>
          <w:szCs w:val="24"/>
        </w:rPr>
        <w:t>mem</w:t>
      </w:r>
      <w:r w:rsidRPr="006F64F7">
        <w:rPr>
          <w:rFonts w:cs="Calibri"/>
          <w:sz w:val="24"/>
          <w:szCs w:val="24"/>
        </w:rPr>
        <w:t>engaruhi.</w:t>
      </w:r>
      <w:r w:rsidR="00802EC1">
        <w:rPr>
          <w:rFonts w:cs="Calibri"/>
          <w:sz w:val="24"/>
          <w:szCs w:val="24"/>
        </w:rPr>
        <w:t xml:space="preserve"> Hal ini penting dilakukan karena p</w:t>
      </w:r>
      <w:r w:rsidR="003C0F99">
        <w:rPr>
          <w:rFonts w:cs="Calibri"/>
          <w:sz w:val="24"/>
          <w:szCs w:val="24"/>
        </w:rPr>
        <w:t>embangunan yang hanya ber</w:t>
      </w:r>
      <w:r w:rsidRPr="006F64F7">
        <w:rPr>
          <w:rFonts w:cs="Calibri"/>
          <w:sz w:val="24"/>
          <w:szCs w:val="24"/>
        </w:rPr>
        <w:t xml:space="preserve">dasarkan pada pertumbuhan ekonomi </w:t>
      </w:r>
      <w:r w:rsidR="003C0F99">
        <w:rPr>
          <w:rFonts w:cs="Calibri"/>
          <w:sz w:val="24"/>
          <w:szCs w:val="24"/>
        </w:rPr>
        <w:t xml:space="preserve">akan </w:t>
      </w:r>
      <w:r w:rsidR="00802EC1">
        <w:rPr>
          <w:rFonts w:cs="Calibri"/>
          <w:sz w:val="24"/>
          <w:szCs w:val="24"/>
        </w:rPr>
        <w:t xml:space="preserve">menyebabkan </w:t>
      </w:r>
      <w:r w:rsidRPr="006F64F7">
        <w:rPr>
          <w:rFonts w:cs="Calibri"/>
          <w:sz w:val="24"/>
          <w:szCs w:val="24"/>
        </w:rPr>
        <w:t>kesenjangan</w:t>
      </w:r>
      <w:r w:rsidR="003C0F99">
        <w:rPr>
          <w:rFonts w:cs="Calibri"/>
          <w:sz w:val="24"/>
          <w:szCs w:val="24"/>
        </w:rPr>
        <w:t xml:space="preserve"> dalam masyarakat yang berakibat </w:t>
      </w:r>
      <w:r w:rsidRPr="006F64F7">
        <w:rPr>
          <w:rFonts w:cs="Calibri"/>
          <w:sz w:val="24"/>
          <w:szCs w:val="24"/>
        </w:rPr>
        <w:t>muncul</w:t>
      </w:r>
      <w:r w:rsidR="003C0F99">
        <w:rPr>
          <w:rFonts w:cs="Calibri"/>
          <w:sz w:val="24"/>
          <w:szCs w:val="24"/>
        </w:rPr>
        <w:t>nya</w:t>
      </w:r>
      <w:r w:rsidRPr="006F64F7">
        <w:rPr>
          <w:rFonts w:cs="Calibri"/>
          <w:sz w:val="24"/>
          <w:szCs w:val="24"/>
        </w:rPr>
        <w:t xml:space="preserve"> berbagai ketimpangan</w:t>
      </w:r>
      <w:r w:rsidR="00802EC1">
        <w:rPr>
          <w:rFonts w:cs="Calibri"/>
          <w:sz w:val="24"/>
          <w:szCs w:val="24"/>
        </w:rPr>
        <w:t xml:space="preserve"> sosial</w:t>
      </w:r>
      <w:r w:rsidRPr="006F64F7">
        <w:rPr>
          <w:rFonts w:cs="Calibri"/>
          <w:sz w:val="24"/>
          <w:szCs w:val="24"/>
        </w:rPr>
        <w:t xml:space="preserve"> </w:t>
      </w:r>
      <w:r w:rsidR="003C0F99">
        <w:rPr>
          <w:rFonts w:cs="Calibri"/>
          <w:sz w:val="24"/>
          <w:szCs w:val="24"/>
        </w:rPr>
        <w:t xml:space="preserve">seperti </w:t>
      </w:r>
      <w:r w:rsidRPr="006F64F7">
        <w:rPr>
          <w:rFonts w:cs="Calibri"/>
          <w:sz w:val="24"/>
          <w:szCs w:val="24"/>
        </w:rPr>
        <w:t>kemiskinan dan kerusakan lingkungan hidup yang merupakan dampak dari pembangunan ekonom</w:t>
      </w:r>
      <w:r w:rsidR="002D28B6" w:rsidRPr="006F64F7">
        <w:rPr>
          <w:rFonts w:cs="Calibri"/>
          <w:sz w:val="24"/>
          <w:szCs w:val="24"/>
        </w:rPr>
        <w:t>i.</w:t>
      </w:r>
      <w:r w:rsidR="003C0F99">
        <w:rPr>
          <w:rFonts w:cs="Calibri"/>
          <w:sz w:val="24"/>
          <w:szCs w:val="24"/>
        </w:rPr>
        <w:t xml:space="preserve"> </w:t>
      </w:r>
      <w:r w:rsidR="002D28B6" w:rsidRPr="006F64F7">
        <w:rPr>
          <w:rFonts w:cs="Calibri"/>
          <w:sz w:val="24"/>
          <w:szCs w:val="24"/>
        </w:rPr>
        <w:t xml:space="preserve">Untuk mengatasi permasalahan </w:t>
      </w:r>
      <w:r w:rsidRPr="006F64F7">
        <w:rPr>
          <w:rFonts w:cs="Calibri"/>
          <w:sz w:val="24"/>
          <w:szCs w:val="24"/>
        </w:rPr>
        <w:t>ketimpangan tersebut</w:t>
      </w:r>
      <w:r w:rsidR="003C0F99">
        <w:rPr>
          <w:rFonts w:cs="Calibri"/>
          <w:sz w:val="24"/>
          <w:szCs w:val="24"/>
        </w:rPr>
        <w:t>,</w:t>
      </w:r>
      <w:r w:rsidRPr="006F64F7">
        <w:rPr>
          <w:rFonts w:cs="Calibri"/>
          <w:sz w:val="24"/>
          <w:szCs w:val="24"/>
        </w:rPr>
        <w:t xml:space="preserve"> pembangunan </w:t>
      </w:r>
      <w:r w:rsidR="003C0F99">
        <w:rPr>
          <w:rFonts w:cs="Calibri"/>
          <w:sz w:val="24"/>
          <w:szCs w:val="24"/>
        </w:rPr>
        <w:t xml:space="preserve">daerah dengan pondasi </w:t>
      </w:r>
      <w:r w:rsidRPr="006F64F7">
        <w:rPr>
          <w:rFonts w:cs="Calibri"/>
          <w:sz w:val="24"/>
          <w:szCs w:val="24"/>
        </w:rPr>
        <w:t>ekonomi perlu diselaraskan dengan pembangunan sosial dan lingkungan hidup.</w:t>
      </w:r>
    </w:p>
    <w:p w:rsidR="008B7F26" w:rsidRPr="006F64F7" w:rsidRDefault="008B7F26" w:rsidP="00E919C4">
      <w:pPr>
        <w:spacing w:after="120" w:line="281" w:lineRule="auto"/>
        <w:ind w:firstLine="720"/>
        <w:jc w:val="both"/>
        <w:rPr>
          <w:rFonts w:cs="Calibri"/>
          <w:sz w:val="24"/>
          <w:szCs w:val="24"/>
        </w:rPr>
      </w:pPr>
      <w:r w:rsidRPr="006F64F7">
        <w:rPr>
          <w:rFonts w:cs="Calibri"/>
          <w:sz w:val="24"/>
          <w:szCs w:val="24"/>
        </w:rPr>
        <w:t>Pembangunan sosial sebagai suatu pendekatan pembangunan mempunyai tujuan untuk meningkatkan kualitas kehid</w:t>
      </w:r>
      <w:r w:rsidR="003C0F99">
        <w:rPr>
          <w:rFonts w:cs="Calibri"/>
          <w:sz w:val="24"/>
          <w:szCs w:val="24"/>
        </w:rPr>
        <w:t>upan manusia secara utuh dengan memenuhi kebutuhan fisik dan</w:t>
      </w:r>
      <w:r w:rsidRPr="006F64F7">
        <w:rPr>
          <w:rFonts w:cs="Calibri"/>
          <w:sz w:val="24"/>
          <w:szCs w:val="24"/>
        </w:rPr>
        <w:t xml:space="preserve"> sosial.</w:t>
      </w:r>
      <w:r w:rsidR="003C0F99">
        <w:rPr>
          <w:rFonts w:cs="Calibri"/>
          <w:sz w:val="24"/>
          <w:szCs w:val="24"/>
        </w:rPr>
        <w:t xml:space="preserve"> </w:t>
      </w:r>
      <w:r w:rsidRPr="006F64F7">
        <w:rPr>
          <w:rFonts w:cs="Calibri"/>
          <w:sz w:val="24"/>
          <w:szCs w:val="24"/>
        </w:rPr>
        <w:t xml:space="preserve">Pembangunan </w:t>
      </w:r>
      <w:r w:rsidR="003C0F99">
        <w:rPr>
          <w:rFonts w:cs="Calibri"/>
          <w:sz w:val="24"/>
          <w:szCs w:val="24"/>
        </w:rPr>
        <w:t>so</w:t>
      </w:r>
      <w:r w:rsidR="00802EC1">
        <w:rPr>
          <w:rFonts w:cs="Calibri"/>
          <w:sz w:val="24"/>
          <w:szCs w:val="24"/>
        </w:rPr>
        <w:t>s</w:t>
      </w:r>
      <w:r w:rsidR="003C0F99">
        <w:rPr>
          <w:rFonts w:cs="Calibri"/>
          <w:sz w:val="24"/>
          <w:szCs w:val="24"/>
        </w:rPr>
        <w:t>ial juga</w:t>
      </w:r>
      <w:r w:rsidRPr="006F64F7">
        <w:rPr>
          <w:rFonts w:cs="Calibri"/>
          <w:sz w:val="24"/>
          <w:szCs w:val="24"/>
        </w:rPr>
        <w:t xml:space="preserve"> lebih diarahkan kepada peningk</w:t>
      </w:r>
      <w:r w:rsidR="00964B8D" w:rsidRPr="006F64F7">
        <w:rPr>
          <w:rFonts w:cs="Calibri"/>
          <w:sz w:val="24"/>
          <w:szCs w:val="24"/>
        </w:rPr>
        <w:t>atan keadilan bagi seluruh</w:t>
      </w:r>
      <w:r w:rsidRPr="006F64F7">
        <w:rPr>
          <w:rFonts w:cs="Calibri"/>
          <w:sz w:val="24"/>
          <w:szCs w:val="24"/>
        </w:rPr>
        <w:t xml:space="preserve"> masyarakat. Jadi</w:t>
      </w:r>
      <w:r w:rsidR="00964B8D" w:rsidRPr="006F64F7">
        <w:rPr>
          <w:rFonts w:cs="Calibri"/>
          <w:sz w:val="24"/>
          <w:szCs w:val="24"/>
        </w:rPr>
        <w:t>,</w:t>
      </w:r>
      <w:r w:rsidRPr="006F64F7">
        <w:rPr>
          <w:rFonts w:cs="Calibri"/>
          <w:sz w:val="24"/>
          <w:szCs w:val="24"/>
        </w:rPr>
        <w:t xml:space="preserve"> pembangunan </w:t>
      </w:r>
      <w:r w:rsidR="00964B8D" w:rsidRPr="006F64F7">
        <w:rPr>
          <w:rFonts w:cs="Calibri"/>
          <w:sz w:val="24"/>
          <w:szCs w:val="24"/>
        </w:rPr>
        <w:t>so</w:t>
      </w:r>
      <w:r w:rsidR="00A33488">
        <w:rPr>
          <w:rFonts w:cs="Calibri"/>
          <w:sz w:val="24"/>
          <w:szCs w:val="24"/>
        </w:rPr>
        <w:t>s</w:t>
      </w:r>
      <w:r w:rsidR="00964B8D" w:rsidRPr="006F64F7">
        <w:rPr>
          <w:rFonts w:cs="Calibri"/>
          <w:sz w:val="24"/>
          <w:szCs w:val="24"/>
        </w:rPr>
        <w:t>ial Provinsi Kalimantan Timur dipandang sebagai</w:t>
      </w:r>
      <w:r w:rsidRPr="006F64F7">
        <w:rPr>
          <w:rFonts w:cs="Calibri"/>
          <w:sz w:val="24"/>
          <w:szCs w:val="24"/>
        </w:rPr>
        <w:t xml:space="preserve"> proses pembangunan yan</w:t>
      </w:r>
      <w:r w:rsidR="00964B8D" w:rsidRPr="006F64F7">
        <w:rPr>
          <w:rFonts w:cs="Calibri"/>
          <w:sz w:val="24"/>
          <w:szCs w:val="24"/>
        </w:rPr>
        <w:t>g terencana</w:t>
      </w:r>
      <w:r w:rsidRPr="006F64F7">
        <w:rPr>
          <w:rFonts w:cs="Calibri"/>
          <w:sz w:val="24"/>
          <w:szCs w:val="24"/>
        </w:rPr>
        <w:t xml:space="preserve"> dan </w:t>
      </w:r>
      <w:r w:rsidR="00A33488">
        <w:rPr>
          <w:rFonts w:cs="Calibri"/>
          <w:sz w:val="24"/>
          <w:szCs w:val="24"/>
        </w:rPr>
        <w:t>selaras</w:t>
      </w:r>
      <w:r w:rsidRPr="006F64F7">
        <w:rPr>
          <w:rFonts w:cs="Calibri"/>
          <w:sz w:val="24"/>
          <w:szCs w:val="24"/>
        </w:rPr>
        <w:t xml:space="preserve"> dengan pembangunan ekonomi </w:t>
      </w:r>
      <w:r w:rsidR="00802EC1">
        <w:rPr>
          <w:rFonts w:cs="Calibri"/>
          <w:sz w:val="24"/>
          <w:szCs w:val="24"/>
        </w:rPr>
        <w:t>yang</w:t>
      </w:r>
      <w:r w:rsidR="00A33488">
        <w:rPr>
          <w:rFonts w:cs="Calibri"/>
          <w:sz w:val="24"/>
          <w:szCs w:val="24"/>
        </w:rPr>
        <w:t xml:space="preserve"> </w:t>
      </w:r>
      <w:r w:rsidR="00802EC1">
        <w:rPr>
          <w:rFonts w:cs="Calibri"/>
          <w:sz w:val="24"/>
          <w:szCs w:val="24"/>
        </w:rPr>
        <w:t>ber</w:t>
      </w:r>
      <w:r w:rsidR="00A33488">
        <w:rPr>
          <w:rFonts w:cs="Calibri"/>
          <w:sz w:val="24"/>
          <w:szCs w:val="24"/>
        </w:rPr>
        <w:t xml:space="preserve">tujuan </w:t>
      </w:r>
      <w:r w:rsidRPr="006F64F7">
        <w:rPr>
          <w:rFonts w:cs="Calibri"/>
          <w:sz w:val="24"/>
          <w:szCs w:val="24"/>
        </w:rPr>
        <w:t xml:space="preserve">meningkatkan taraf hidup masyarakat </w:t>
      </w:r>
      <w:r w:rsidR="00A33488">
        <w:rPr>
          <w:rFonts w:cs="Calibri"/>
          <w:sz w:val="24"/>
          <w:szCs w:val="24"/>
        </w:rPr>
        <w:t>yang merata dan be</w:t>
      </w:r>
      <w:r w:rsidR="00802EC1">
        <w:rPr>
          <w:rFonts w:cs="Calibri"/>
          <w:sz w:val="24"/>
          <w:szCs w:val="24"/>
        </w:rPr>
        <w:t>r</w:t>
      </w:r>
      <w:r w:rsidRPr="006F64F7">
        <w:rPr>
          <w:rFonts w:cs="Calibri"/>
          <w:sz w:val="24"/>
          <w:szCs w:val="24"/>
        </w:rPr>
        <w:t>keadilan.</w:t>
      </w:r>
    </w:p>
    <w:p w:rsidR="008B7F26" w:rsidRDefault="008B7F26" w:rsidP="00E919C4">
      <w:pPr>
        <w:spacing w:after="120" w:line="281" w:lineRule="auto"/>
        <w:ind w:firstLine="720"/>
        <w:jc w:val="both"/>
        <w:rPr>
          <w:rFonts w:cs="Calibri"/>
          <w:sz w:val="24"/>
          <w:szCs w:val="24"/>
        </w:rPr>
      </w:pPr>
      <w:r w:rsidRPr="006F64F7">
        <w:rPr>
          <w:rFonts w:cs="Calibri"/>
          <w:b/>
          <w:sz w:val="24"/>
          <w:szCs w:val="24"/>
        </w:rPr>
        <w:t>Elemen Visi Kaltim Sejahtera Yang Merata dan Berkeadilan</w:t>
      </w:r>
      <w:r w:rsidRPr="006F64F7">
        <w:rPr>
          <w:rFonts w:cs="Calibri"/>
          <w:sz w:val="24"/>
          <w:szCs w:val="24"/>
        </w:rPr>
        <w:t xml:space="preserve"> pada intinya adalah pelaksanaan pembangunan berkelanjutan dengan tujuan untuk meningkatkan kesejahteraan mas</w:t>
      </w:r>
      <w:r w:rsidR="006721D5" w:rsidRPr="006F64F7">
        <w:rPr>
          <w:rFonts w:cs="Calibri"/>
          <w:sz w:val="24"/>
          <w:szCs w:val="24"/>
        </w:rPr>
        <w:t xml:space="preserve">yarakat saat ini maupun masa </w:t>
      </w:r>
      <w:r w:rsidR="00A33488">
        <w:rPr>
          <w:rFonts w:cs="Calibri"/>
          <w:sz w:val="24"/>
          <w:szCs w:val="24"/>
        </w:rPr>
        <w:t>datang</w:t>
      </w:r>
      <w:r w:rsidRPr="006F64F7">
        <w:rPr>
          <w:rFonts w:cs="Calibri"/>
          <w:sz w:val="24"/>
          <w:szCs w:val="24"/>
        </w:rPr>
        <w:t xml:space="preserve"> melalui pemerataan pembangunan ekonomi yang bertumpu pada peningkatan kualitas sumber daya manusia. </w:t>
      </w:r>
      <w:r w:rsidR="00802EC1">
        <w:rPr>
          <w:rFonts w:cs="Calibri"/>
          <w:sz w:val="24"/>
          <w:szCs w:val="24"/>
        </w:rPr>
        <w:t>Sedangkan berdasarkan data riil, k</w:t>
      </w:r>
      <w:r w:rsidRPr="006F64F7">
        <w:rPr>
          <w:rFonts w:cs="Calibri"/>
          <w:sz w:val="24"/>
          <w:szCs w:val="24"/>
        </w:rPr>
        <w:t xml:space="preserve">ualitas sumber daya manusia </w:t>
      </w:r>
      <w:r w:rsidR="008734D2">
        <w:rPr>
          <w:rFonts w:cs="Calibri"/>
          <w:sz w:val="24"/>
          <w:szCs w:val="24"/>
        </w:rPr>
        <w:t>Provinsi Kalimantan Timur</w:t>
      </w:r>
      <w:r w:rsidR="00A33488">
        <w:rPr>
          <w:rFonts w:cs="Calibri"/>
          <w:sz w:val="24"/>
          <w:szCs w:val="24"/>
        </w:rPr>
        <w:t xml:space="preserve"> </w:t>
      </w:r>
      <w:r w:rsidRPr="006F64F7">
        <w:rPr>
          <w:rFonts w:cs="Calibri"/>
          <w:sz w:val="24"/>
          <w:szCs w:val="24"/>
        </w:rPr>
        <w:t xml:space="preserve">terus mengalami peningkatan dimana Indeks Pembangunan Manusia (IPM) </w:t>
      </w:r>
      <w:r w:rsidR="00A33488">
        <w:rPr>
          <w:rFonts w:cs="Calibri"/>
          <w:sz w:val="24"/>
          <w:szCs w:val="24"/>
        </w:rPr>
        <w:t xml:space="preserve">pada </w:t>
      </w:r>
      <w:r w:rsidRPr="006F64F7">
        <w:rPr>
          <w:rFonts w:cs="Calibri"/>
          <w:sz w:val="24"/>
          <w:szCs w:val="24"/>
        </w:rPr>
        <w:t xml:space="preserve">tahun 2008 </w:t>
      </w:r>
      <w:r w:rsidR="00A33488">
        <w:rPr>
          <w:rFonts w:cs="Calibri"/>
          <w:sz w:val="24"/>
          <w:szCs w:val="24"/>
        </w:rPr>
        <w:t>sebesar 74,52 dan meningkat menjadi 76,71</w:t>
      </w:r>
      <w:r w:rsidRPr="006F64F7">
        <w:rPr>
          <w:rFonts w:cs="Calibri"/>
          <w:sz w:val="24"/>
          <w:szCs w:val="24"/>
        </w:rPr>
        <w:t xml:space="preserve"> pada tahun 201</w:t>
      </w:r>
      <w:r w:rsidR="00A33488">
        <w:rPr>
          <w:rFonts w:cs="Calibri"/>
          <w:sz w:val="24"/>
          <w:szCs w:val="24"/>
        </w:rPr>
        <w:t>2</w:t>
      </w:r>
      <w:r w:rsidRPr="006F64F7">
        <w:rPr>
          <w:rFonts w:cs="Calibri"/>
          <w:sz w:val="24"/>
          <w:szCs w:val="24"/>
        </w:rPr>
        <w:t xml:space="preserve">. </w:t>
      </w:r>
    </w:p>
    <w:p w:rsidR="00AA0E3E" w:rsidRPr="006F64F7" w:rsidRDefault="00AA0E3E" w:rsidP="00A00245">
      <w:pPr>
        <w:spacing w:after="120"/>
        <w:ind w:firstLine="720"/>
        <w:jc w:val="both"/>
        <w:rPr>
          <w:rFonts w:cs="Calibri"/>
          <w:sz w:val="24"/>
          <w:szCs w:val="24"/>
        </w:rPr>
      </w:pPr>
    </w:p>
    <w:p w:rsidR="00173944" w:rsidRPr="006F64F7" w:rsidRDefault="00173944" w:rsidP="000F4FF8">
      <w:pPr>
        <w:numPr>
          <w:ilvl w:val="0"/>
          <w:numId w:val="1"/>
        </w:numPr>
        <w:tabs>
          <w:tab w:val="clear" w:pos="720"/>
        </w:tabs>
        <w:spacing w:after="120"/>
        <w:ind w:left="284" w:hanging="284"/>
        <w:jc w:val="both"/>
        <w:rPr>
          <w:rFonts w:cs="Calibri"/>
          <w:b/>
          <w:sz w:val="24"/>
          <w:szCs w:val="24"/>
        </w:rPr>
      </w:pPr>
      <w:r w:rsidRPr="006F64F7">
        <w:rPr>
          <w:rFonts w:cs="Calibri"/>
          <w:b/>
          <w:sz w:val="24"/>
          <w:szCs w:val="24"/>
          <w:lang w:val="id-ID"/>
        </w:rPr>
        <w:lastRenderedPageBreak/>
        <w:t>A</w:t>
      </w:r>
      <w:r w:rsidR="00802EC1">
        <w:rPr>
          <w:rFonts w:cs="Calibri"/>
          <w:b/>
          <w:sz w:val="24"/>
          <w:szCs w:val="24"/>
          <w:lang w:val="id-ID"/>
        </w:rPr>
        <w:t>groindustri dan Energi Ramah L</w:t>
      </w:r>
      <w:r w:rsidR="003654C2" w:rsidRPr="006F64F7">
        <w:rPr>
          <w:rFonts w:cs="Calibri"/>
          <w:b/>
          <w:sz w:val="24"/>
          <w:szCs w:val="24"/>
          <w:lang w:val="id-ID"/>
        </w:rPr>
        <w:t>ingkungan</w:t>
      </w:r>
    </w:p>
    <w:p w:rsidR="00173944" w:rsidRPr="006F64F7" w:rsidRDefault="00173944" w:rsidP="000F4FF8">
      <w:pPr>
        <w:spacing w:after="120"/>
        <w:ind w:firstLine="720"/>
        <w:jc w:val="both"/>
        <w:rPr>
          <w:rFonts w:cs="Calibri"/>
          <w:sz w:val="24"/>
          <w:szCs w:val="24"/>
          <w:lang w:val="id-ID"/>
        </w:rPr>
      </w:pPr>
      <w:r w:rsidRPr="006F64F7">
        <w:rPr>
          <w:rFonts w:cs="Calibri"/>
          <w:b/>
          <w:bCs/>
          <w:i/>
          <w:iCs/>
          <w:sz w:val="24"/>
          <w:szCs w:val="24"/>
          <w:lang w:val="id-ID"/>
        </w:rPr>
        <w:t>Agroindustri dan Energi Ramah</w:t>
      </w:r>
      <w:r w:rsidR="00A33488">
        <w:rPr>
          <w:rFonts w:cs="Calibri"/>
          <w:b/>
          <w:bCs/>
          <w:i/>
          <w:iCs/>
          <w:sz w:val="24"/>
          <w:szCs w:val="24"/>
        </w:rPr>
        <w:t xml:space="preserve"> </w:t>
      </w:r>
      <w:r w:rsidRPr="006F64F7">
        <w:rPr>
          <w:rFonts w:cs="Calibri"/>
          <w:b/>
          <w:bCs/>
          <w:i/>
          <w:iCs/>
          <w:sz w:val="24"/>
          <w:szCs w:val="24"/>
          <w:lang w:val="id-ID"/>
        </w:rPr>
        <w:t xml:space="preserve">Lingkungan </w:t>
      </w:r>
      <w:r w:rsidR="001E2D40" w:rsidRPr="006F64F7">
        <w:rPr>
          <w:rFonts w:cs="Calibri"/>
          <w:sz w:val="24"/>
          <w:szCs w:val="24"/>
          <w:lang w:val="id-ID"/>
        </w:rPr>
        <w:t>merupakan</w:t>
      </w:r>
      <w:r w:rsidRPr="006F64F7">
        <w:rPr>
          <w:rFonts w:cs="Calibri"/>
          <w:sz w:val="24"/>
          <w:szCs w:val="24"/>
          <w:lang w:val="id-ID"/>
        </w:rPr>
        <w:t xml:space="preserve"> komitmen untuk mel</w:t>
      </w:r>
      <w:r w:rsidR="00A33488">
        <w:rPr>
          <w:rFonts w:cs="Calibri"/>
          <w:sz w:val="24"/>
          <w:szCs w:val="24"/>
          <w:lang w:val="id-ID"/>
        </w:rPr>
        <w:t>akukan transformasi ekonomi</w:t>
      </w:r>
      <w:r w:rsidRPr="006F64F7">
        <w:rPr>
          <w:rFonts w:cs="Calibri"/>
          <w:sz w:val="24"/>
          <w:szCs w:val="24"/>
          <w:lang w:val="id-ID"/>
        </w:rPr>
        <w:t xml:space="preserve"> berbasis pemanfaatan sumber</w:t>
      </w:r>
      <w:r w:rsidR="00A33488">
        <w:rPr>
          <w:rFonts w:cs="Calibri"/>
          <w:sz w:val="24"/>
          <w:szCs w:val="24"/>
        </w:rPr>
        <w:t xml:space="preserve"> </w:t>
      </w:r>
      <w:r w:rsidRPr="006F64F7">
        <w:rPr>
          <w:rFonts w:cs="Calibri"/>
          <w:sz w:val="24"/>
          <w:szCs w:val="24"/>
          <w:lang w:val="id-ID"/>
        </w:rPr>
        <w:t xml:space="preserve">daya alam </w:t>
      </w:r>
      <w:r w:rsidR="0004773B">
        <w:rPr>
          <w:rFonts w:cs="Calibri"/>
          <w:sz w:val="24"/>
          <w:szCs w:val="24"/>
          <w:lang w:val="id-ID"/>
        </w:rPr>
        <w:t>terbarukan</w:t>
      </w:r>
      <w:r w:rsidRPr="006F64F7">
        <w:rPr>
          <w:rFonts w:cs="Calibri"/>
          <w:sz w:val="24"/>
          <w:szCs w:val="24"/>
          <w:lang w:val="id-ID"/>
        </w:rPr>
        <w:t xml:space="preserve"> dengan sistem pengelolaan yang berkelanjutan. </w:t>
      </w:r>
      <w:r w:rsidR="001E2D40" w:rsidRPr="006F64F7">
        <w:rPr>
          <w:rFonts w:cs="Calibri"/>
          <w:sz w:val="24"/>
          <w:szCs w:val="24"/>
          <w:lang w:val="id-ID"/>
        </w:rPr>
        <w:t>Fokus</w:t>
      </w:r>
      <w:r w:rsidRPr="006F64F7">
        <w:rPr>
          <w:rFonts w:cs="Calibri"/>
          <w:sz w:val="24"/>
          <w:szCs w:val="24"/>
          <w:lang w:val="id-ID"/>
        </w:rPr>
        <w:t xml:space="preserve"> ini merupakan </w:t>
      </w:r>
      <w:r w:rsidR="001E2D40" w:rsidRPr="006F64F7">
        <w:rPr>
          <w:rFonts w:cs="Calibri"/>
          <w:sz w:val="24"/>
          <w:szCs w:val="24"/>
          <w:lang w:val="id-ID"/>
        </w:rPr>
        <w:t xml:space="preserve">kebijakan yang diyakini dapat mewujudkan </w:t>
      </w:r>
      <w:r w:rsidR="00A33488">
        <w:rPr>
          <w:rFonts w:cs="Calibri"/>
          <w:sz w:val="24"/>
          <w:szCs w:val="24"/>
          <w:lang w:val="id-ID"/>
        </w:rPr>
        <w:t xml:space="preserve">visi </w:t>
      </w:r>
      <w:r w:rsidR="008734D2">
        <w:rPr>
          <w:rFonts w:cs="Calibri"/>
          <w:sz w:val="24"/>
          <w:szCs w:val="24"/>
          <w:lang w:val="id-ID"/>
        </w:rPr>
        <w:t>Provinsi Kalimantan Timur</w:t>
      </w:r>
      <w:r w:rsidRPr="006F64F7">
        <w:rPr>
          <w:rFonts w:cs="Calibri"/>
          <w:sz w:val="24"/>
          <w:szCs w:val="24"/>
          <w:lang w:val="id-ID"/>
        </w:rPr>
        <w:t xml:space="preserve"> </w:t>
      </w:r>
      <w:r w:rsidR="00A33488">
        <w:rPr>
          <w:rFonts w:cs="Calibri"/>
          <w:b/>
          <w:bCs/>
          <w:i/>
          <w:iCs/>
          <w:sz w:val="24"/>
          <w:szCs w:val="24"/>
          <w:lang w:val="id-ID"/>
        </w:rPr>
        <w:t>Sejahtera y</w:t>
      </w:r>
      <w:r w:rsidRPr="006F64F7">
        <w:rPr>
          <w:rFonts w:cs="Calibri"/>
          <w:b/>
          <w:bCs/>
          <w:i/>
          <w:iCs/>
          <w:sz w:val="24"/>
          <w:szCs w:val="24"/>
          <w:lang w:val="id-ID"/>
        </w:rPr>
        <w:t>ang Merata dan Berkeadilan</w:t>
      </w:r>
      <w:r w:rsidRPr="006F64F7">
        <w:rPr>
          <w:rFonts w:cs="Calibri"/>
          <w:sz w:val="24"/>
          <w:szCs w:val="24"/>
          <w:lang w:val="id-ID"/>
        </w:rPr>
        <w:t xml:space="preserve">. </w:t>
      </w:r>
      <w:r w:rsidR="00802EC1">
        <w:rPr>
          <w:rFonts w:cs="Calibri"/>
          <w:sz w:val="24"/>
          <w:szCs w:val="24"/>
        </w:rPr>
        <w:t>J</w:t>
      </w:r>
      <w:r w:rsidR="00A33488">
        <w:rPr>
          <w:rFonts w:cs="Calibri"/>
          <w:sz w:val="24"/>
          <w:szCs w:val="24"/>
        </w:rPr>
        <w:t>ika</w:t>
      </w:r>
      <w:r w:rsidR="00802EC1">
        <w:rPr>
          <w:rFonts w:cs="Calibri"/>
          <w:sz w:val="24"/>
          <w:szCs w:val="24"/>
        </w:rPr>
        <w:t xml:space="preserve"> komitmen ini</w:t>
      </w:r>
      <w:r w:rsidR="00A33488">
        <w:rPr>
          <w:rFonts w:cs="Calibri"/>
          <w:sz w:val="24"/>
          <w:szCs w:val="24"/>
        </w:rPr>
        <w:t xml:space="preserve"> disinkronisasi</w:t>
      </w:r>
      <w:r w:rsidR="00802EC1">
        <w:rPr>
          <w:rFonts w:cs="Calibri"/>
          <w:sz w:val="24"/>
          <w:szCs w:val="24"/>
        </w:rPr>
        <w:t>,</w:t>
      </w:r>
      <w:r w:rsidR="00A33488">
        <w:rPr>
          <w:rFonts w:cs="Calibri"/>
          <w:sz w:val="24"/>
          <w:szCs w:val="24"/>
        </w:rPr>
        <w:t xml:space="preserve"> maka p</w:t>
      </w:r>
      <w:r w:rsidR="003654C2" w:rsidRPr="006F64F7">
        <w:rPr>
          <w:rFonts w:cs="Calibri"/>
          <w:sz w:val="24"/>
          <w:szCs w:val="24"/>
          <w:lang w:val="id-ID"/>
        </w:rPr>
        <w:t xml:space="preserve">embangunan lima tahun Provinsi Kalimantan Timur </w:t>
      </w:r>
      <w:r w:rsidR="00802EC1">
        <w:rPr>
          <w:rFonts w:cs="Calibri"/>
          <w:sz w:val="24"/>
          <w:szCs w:val="24"/>
        </w:rPr>
        <w:t xml:space="preserve">akan </w:t>
      </w:r>
      <w:r w:rsidR="003654C2" w:rsidRPr="006F64F7">
        <w:rPr>
          <w:rFonts w:cs="Calibri"/>
          <w:sz w:val="24"/>
          <w:szCs w:val="24"/>
          <w:lang w:val="id-ID"/>
        </w:rPr>
        <w:t>difokuska</w:t>
      </w:r>
      <w:r w:rsidRPr="006F64F7">
        <w:rPr>
          <w:rFonts w:cs="Calibri"/>
          <w:sz w:val="24"/>
          <w:szCs w:val="24"/>
          <w:lang w:val="id-ID"/>
        </w:rPr>
        <w:t>n k</w:t>
      </w:r>
      <w:r w:rsidR="003654C2" w:rsidRPr="006F64F7">
        <w:rPr>
          <w:rFonts w:cs="Calibri"/>
          <w:sz w:val="24"/>
          <w:szCs w:val="24"/>
          <w:lang w:val="id-ID"/>
        </w:rPr>
        <w:t>epada upaya mewujudkan kesejahteraan yang merata d</w:t>
      </w:r>
      <w:r w:rsidRPr="006F64F7">
        <w:rPr>
          <w:rFonts w:cs="Calibri"/>
          <w:sz w:val="24"/>
          <w:szCs w:val="24"/>
          <w:lang w:val="id-ID"/>
        </w:rPr>
        <w:t xml:space="preserve">an berkeadilan berbasis </w:t>
      </w:r>
      <w:r w:rsidR="003654C2" w:rsidRPr="006F64F7">
        <w:rPr>
          <w:rFonts w:cs="Calibri"/>
          <w:sz w:val="24"/>
          <w:szCs w:val="24"/>
          <w:lang w:val="id-ID"/>
        </w:rPr>
        <w:t>agroindustri dan energi ramah lingkungan.</w:t>
      </w:r>
    </w:p>
    <w:p w:rsidR="006F277C" w:rsidRPr="006F64F7" w:rsidRDefault="00DD7001" w:rsidP="000F4FF8">
      <w:pPr>
        <w:spacing w:after="120"/>
        <w:ind w:firstLine="720"/>
        <w:jc w:val="both"/>
        <w:rPr>
          <w:rFonts w:cs="Calibri"/>
          <w:bCs/>
          <w:iCs/>
          <w:sz w:val="24"/>
          <w:szCs w:val="24"/>
          <w:lang w:val="id-ID"/>
        </w:rPr>
      </w:pPr>
      <w:r w:rsidRPr="006F64F7">
        <w:rPr>
          <w:rFonts w:cs="Calibri"/>
          <w:bCs/>
          <w:iCs/>
          <w:sz w:val="24"/>
          <w:szCs w:val="24"/>
          <w:lang w:val="id-ID"/>
        </w:rPr>
        <w:t xml:space="preserve">Sebagaimana kita ketahui bersama bahwa </w:t>
      </w:r>
      <w:r w:rsidR="006F277C" w:rsidRPr="006F64F7">
        <w:rPr>
          <w:rFonts w:cs="Calibri"/>
          <w:bCs/>
          <w:iCs/>
          <w:sz w:val="24"/>
          <w:szCs w:val="24"/>
          <w:lang w:val="id-ID"/>
        </w:rPr>
        <w:t xml:space="preserve">sejak tahun 1990 hingga saat ini, </w:t>
      </w:r>
      <w:r w:rsidRPr="006F64F7">
        <w:rPr>
          <w:rFonts w:cs="Calibri"/>
          <w:bCs/>
          <w:iCs/>
          <w:sz w:val="24"/>
          <w:szCs w:val="24"/>
          <w:lang w:val="id-ID"/>
        </w:rPr>
        <w:t xml:space="preserve">ekonomi </w:t>
      </w:r>
      <w:r w:rsidR="008734D2">
        <w:rPr>
          <w:rFonts w:cs="Calibri"/>
          <w:bCs/>
          <w:iCs/>
          <w:sz w:val="24"/>
          <w:szCs w:val="24"/>
          <w:lang w:val="id-ID"/>
        </w:rPr>
        <w:t>Provinsi Kalimantan Timur</w:t>
      </w:r>
      <w:r w:rsidRPr="006F64F7">
        <w:rPr>
          <w:rFonts w:cs="Calibri"/>
          <w:bCs/>
          <w:iCs/>
          <w:sz w:val="24"/>
          <w:szCs w:val="24"/>
          <w:lang w:val="id-ID"/>
        </w:rPr>
        <w:t xml:space="preserve"> </w:t>
      </w:r>
      <w:r w:rsidR="006F277C" w:rsidRPr="006F64F7">
        <w:rPr>
          <w:rFonts w:cs="Calibri"/>
          <w:bCs/>
          <w:iCs/>
          <w:sz w:val="24"/>
          <w:szCs w:val="24"/>
          <w:lang w:val="id-ID"/>
        </w:rPr>
        <w:t>bergantung pada sumber daya tak</w:t>
      </w:r>
      <w:r w:rsidR="00A33488">
        <w:rPr>
          <w:rFonts w:cs="Calibri"/>
          <w:bCs/>
          <w:iCs/>
          <w:sz w:val="24"/>
          <w:szCs w:val="24"/>
        </w:rPr>
        <w:t xml:space="preserve"> </w:t>
      </w:r>
      <w:r w:rsidR="0004773B">
        <w:rPr>
          <w:rFonts w:cs="Calibri"/>
          <w:bCs/>
          <w:iCs/>
          <w:sz w:val="24"/>
          <w:szCs w:val="24"/>
          <w:lang w:val="id-ID"/>
        </w:rPr>
        <w:t>terbarukan</w:t>
      </w:r>
      <w:r w:rsidR="00802EC1">
        <w:rPr>
          <w:rFonts w:cs="Calibri"/>
          <w:bCs/>
          <w:iCs/>
          <w:sz w:val="24"/>
          <w:szCs w:val="24"/>
          <w:lang w:val="id-ID"/>
        </w:rPr>
        <w:t xml:space="preserve"> setelah s</w:t>
      </w:r>
      <w:r w:rsidR="006F277C" w:rsidRPr="006F64F7">
        <w:rPr>
          <w:rFonts w:cs="Calibri"/>
          <w:bCs/>
          <w:iCs/>
          <w:sz w:val="24"/>
          <w:szCs w:val="24"/>
          <w:lang w:val="id-ID"/>
        </w:rPr>
        <w:t xml:space="preserve">elama kurang lebih 20 tahun (1970-1990) </w:t>
      </w:r>
      <w:r w:rsidR="00314549" w:rsidRPr="00314549">
        <w:t>sektor</w:t>
      </w:r>
      <w:r w:rsidR="00C020FC" w:rsidRPr="00314549">
        <w:t xml:space="preserve"> </w:t>
      </w:r>
      <w:r w:rsidR="006F277C" w:rsidRPr="00314549">
        <w:rPr>
          <w:rFonts w:cs="Calibri"/>
          <w:bCs/>
          <w:iCs/>
          <w:sz w:val="24"/>
          <w:szCs w:val="24"/>
          <w:lang w:val="id-ID"/>
        </w:rPr>
        <w:t>kehutanan menjadi tulang</w:t>
      </w:r>
      <w:r w:rsidR="00A33488" w:rsidRPr="00314549">
        <w:rPr>
          <w:rFonts w:cs="Calibri"/>
          <w:bCs/>
          <w:iCs/>
          <w:sz w:val="24"/>
          <w:szCs w:val="24"/>
          <w:lang w:val="id-ID"/>
        </w:rPr>
        <w:t xml:space="preserve"> punggung ekonomi wilayah </w:t>
      </w:r>
      <w:r w:rsidR="008734D2">
        <w:rPr>
          <w:rFonts w:cs="Calibri"/>
          <w:bCs/>
          <w:iCs/>
          <w:sz w:val="24"/>
          <w:szCs w:val="24"/>
          <w:lang w:val="id-ID"/>
        </w:rPr>
        <w:t>Provinsi Kalimantan Timur</w:t>
      </w:r>
      <w:r w:rsidR="00314549" w:rsidRPr="00314549">
        <w:rPr>
          <w:rFonts w:cs="Calibri"/>
          <w:bCs/>
          <w:iCs/>
          <w:sz w:val="24"/>
          <w:szCs w:val="24"/>
          <w:lang w:val="id-ID"/>
        </w:rPr>
        <w:t>. Pergeseran basis</w:t>
      </w:r>
      <w:r w:rsidR="006F277C" w:rsidRPr="00314549">
        <w:rPr>
          <w:rFonts w:cs="Calibri"/>
          <w:bCs/>
          <w:iCs/>
          <w:sz w:val="24"/>
          <w:szCs w:val="24"/>
          <w:lang w:val="id-ID"/>
        </w:rPr>
        <w:t xml:space="preserve"> </w:t>
      </w:r>
      <w:r w:rsidR="00C020FC" w:rsidRPr="00314549">
        <w:rPr>
          <w:rFonts w:cs="Calibri"/>
          <w:bCs/>
          <w:iCs/>
          <w:sz w:val="24"/>
          <w:szCs w:val="24"/>
        </w:rPr>
        <w:t xml:space="preserve">sektor </w:t>
      </w:r>
      <w:r w:rsidR="006F277C" w:rsidRPr="00314549">
        <w:rPr>
          <w:rFonts w:cs="Calibri"/>
          <w:bCs/>
          <w:iCs/>
          <w:sz w:val="24"/>
          <w:szCs w:val="24"/>
          <w:lang w:val="id-ID"/>
        </w:rPr>
        <w:t>ekonomi terjadi pada tahun 90'an dimana sektor pertambangan mulai menjadi basis ekonomi wilayah menggantikan</w:t>
      </w:r>
      <w:r w:rsidR="00314549" w:rsidRPr="00314549">
        <w:rPr>
          <w:rFonts w:cs="Calibri"/>
          <w:bCs/>
          <w:iCs/>
          <w:sz w:val="24"/>
          <w:szCs w:val="24"/>
        </w:rPr>
        <w:t xml:space="preserve"> sektor</w:t>
      </w:r>
      <w:r w:rsidR="006F277C" w:rsidRPr="00314549">
        <w:rPr>
          <w:rFonts w:cs="Calibri"/>
          <w:bCs/>
          <w:iCs/>
          <w:sz w:val="24"/>
          <w:szCs w:val="24"/>
          <w:lang w:val="id-ID"/>
        </w:rPr>
        <w:t xml:space="preserve"> kehutanan. Transformasi ini terjadi selain karena dimulainya eksploitasi tambang migas dan batubara secara masif, juga disebabkan karena semakin menipisnya potensi sumber daya hutan produksi akibat pemanfaatan yang tidak </w:t>
      </w:r>
      <w:r w:rsidR="00314549" w:rsidRPr="00314549">
        <w:rPr>
          <w:rFonts w:cs="Calibri"/>
          <w:bCs/>
          <w:iCs/>
          <w:sz w:val="24"/>
          <w:szCs w:val="24"/>
        </w:rPr>
        <w:t>mem</w:t>
      </w:r>
      <w:r w:rsidR="00C020FC" w:rsidRPr="00314549">
        <w:rPr>
          <w:rFonts w:cs="Calibri"/>
          <w:bCs/>
          <w:iCs/>
          <w:sz w:val="24"/>
          <w:szCs w:val="24"/>
        </w:rPr>
        <w:t>erhatikan</w:t>
      </w:r>
      <w:r w:rsidR="006F277C" w:rsidRPr="00314549">
        <w:rPr>
          <w:rFonts w:cs="Calibri"/>
          <w:bCs/>
          <w:iCs/>
          <w:sz w:val="24"/>
          <w:szCs w:val="24"/>
          <w:lang w:val="id-ID"/>
        </w:rPr>
        <w:t xml:space="preserve"> aspek </w:t>
      </w:r>
      <w:r w:rsidR="006F277C" w:rsidRPr="006F64F7">
        <w:rPr>
          <w:rFonts w:cs="Calibri"/>
          <w:bCs/>
          <w:iCs/>
          <w:sz w:val="24"/>
          <w:szCs w:val="24"/>
          <w:lang w:val="id-ID"/>
        </w:rPr>
        <w:t>keberlanjutan.</w:t>
      </w:r>
    </w:p>
    <w:p w:rsidR="00173944" w:rsidRPr="006F64F7" w:rsidRDefault="006F277C" w:rsidP="000F4FF8">
      <w:pPr>
        <w:spacing w:after="120"/>
        <w:ind w:firstLine="720"/>
        <w:jc w:val="both"/>
        <w:rPr>
          <w:rFonts w:cs="Calibri"/>
          <w:bCs/>
          <w:iCs/>
          <w:sz w:val="24"/>
          <w:szCs w:val="24"/>
          <w:lang w:val="id-ID"/>
        </w:rPr>
      </w:pPr>
      <w:r w:rsidRPr="006F64F7">
        <w:rPr>
          <w:rFonts w:cs="Calibri"/>
          <w:bCs/>
          <w:iCs/>
          <w:sz w:val="24"/>
          <w:szCs w:val="24"/>
          <w:lang w:val="id-ID"/>
        </w:rPr>
        <w:t>Pada periode 1990-2000, dimana</w:t>
      </w:r>
      <w:r w:rsidR="00B005E3">
        <w:rPr>
          <w:rFonts w:cs="Calibri"/>
          <w:bCs/>
          <w:iCs/>
          <w:sz w:val="24"/>
          <w:szCs w:val="24"/>
          <w:lang w:val="id-ID"/>
        </w:rPr>
        <w:t xml:space="preserve"> sektor pertambangan migas, </w:t>
      </w:r>
      <w:r w:rsidRPr="006F64F7">
        <w:rPr>
          <w:rFonts w:cs="Calibri"/>
          <w:bCs/>
          <w:iCs/>
          <w:sz w:val="24"/>
          <w:szCs w:val="24"/>
          <w:lang w:val="id-ID"/>
        </w:rPr>
        <w:t>i</w:t>
      </w:r>
      <w:r w:rsidR="00B005E3">
        <w:rPr>
          <w:rFonts w:cs="Calibri"/>
          <w:bCs/>
          <w:iCs/>
          <w:sz w:val="24"/>
          <w:szCs w:val="24"/>
          <w:lang w:val="id-ID"/>
        </w:rPr>
        <w:t>ndustri pengilangan minyak bumi</w:t>
      </w:r>
      <w:r w:rsidRPr="006F64F7">
        <w:rPr>
          <w:rFonts w:cs="Calibri"/>
          <w:bCs/>
          <w:iCs/>
          <w:sz w:val="24"/>
          <w:szCs w:val="24"/>
          <w:lang w:val="id-ID"/>
        </w:rPr>
        <w:t xml:space="preserve"> dan gas alam cair</w:t>
      </w:r>
      <w:r w:rsidR="00B005E3">
        <w:rPr>
          <w:rFonts w:cs="Calibri"/>
          <w:bCs/>
          <w:iCs/>
          <w:sz w:val="24"/>
          <w:szCs w:val="24"/>
        </w:rPr>
        <w:t>, serta pertambangan batubara</w:t>
      </w:r>
      <w:r w:rsidRPr="006F64F7">
        <w:rPr>
          <w:rFonts w:cs="Calibri"/>
          <w:bCs/>
          <w:iCs/>
          <w:sz w:val="24"/>
          <w:szCs w:val="24"/>
          <w:lang w:val="id-ID"/>
        </w:rPr>
        <w:t xml:space="preserve"> mulai mengambil alih dominasi ekonomi wilayah </w:t>
      </w:r>
      <w:r w:rsidR="008734D2">
        <w:rPr>
          <w:rFonts w:cs="Calibri"/>
          <w:bCs/>
          <w:iCs/>
          <w:sz w:val="24"/>
          <w:szCs w:val="24"/>
          <w:lang w:val="id-ID"/>
        </w:rPr>
        <w:t>Provinsi Kalimantan Timur</w:t>
      </w:r>
      <w:r w:rsidR="006831D6">
        <w:rPr>
          <w:rFonts w:cs="Calibri"/>
          <w:bCs/>
          <w:iCs/>
          <w:sz w:val="24"/>
          <w:szCs w:val="24"/>
          <w:lang w:val="id-ID"/>
        </w:rPr>
        <w:t xml:space="preserve">. </w:t>
      </w:r>
      <w:r w:rsidR="00B005E3">
        <w:rPr>
          <w:rFonts w:cs="Calibri"/>
          <w:bCs/>
          <w:iCs/>
          <w:sz w:val="24"/>
          <w:szCs w:val="24"/>
        </w:rPr>
        <w:t>Hal ini menyebabkan p</w:t>
      </w:r>
      <w:r w:rsidR="006831D6" w:rsidRPr="006F64F7">
        <w:rPr>
          <w:rFonts w:cs="Calibri"/>
          <w:bCs/>
          <w:iCs/>
          <w:sz w:val="24"/>
          <w:szCs w:val="24"/>
          <w:lang w:val="id-ID"/>
        </w:rPr>
        <w:t>ada tahun 2001 kontribusi sektor pertambangan batubar</w:t>
      </w:r>
      <w:r w:rsidR="006831D6">
        <w:rPr>
          <w:rFonts w:cs="Calibri"/>
          <w:bCs/>
          <w:iCs/>
          <w:sz w:val="24"/>
          <w:szCs w:val="24"/>
          <w:lang w:val="id-ID"/>
        </w:rPr>
        <w:t xml:space="preserve">a terhadap PDRB meningkat tajam. </w:t>
      </w:r>
      <w:r w:rsidR="00B005E3">
        <w:rPr>
          <w:rFonts w:cs="Calibri"/>
          <w:bCs/>
          <w:iCs/>
          <w:sz w:val="24"/>
          <w:szCs w:val="24"/>
        </w:rPr>
        <w:t xml:space="preserve">Karena basis sektor ekonomi adalah </w:t>
      </w:r>
      <w:r w:rsidR="00D77546">
        <w:rPr>
          <w:rFonts w:cs="Calibri"/>
          <w:bCs/>
          <w:iCs/>
          <w:sz w:val="24"/>
          <w:szCs w:val="24"/>
        </w:rPr>
        <w:t>sumber daya alam</w:t>
      </w:r>
      <w:r w:rsidR="00B005E3">
        <w:rPr>
          <w:rFonts w:cs="Calibri"/>
          <w:bCs/>
          <w:iCs/>
          <w:sz w:val="24"/>
          <w:szCs w:val="24"/>
        </w:rPr>
        <w:t xml:space="preserve"> tak </w:t>
      </w:r>
      <w:r w:rsidR="0004773B">
        <w:rPr>
          <w:rFonts w:cs="Calibri"/>
          <w:bCs/>
          <w:iCs/>
          <w:sz w:val="24"/>
          <w:szCs w:val="24"/>
        </w:rPr>
        <w:t>terbarukan</w:t>
      </w:r>
      <w:r w:rsidR="00B005E3">
        <w:rPr>
          <w:rFonts w:cs="Calibri"/>
          <w:bCs/>
          <w:iCs/>
          <w:sz w:val="24"/>
          <w:szCs w:val="24"/>
        </w:rPr>
        <w:t xml:space="preserve"> maka seiring berjalannya waktu</w:t>
      </w:r>
      <w:r w:rsidR="006831D6">
        <w:rPr>
          <w:rFonts w:cs="Calibri"/>
          <w:bCs/>
          <w:iCs/>
          <w:sz w:val="24"/>
          <w:szCs w:val="24"/>
        </w:rPr>
        <w:t xml:space="preserve"> t</w:t>
      </w:r>
      <w:r w:rsidRPr="006F64F7">
        <w:rPr>
          <w:rFonts w:cs="Calibri"/>
          <w:bCs/>
          <w:iCs/>
          <w:sz w:val="24"/>
          <w:szCs w:val="24"/>
          <w:lang w:val="id-ID"/>
        </w:rPr>
        <w:t xml:space="preserve">ingkat pertumbuhan ekonomi </w:t>
      </w:r>
      <w:r w:rsidR="006831D6">
        <w:rPr>
          <w:rFonts w:cs="Calibri"/>
          <w:bCs/>
          <w:iCs/>
          <w:sz w:val="24"/>
          <w:szCs w:val="24"/>
        </w:rPr>
        <w:t>dari tahun ke tahun</w:t>
      </w:r>
      <w:r w:rsidR="00B005E3">
        <w:rPr>
          <w:rFonts w:cs="Calibri"/>
          <w:bCs/>
          <w:iCs/>
          <w:sz w:val="24"/>
          <w:szCs w:val="24"/>
        </w:rPr>
        <w:t xml:space="preserve"> sektor tersebut</w:t>
      </w:r>
      <w:r w:rsidR="006831D6">
        <w:rPr>
          <w:rFonts w:cs="Calibri"/>
          <w:bCs/>
          <w:iCs/>
          <w:sz w:val="24"/>
          <w:szCs w:val="24"/>
        </w:rPr>
        <w:t xml:space="preserve"> </w:t>
      </w:r>
      <w:r w:rsidRPr="006F64F7">
        <w:rPr>
          <w:rFonts w:cs="Calibri"/>
          <w:bCs/>
          <w:iCs/>
          <w:sz w:val="24"/>
          <w:szCs w:val="24"/>
          <w:lang w:val="id-ID"/>
        </w:rPr>
        <w:t xml:space="preserve">relatif </w:t>
      </w:r>
      <w:r w:rsidR="006831D6">
        <w:rPr>
          <w:rFonts w:cs="Calibri"/>
          <w:bCs/>
          <w:iCs/>
          <w:sz w:val="24"/>
          <w:szCs w:val="24"/>
        </w:rPr>
        <w:t>menurun</w:t>
      </w:r>
      <w:r w:rsidRPr="006F64F7">
        <w:rPr>
          <w:rFonts w:cs="Calibri"/>
          <w:bCs/>
          <w:iCs/>
          <w:sz w:val="24"/>
          <w:szCs w:val="24"/>
          <w:lang w:val="id-ID"/>
        </w:rPr>
        <w:t xml:space="preserve">. </w:t>
      </w:r>
      <w:r w:rsidR="006831D6">
        <w:rPr>
          <w:rFonts w:cs="Calibri"/>
          <w:bCs/>
          <w:iCs/>
          <w:sz w:val="24"/>
          <w:szCs w:val="24"/>
        </w:rPr>
        <w:t>Meskipun begitu, p</w:t>
      </w:r>
      <w:r w:rsidRPr="006F64F7">
        <w:rPr>
          <w:rFonts w:cs="Calibri"/>
          <w:bCs/>
          <w:iCs/>
          <w:sz w:val="24"/>
          <w:szCs w:val="24"/>
          <w:lang w:val="id-ID"/>
        </w:rPr>
        <w:t>ada periode 2000-201</w:t>
      </w:r>
      <w:r w:rsidR="007F4B1B" w:rsidRPr="006F64F7">
        <w:rPr>
          <w:rFonts w:cs="Calibri"/>
          <w:bCs/>
          <w:iCs/>
          <w:sz w:val="24"/>
          <w:szCs w:val="24"/>
          <w:lang w:val="id-ID"/>
        </w:rPr>
        <w:t>3</w:t>
      </w:r>
      <w:r w:rsidRPr="006F64F7">
        <w:rPr>
          <w:rFonts w:cs="Calibri"/>
          <w:bCs/>
          <w:iCs/>
          <w:sz w:val="24"/>
          <w:szCs w:val="24"/>
          <w:lang w:val="id-ID"/>
        </w:rPr>
        <w:t xml:space="preserve"> sektor tambang migas dan batubara masih menjadi </w:t>
      </w:r>
      <w:r w:rsidR="006831D6">
        <w:rPr>
          <w:rFonts w:cs="Calibri"/>
          <w:bCs/>
          <w:iCs/>
          <w:sz w:val="24"/>
          <w:szCs w:val="24"/>
          <w:lang w:val="id-ID"/>
        </w:rPr>
        <w:t>and</w:t>
      </w:r>
      <w:r w:rsidR="00B005E3">
        <w:rPr>
          <w:rFonts w:cs="Calibri"/>
          <w:bCs/>
          <w:iCs/>
          <w:sz w:val="24"/>
          <w:szCs w:val="24"/>
          <w:lang w:val="id-ID"/>
        </w:rPr>
        <w:t>alan dalam pembentukan PDRB meskipun</w:t>
      </w:r>
      <w:r w:rsidR="006831D6">
        <w:rPr>
          <w:rFonts w:cs="Calibri"/>
          <w:bCs/>
          <w:iCs/>
          <w:sz w:val="24"/>
          <w:szCs w:val="24"/>
          <w:lang w:val="id-ID"/>
        </w:rPr>
        <w:t xml:space="preserve"> </w:t>
      </w:r>
      <w:r w:rsidRPr="006F64F7">
        <w:rPr>
          <w:rFonts w:cs="Calibri"/>
          <w:bCs/>
          <w:iCs/>
          <w:sz w:val="24"/>
          <w:szCs w:val="24"/>
          <w:lang w:val="id-ID"/>
        </w:rPr>
        <w:t>kontribusi pertambangan minyak dan gas bumi mulai menurun. Pergeseran tersebut</w:t>
      </w:r>
      <w:r w:rsidR="00B005E3">
        <w:rPr>
          <w:rFonts w:cs="Calibri"/>
          <w:bCs/>
          <w:iCs/>
          <w:sz w:val="24"/>
          <w:szCs w:val="24"/>
        </w:rPr>
        <w:t xml:space="preserve"> secara otomatis</w:t>
      </w:r>
      <w:r w:rsidRPr="006F64F7">
        <w:rPr>
          <w:rFonts w:cs="Calibri"/>
          <w:bCs/>
          <w:iCs/>
          <w:sz w:val="24"/>
          <w:szCs w:val="24"/>
          <w:lang w:val="id-ID"/>
        </w:rPr>
        <w:t xml:space="preserve"> juga diikuti dengan penurunan sektor industri pengolahan berbasis migas</w:t>
      </w:r>
      <w:r w:rsidR="007F4B1B" w:rsidRPr="006F64F7">
        <w:rPr>
          <w:rFonts w:cs="Calibri"/>
          <w:bCs/>
          <w:iCs/>
          <w:sz w:val="24"/>
          <w:szCs w:val="24"/>
          <w:lang w:val="id-ID"/>
        </w:rPr>
        <w:t>.</w:t>
      </w:r>
    </w:p>
    <w:p w:rsidR="006F277C" w:rsidRPr="006F64F7" w:rsidRDefault="006F277C" w:rsidP="000F4FF8">
      <w:pPr>
        <w:spacing w:after="120"/>
        <w:ind w:firstLine="720"/>
        <w:jc w:val="both"/>
        <w:rPr>
          <w:rFonts w:cs="Calibri"/>
          <w:bCs/>
          <w:iCs/>
          <w:sz w:val="24"/>
          <w:szCs w:val="24"/>
          <w:lang w:val="id-ID"/>
        </w:rPr>
      </w:pPr>
      <w:r w:rsidRPr="006F64F7">
        <w:rPr>
          <w:rFonts w:cs="Calibri"/>
          <w:bCs/>
          <w:iCs/>
          <w:sz w:val="24"/>
          <w:szCs w:val="24"/>
          <w:lang w:val="id-ID"/>
        </w:rPr>
        <w:t>Kesalahan pengel</w:t>
      </w:r>
      <w:r w:rsidR="006831D6">
        <w:rPr>
          <w:rFonts w:cs="Calibri"/>
          <w:bCs/>
          <w:iCs/>
          <w:sz w:val="24"/>
          <w:szCs w:val="24"/>
          <w:lang w:val="id-ID"/>
        </w:rPr>
        <w:t>olaan s</w:t>
      </w:r>
      <w:r w:rsidRPr="006F64F7">
        <w:rPr>
          <w:rFonts w:cs="Calibri"/>
          <w:bCs/>
          <w:iCs/>
          <w:sz w:val="24"/>
          <w:szCs w:val="24"/>
          <w:lang w:val="id-ID"/>
        </w:rPr>
        <w:t>umber</w:t>
      </w:r>
      <w:r w:rsidR="006831D6">
        <w:rPr>
          <w:rFonts w:cs="Calibri"/>
          <w:bCs/>
          <w:iCs/>
          <w:sz w:val="24"/>
          <w:szCs w:val="24"/>
        </w:rPr>
        <w:t xml:space="preserve"> </w:t>
      </w:r>
      <w:r w:rsidR="006831D6">
        <w:rPr>
          <w:rFonts w:cs="Calibri"/>
          <w:bCs/>
          <w:iCs/>
          <w:sz w:val="24"/>
          <w:szCs w:val="24"/>
          <w:lang w:val="id-ID"/>
        </w:rPr>
        <w:t>daya a</w:t>
      </w:r>
      <w:r w:rsidRPr="006F64F7">
        <w:rPr>
          <w:rFonts w:cs="Calibri"/>
          <w:bCs/>
          <w:iCs/>
          <w:sz w:val="24"/>
          <w:szCs w:val="24"/>
          <w:lang w:val="id-ID"/>
        </w:rPr>
        <w:t xml:space="preserve">lam baik yang </w:t>
      </w:r>
      <w:r w:rsidR="0004773B">
        <w:rPr>
          <w:rFonts w:cs="Calibri"/>
          <w:bCs/>
          <w:iCs/>
          <w:sz w:val="24"/>
          <w:szCs w:val="24"/>
          <w:lang w:val="id-ID"/>
        </w:rPr>
        <w:t>terbarukan</w:t>
      </w:r>
      <w:r w:rsidRPr="006F64F7">
        <w:rPr>
          <w:rFonts w:cs="Calibri"/>
          <w:bCs/>
          <w:iCs/>
          <w:sz w:val="24"/>
          <w:szCs w:val="24"/>
          <w:lang w:val="id-ID"/>
        </w:rPr>
        <w:t xml:space="preserve"> maupun yang tidak </w:t>
      </w:r>
      <w:r w:rsidR="0004773B">
        <w:rPr>
          <w:rFonts w:cs="Calibri"/>
          <w:bCs/>
          <w:iCs/>
          <w:sz w:val="24"/>
          <w:szCs w:val="24"/>
          <w:lang w:val="id-ID"/>
        </w:rPr>
        <w:t>terbarukan</w:t>
      </w:r>
      <w:r w:rsidRPr="006F64F7">
        <w:rPr>
          <w:rFonts w:cs="Calibri"/>
          <w:bCs/>
          <w:iCs/>
          <w:sz w:val="24"/>
          <w:szCs w:val="24"/>
          <w:lang w:val="id-ID"/>
        </w:rPr>
        <w:t xml:space="preserve"> bukan saja menyebabkan pertumbuhan ekonomi yang rendah dan fluktuatif tetapi juga menyebabkan tingginya tingkat pengangguran, </w:t>
      </w:r>
      <w:r w:rsidR="00D77546">
        <w:rPr>
          <w:rFonts w:cs="Calibri"/>
          <w:bCs/>
          <w:iCs/>
          <w:sz w:val="24"/>
          <w:szCs w:val="24"/>
        </w:rPr>
        <w:t xml:space="preserve">kemiskinan, </w:t>
      </w:r>
      <w:r w:rsidRPr="006F64F7">
        <w:rPr>
          <w:rFonts w:cs="Calibri"/>
          <w:bCs/>
          <w:iCs/>
          <w:sz w:val="24"/>
          <w:szCs w:val="24"/>
          <w:lang w:val="id-ID"/>
        </w:rPr>
        <w:t>ketimpangan pembangunan antar</w:t>
      </w:r>
      <w:r w:rsidR="006831D6">
        <w:rPr>
          <w:rFonts w:cs="Calibri"/>
          <w:bCs/>
          <w:iCs/>
          <w:sz w:val="24"/>
          <w:szCs w:val="24"/>
        </w:rPr>
        <w:t xml:space="preserve"> </w:t>
      </w:r>
      <w:r w:rsidRPr="006F64F7">
        <w:rPr>
          <w:rFonts w:cs="Calibri"/>
          <w:bCs/>
          <w:iCs/>
          <w:sz w:val="24"/>
          <w:szCs w:val="24"/>
          <w:lang w:val="id-ID"/>
        </w:rPr>
        <w:t>wilayah</w:t>
      </w:r>
      <w:r w:rsidR="006831D6">
        <w:rPr>
          <w:rFonts w:cs="Calibri"/>
          <w:bCs/>
          <w:iCs/>
          <w:sz w:val="24"/>
          <w:szCs w:val="24"/>
        </w:rPr>
        <w:t>,</w:t>
      </w:r>
      <w:r w:rsidRPr="006F64F7">
        <w:rPr>
          <w:rFonts w:cs="Calibri"/>
          <w:bCs/>
          <w:iCs/>
          <w:sz w:val="24"/>
          <w:szCs w:val="24"/>
          <w:lang w:val="id-ID"/>
        </w:rPr>
        <w:t xml:space="preserve"> dan kesenjangan p</w:t>
      </w:r>
      <w:r w:rsidR="004F142D" w:rsidRPr="006F64F7">
        <w:rPr>
          <w:rFonts w:cs="Calibri"/>
          <w:bCs/>
          <w:iCs/>
          <w:sz w:val="24"/>
          <w:szCs w:val="24"/>
          <w:lang w:val="id-ID"/>
        </w:rPr>
        <w:t>endapatan antar</w:t>
      </w:r>
      <w:r w:rsidR="006831D6">
        <w:rPr>
          <w:rFonts w:cs="Calibri"/>
          <w:bCs/>
          <w:iCs/>
          <w:sz w:val="24"/>
          <w:szCs w:val="24"/>
        </w:rPr>
        <w:t xml:space="preserve"> </w:t>
      </w:r>
      <w:r w:rsidR="004F142D" w:rsidRPr="006F64F7">
        <w:rPr>
          <w:rFonts w:cs="Calibri"/>
          <w:bCs/>
          <w:iCs/>
          <w:sz w:val="24"/>
          <w:szCs w:val="24"/>
          <w:lang w:val="id-ID"/>
        </w:rPr>
        <w:t>pendu</w:t>
      </w:r>
      <w:r w:rsidRPr="006F64F7">
        <w:rPr>
          <w:rFonts w:cs="Calibri"/>
          <w:bCs/>
          <w:iCs/>
          <w:sz w:val="24"/>
          <w:szCs w:val="24"/>
          <w:lang w:val="id-ID"/>
        </w:rPr>
        <w:t>duk.</w:t>
      </w:r>
    </w:p>
    <w:p w:rsidR="00DE3B36" w:rsidRDefault="006F277C" w:rsidP="00DE3B36">
      <w:pPr>
        <w:spacing w:after="120"/>
        <w:ind w:firstLine="720"/>
        <w:jc w:val="both"/>
        <w:rPr>
          <w:rFonts w:cs="Calibri"/>
          <w:bCs/>
          <w:iCs/>
          <w:sz w:val="24"/>
          <w:szCs w:val="24"/>
          <w:lang w:val="id-ID"/>
        </w:rPr>
      </w:pPr>
      <w:r w:rsidRPr="006F64F7">
        <w:rPr>
          <w:rFonts w:cs="Calibri"/>
          <w:bCs/>
          <w:iCs/>
          <w:sz w:val="24"/>
          <w:szCs w:val="24"/>
          <w:lang w:val="id-ID"/>
        </w:rPr>
        <w:t xml:space="preserve">Elemen Visi </w:t>
      </w:r>
      <w:r w:rsidR="008734D2">
        <w:rPr>
          <w:rFonts w:cs="Calibri"/>
          <w:bCs/>
          <w:iCs/>
          <w:sz w:val="24"/>
          <w:szCs w:val="24"/>
          <w:lang w:val="id-ID"/>
        </w:rPr>
        <w:t>Provinsi Kalimantan Timur</w:t>
      </w:r>
      <w:r w:rsidRPr="006F64F7">
        <w:rPr>
          <w:rFonts w:cs="Calibri"/>
          <w:bCs/>
          <w:iCs/>
          <w:sz w:val="24"/>
          <w:szCs w:val="24"/>
          <w:lang w:val="id-ID"/>
        </w:rPr>
        <w:t xml:space="preserve"> yang kedua yaitu </w:t>
      </w:r>
      <w:r w:rsidRPr="006F64F7">
        <w:rPr>
          <w:rFonts w:cs="Calibri"/>
          <w:b/>
          <w:bCs/>
          <w:iCs/>
          <w:sz w:val="24"/>
          <w:szCs w:val="24"/>
          <w:lang w:val="id-ID"/>
        </w:rPr>
        <w:t>Agroindustri dan Energi Ramah Lingkungan</w:t>
      </w:r>
      <w:r w:rsidRPr="006F64F7">
        <w:rPr>
          <w:rFonts w:cs="Calibri"/>
          <w:bCs/>
          <w:iCs/>
          <w:sz w:val="24"/>
          <w:szCs w:val="24"/>
          <w:lang w:val="id-ID"/>
        </w:rPr>
        <w:t xml:space="preserve"> memiliki makna komitmen untuk melakukan transformasi ekonomi dari ekonomi berbasis sumber daya</w:t>
      </w:r>
      <w:r w:rsidR="006831D6">
        <w:rPr>
          <w:rFonts w:cs="Calibri"/>
          <w:bCs/>
          <w:iCs/>
          <w:sz w:val="24"/>
          <w:szCs w:val="24"/>
        </w:rPr>
        <w:t xml:space="preserve"> </w:t>
      </w:r>
      <w:r w:rsidRPr="006F64F7">
        <w:rPr>
          <w:rFonts w:cs="Calibri"/>
          <w:bCs/>
          <w:iCs/>
          <w:sz w:val="24"/>
          <w:szCs w:val="24"/>
          <w:lang w:val="id-ID"/>
        </w:rPr>
        <w:t xml:space="preserve">alam tak </w:t>
      </w:r>
      <w:r w:rsidR="0004773B">
        <w:rPr>
          <w:rFonts w:cs="Calibri"/>
          <w:bCs/>
          <w:iCs/>
          <w:sz w:val="24"/>
          <w:szCs w:val="24"/>
          <w:lang w:val="id-ID"/>
        </w:rPr>
        <w:t>terbarukan</w:t>
      </w:r>
      <w:r w:rsidRPr="006F64F7">
        <w:rPr>
          <w:rFonts w:cs="Calibri"/>
          <w:bCs/>
          <w:iCs/>
          <w:sz w:val="24"/>
          <w:szCs w:val="24"/>
          <w:lang w:val="id-ID"/>
        </w:rPr>
        <w:t xml:space="preserve"> menjadi ekonomi yang berbasis pemanfaatan sumber</w:t>
      </w:r>
      <w:r w:rsidR="00B005E3">
        <w:rPr>
          <w:rFonts w:cs="Calibri"/>
          <w:bCs/>
          <w:iCs/>
          <w:sz w:val="24"/>
          <w:szCs w:val="24"/>
        </w:rPr>
        <w:t xml:space="preserve"> </w:t>
      </w:r>
      <w:r w:rsidRPr="006F64F7">
        <w:rPr>
          <w:rFonts w:cs="Calibri"/>
          <w:bCs/>
          <w:iCs/>
          <w:sz w:val="24"/>
          <w:szCs w:val="24"/>
          <w:lang w:val="id-ID"/>
        </w:rPr>
        <w:t xml:space="preserve">daya alam </w:t>
      </w:r>
      <w:r w:rsidR="0004773B">
        <w:rPr>
          <w:rFonts w:cs="Calibri"/>
          <w:bCs/>
          <w:iCs/>
          <w:sz w:val="24"/>
          <w:szCs w:val="24"/>
          <w:lang w:val="id-ID"/>
        </w:rPr>
        <w:t>terbarukan</w:t>
      </w:r>
      <w:r w:rsidRPr="006F64F7">
        <w:rPr>
          <w:rFonts w:cs="Calibri"/>
          <w:bCs/>
          <w:iCs/>
          <w:sz w:val="24"/>
          <w:szCs w:val="24"/>
          <w:lang w:val="id-ID"/>
        </w:rPr>
        <w:t xml:space="preserve"> dengan sistem pengelolaan yang berkelanjutan. </w:t>
      </w:r>
      <w:r w:rsidR="004217FA" w:rsidRPr="006F64F7">
        <w:rPr>
          <w:rFonts w:cs="Calibri"/>
          <w:bCs/>
          <w:iCs/>
          <w:sz w:val="24"/>
          <w:szCs w:val="24"/>
          <w:lang w:val="id-ID"/>
        </w:rPr>
        <w:t xml:space="preserve">Elemen visi </w:t>
      </w:r>
      <w:r w:rsidRPr="006F64F7">
        <w:rPr>
          <w:rFonts w:cs="Calibri"/>
          <w:bCs/>
          <w:iCs/>
          <w:sz w:val="24"/>
          <w:szCs w:val="24"/>
          <w:lang w:val="id-ID"/>
        </w:rPr>
        <w:t xml:space="preserve">ini merupakan </w:t>
      </w:r>
      <w:r w:rsidR="004217FA" w:rsidRPr="006F64F7">
        <w:rPr>
          <w:rFonts w:cs="Calibri"/>
          <w:bCs/>
          <w:iCs/>
          <w:sz w:val="24"/>
          <w:szCs w:val="24"/>
          <w:lang w:val="id-ID"/>
        </w:rPr>
        <w:t xml:space="preserve">tujuan sekaligus </w:t>
      </w:r>
      <w:r w:rsidRPr="006F64F7">
        <w:rPr>
          <w:rFonts w:cs="Calibri"/>
          <w:bCs/>
          <w:iCs/>
          <w:sz w:val="24"/>
          <w:szCs w:val="24"/>
          <w:lang w:val="id-ID"/>
        </w:rPr>
        <w:t xml:space="preserve">cara yang diyakini dapat mewujudkan elemen </w:t>
      </w:r>
      <w:r w:rsidR="004217FA" w:rsidRPr="006F64F7">
        <w:rPr>
          <w:rFonts w:cs="Calibri"/>
          <w:bCs/>
          <w:iCs/>
          <w:sz w:val="24"/>
          <w:szCs w:val="24"/>
          <w:lang w:val="id-ID"/>
        </w:rPr>
        <w:t xml:space="preserve">utama </w:t>
      </w:r>
      <w:r w:rsidRPr="006F64F7">
        <w:rPr>
          <w:rFonts w:cs="Calibri"/>
          <w:bCs/>
          <w:iCs/>
          <w:sz w:val="24"/>
          <w:szCs w:val="24"/>
          <w:lang w:val="id-ID"/>
        </w:rPr>
        <w:t xml:space="preserve">visi </w:t>
      </w:r>
      <w:r w:rsidR="008734D2">
        <w:rPr>
          <w:rFonts w:cs="Calibri"/>
          <w:bCs/>
          <w:iCs/>
          <w:sz w:val="24"/>
          <w:szCs w:val="24"/>
          <w:lang w:val="id-ID"/>
        </w:rPr>
        <w:t>Provinsi Kalimantan Timur</w:t>
      </w:r>
      <w:r w:rsidRPr="006F64F7">
        <w:rPr>
          <w:rFonts w:cs="Calibri"/>
          <w:bCs/>
          <w:iCs/>
          <w:sz w:val="24"/>
          <w:szCs w:val="24"/>
          <w:lang w:val="id-ID"/>
        </w:rPr>
        <w:t xml:space="preserve"> pertama yaitu </w:t>
      </w:r>
      <w:r w:rsidRPr="006831D6">
        <w:rPr>
          <w:rFonts w:cs="Calibri"/>
          <w:b/>
          <w:bCs/>
          <w:iCs/>
          <w:sz w:val="24"/>
          <w:szCs w:val="24"/>
          <w:lang w:val="id-ID"/>
        </w:rPr>
        <w:t xml:space="preserve">Sejahtera </w:t>
      </w:r>
      <w:r w:rsidR="006831D6" w:rsidRPr="006831D6">
        <w:rPr>
          <w:rFonts w:cs="Calibri"/>
          <w:b/>
          <w:bCs/>
          <w:iCs/>
          <w:sz w:val="24"/>
          <w:szCs w:val="24"/>
        </w:rPr>
        <w:t>y</w:t>
      </w:r>
      <w:r w:rsidRPr="006831D6">
        <w:rPr>
          <w:rFonts w:cs="Calibri"/>
          <w:b/>
          <w:bCs/>
          <w:iCs/>
          <w:sz w:val="24"/>
          <w:szCs w:val="24"/>
          <w:lang w:val="id-ID"/>
        </w:rPr>
        <w:t>ang Merata dan Berkeadilan</w:t>
      </w:r>
      <w:r w:rsidR="004217FA" w:rsidRPr="006F64F7">
        <w:rPr>
          <w:rFonts w:cs="Calibri"/>
          <w:bCs/>
          <w:iCs/>
          <w:sz w:val="24"/>
          <w:szCs w:val="24"/>
          <w:lang w:val="id-ID"/>
        </w:rPr>
        <w:t xml:space="preserve"> sebag</w:t>
      </w:r>
      <w:r w:rsidR="006831D6">
        <w:rPr>
          <w:rFonts w:cs="Calibri"/>
          <w:bCs/>
          <w:iCs/>
          <w:sz w:val="24"/>
          <w:szCs w:val="24"/>
          <w:lang w:val="id-ID"/>
        </w:rPr>
        <w:t>ai bagian dari implementasi</w:t>
      </w:r>
      <w:r w:rsidR="004217FA" w:rsidRPr="006F64F7">
        <w:rPr>
          <w:rFonts w:cs="Calibri"/>
          <w:bCs/>
          <w:iCs/>
          <w:sz w:val="24"/>
          <w:szCs w:val="24"/>
          <w:lang w:val="id-ID"/>
        </w:rPr>
        <w:t xml:space="preserve"> konsep pembangunan berkelanjutan</w:t>
      </w:r>
      <w:r w:rsidR="003A3D72" w:rsidRPr="006F64F7">
        <w:rPr>
          <w:rFonts w:cs="Calibri"/>
          <w:bCs/>
          <w:iCs/>
          <w:sz w:val="24"/>
          <w:szCs w:val="24"/>
          <w:lang w:val="id-ID"/>
        </w:rPr>
        <w:t>.</w:t>
      </w:r>
      <w:r w:rsidR="004217FA" w:rsidRPr="006F64F7">
        <w:rPr>
          <w:rFonts w:cs="Calibri"/>
          <w:bCs/>
          <w:iCs/>
          <w:sz w:val="24"/>
          <w:szCs w:val="24"/>
          <w:lang w:val="id-ID"/>
        </w:rPr>
        <w:t xml:space="preserve"> Suatu kredo</w:t>
      </w:r>
      <w:r w:rsidR="006831D6">
        <w:rPr>
          <w:rFonts w:cs="Calibri"/>
          <w:bCs/>
          <w:iCs/>
          <w:sz w:val="24"/>
          <w:szCs w:val="24"/>
        </w:rPr>
        <w:t xml:space="preserve"> </w:t>
      </w:r>
      <w:r w:rsidR="006831D6">
        <w:rPr>
          <w:rFonts w:cs="Calibri"/>
          <w:bCs/>
          <w:iCs/>
          <w:sz w:val="24"/>
          <w:szCs w:val="24"/>
          <w:lang w:val="id-ID"/>
        </w:rPr>
        <w:t xml:space="preserve">dimana pembangunan </w:t>
      </w:r>
      <w:r w:rsidR="008734D2">
        <w:rPr>
          <w:rFonts w:cs="Calibri"/>
          <w:bCs/>
          <w:iCs/>
          <w:sz w:val="24"/>
          <w:szCs w:val="24"/>
          <w:lang w:val="id-ID"/>
        </w:rPr>
        <w:t>Provinsi Kalimantan Timur</w:t>
      </w:r>
      <w:r w:rsidR="004217FA" w:rsidRPr="006F64F7">
        <w:rPr>
          <w:rFonts w:cs="Calibri"/>
          <w:bCs/>
          <w:iCs/>
          <w:sz w:val="24"/>
          <w:szCs w:val="24"/>
          <w:lang w:val="id-ID"/>
        </w:rPr>
        <w:t xml:space="preserve"> dilakukan untuk mencapai kesejahteraan masa k</w:t>
      </w:r>
      <w:r w:rsidR="006831D6">
        <w:rPr>
          <w:rFonts w:cs="Calibri"/>
          <w:bCs/>
          <w:iCs/>
          <w:sz w:val="24"/>
          <w:szCs w:val="24"/>
          <w:lang w:val="id-ID"/>
        </w:rPr>
        <w:t>ini tanpa mengorbankan kehidupan</w:t>
      </w:r>
      <w:r w:rsidR="004217FA" w:rsidRPr="006F64F7">
        <w:rPr>
          <w:rFonts w:cs="Calibri"/>
          <w:bCs/>
          <w:iCs/>
          <w:sz w:val="24"/>
          <w:szCs w:val="24"/>
          <w:lang w:val="id-ID"/>
        </w:rPr>
        <w:t xml:space="preserve"> generasi mendatang dalam memenuhi kebutuhan</w:t>
      </w:r>
      <w:r w:rsidR="00DE3B36">
        <w:rPr>
          <w:rFonts w:cs="Calibri"/>
          <w:bCs/>
          <w:iCs/>
          <w:sz w:val="24"/>
          <w:szCs w:val="24"/>
        </w:rPr>
        <w:t xml:space="preserve"> dasarnya</w:t>
      </w:r>
      <w:r w:rsidR="004217FA" w:rsidRPr="006F64F7">
        <w:rPr>
          <w:rFonts w:cs="Calibri"/>
          <w:bCs/>
          <w:iCs/>
          <w:sz w:val="24"/>
          <w:szCs w:val="24"/>
          <w:lang w:val="id-ID"/>
        </w:rPr>
        <w:t xml:space="preserve">. </w:t>
      </w:r>
    </w:p>
    <w:p w:rsidR="00CF7BB8" w:rsidRPr="006F64F7" w:rsidRDefault="004217FA" w:rsidP="007F4B1B">
      <w:pPr>
        <w:spacing w:after="240"/>
        <w:ind w:firstLine="720"/>
        <w:jc w:val="both"/>
        <w:rPr>
          <w:rFonts w:cs="Calibri"/>
          <w:bCs/>
          <w:iCs/>
          <w:lang w:val="id-ID"/>
        </w:rPr>
      </w:pPr>
      <w:r w:rsidRPr="006F64F7">
        <w:rPr>
          <w:rFonts w:cs="Calibri"/>
          <w:bCs/>
          <w:iCs/>
          <w:sz w:val="24"/>
          <w:szCs w:val="24"/>
          <w:lang w:val="id-ID"/>
        </w:rPr>
        <w:lastRenderedPageBreak/>
        <w:t xml:space="preserve">Kerangka tindak ini menekankan pada prinsip keadilan </w:t>
      </w:r>
      <w:r w:rsidR="00DE3B36">
        <w:rPr>
          <w:rFonts w:cs="Calibri"/>
          <w:bCs/>
          <w:iCs/>
          <w:sz w:val="24"/>
          <w:szCs w:val="24"/>
        </w:rPr>
        <w:t xml:space="preserve">dalam memanfaatkan hasil-hasil pembangunan </w:t>
      </w:r>
      <w:r w:rsidRPr="006F64F7">
        <w:rPr>
          <w:rFonts w:cs="Calibri"/>
          <w:bCs/>
          <w:iCs/>
          <w:sz w:val="24"/>
          <w:szCs w:val="24"/>
          <w:lang w:val="id-ID"/>
        </w:rPr>
        <w:t>antar</w:t>
      </w:r>
      <w:r w:rsidR="00DE3B36">
        <w:rPr>
          <w:rFonts w:cs="Calibri"/>
          <w:bCs/>
          <w:iCs/>
          <w:sz w:val="24"/>
          <w:szCs w:val="24"/>
        </w:rPr>
        <w:t>a</w:t>
      </w:r>
      <w:r w:rsidR="006831D6">
        <w:rPr>
          <w:rFonts w:cs="Calibri"/>
          <w:bCs/>
          <w:iCs/>
          <w:sz w:val="24"/>
          <w:szCs w:val="24"/>
        </w:rPr>
        <w:t xml:space="preserve"> </w:t>
      </w:r>
      <w:r w:rsidR="006831D6">
        <w:rPr>
          <w:rFonts w:cs="Calibri"/>
          <w:bCs/>
          <w:iCs/>
          <w:sz w:val="24"/>
          <w:szCs w:val="24"/>
          <w:lang w:val="id-ID"/>
        </w:rPr>
        <w:t xml:space="preserve">generasi </w:t>
      </w:r>
      <w:r w:rsidRPr="006F64F7">
        <w:rPr>
          <w:rFonts w:cs="Calibri"/>
          <w:bCs/>
          <w:iCs/>
          <w:sz w:val="24"/>
          <w:szCs w:val="24"/>
          <w:lang w:val="id-ID"/>
        </w:rPr>
        <w:t xml:space="preserve">sekarang dan </w:t>
      </w:r>
      <w:r w:rsidR="00DE3B36">
        <w:rPr>
          <w:rFonts w:cs="Calibri"/>
          <w:bCs/>
          <w:iCs/>
          <w:sz w:val="24"/>
          <w:szCs w:val="24"/>
        </w:rPr>
        <w:t xml:space="preserve">yang akan datang </w:t>
      </w:r>
      <w:r w:rsidR="00B005E3">
        <w:rPr>
          <w:rFonts w:cs="Calibri"/>
          <w:bCs/>
          <w:iCs/>
          <w:sz w:val="24"/>
          <w:szCs w:val="24"/>
        </w:rPr>
        <w:t>sebagai falsafah dari pembangunan berkelanjutan</w:t>
      </w:r>
      <w:r w:rsidR="00DE3B36">
        <w:rPr>
          <w:rFonts w:cs="Calibri"/>
          <w:bCs/>
          <w:iCs/>
          <w:sz w:val="24"/>
          <w:szCs w:val="24"/>
          <w:lang w:val="id-ID"/>
        </w:rPr>
        <w:t xml:space="preserve">. </w:t>
      </w:r>
      <w:r w:rsidR="006831D6">
        <w:rPr>
          <w:rFonts w:cs="Calibri"/>
          <w:bCs/>
          <w:iCs/>
          <w:sz w:val="24"/>
          <w:szCs w:val="24"/>
          <w:lang w:val="id-ID"/>
        </w:rPr>
        <w:t>P</w:t>
      </w:r>
      <w:r w:rsidRPr="006F64F7">
        <w:rPr>
          <w:rFonts w:cs="Calibri"/>
          <w:bCs/>
          <w:iCs/>
          <w:sz w:val="24"/>
          <w:szCs w:val="24"/>
          <w:lang w:val="id-ID"/>
        </w:rPr>
        <w:t>embangunan berkelanjutan dianggap sebagai usaha untuk</w:t>
      </w:r>
      <w:r w:rsidR="009340F5">
        <w:rPr>
          <w:rFonts w:cs="Calibri"/>
          <w:bCs/>
          <w:iCs/>
          <w:sz w:val="24"/>
          <w:szCs w:val="24"/>
        </w:rPr>
        <w:t xml:space="preserve"> </w:t>
      </w:r>
      <w:r w:rsidRPr="006F64F7">
        <w:rPr>
          <w:rFonts w:cs="Calibri"/>
          <w:bCs/>
          <w:iCs/>
          <w:sz w:val="24"/>
          <w:szCs w:val="24"/>
          <w:lang w:val="id-ID"/>
        </w:rPr>
        <w:t xml:space="preserve">mencapai keseimbangan antara tiga jenis keberlanjutan </w:t>
      </w:r>
      <w:r w:rsidR="009340F5">
        <w:rPr>
          <w:rFonts w:cs="Calibri"/>
          <w:bCs/>
          <w:iCs/>
          <w:sz w:val="24"/>
          <w:szCs w:val="24"/>
        </w:rPr>
        <w:t xml:space="preserve">yakni </w:t>
      </w:r>
      <w:r w:rsidRPr="006F64F7">
        <w:rPr>
          <w:rFonts w:cs="Calibri"/>
          <w:bCs/>
          <w:iCs/>
          <w:sz w:val="24"/>
          <w:szCs w:val="24"/>
          <w:lang w:val="id-ID"/>
        </w:rPr>
        <w:t>lingkungan, sosial</w:t>
      </w:r>
      <w:r w:rsidR="00394F72" w:rsidRPr="006F64F7">
        <w:rPr>
          <w:rFonts w:cs="Calibri"/>
          <w:bCs/>
          <w:iCs/>
          <w:sz w:val="24"/>
          <w:szCs w:val="24"/>
          <w:lang w:val="id-ID"/>
        </w:rPr>
        <w:t>,</w:t>
      </w:r>
      <w:r w:rsidRPr="006F64F7">
        <w:rPr>
          <w:rFonts w:cs="Calibri"/>
          <w:bCs/>
          <w:iCs/>
          <w:sz w:val="24"/>
          <w:szCs w:val="24"/>
          <w:lang w:val="id-ID"/>
        </w:rPr>
        <w:t xml:space="preserve"> dan ekonomi</w:t>
      </w:r>
      <w:r w:rsidR="00394F72" w:rsidRPr="006F64F7">
        <w:rPr>
          <w:rFonts w:cs="Calibri"/>
          <w:bCs/>
          <w:iCs/>
          <w:sz w:val="24"/>
          <w:szCs w:val="24"/>
          <w:lang w:val="id-ID"/>
        </w:rPr>
        <w:t xml:space="preserve"> sebagaimana dijelaskan dalam gambar di bawah ini.</w:t>
      </w:r>
    </w:p>
    <w:p w:rsidR="00B03D6E" w:rsidRPr="006F64F7" w:rsidRDefault="00B03D6E" w:rsidP="001E0386">
      <w:pPr>
        <w:spacing w:after="0" w:line="240" w:lineRule="auto"/>
        <w:ind w:right="54"/>
        <w:jc w:val="center"/>
        <w:rPr>
          <w:rFonts w:cs="Calibri"/>
          <w:b/>
          <w:bCs/>
          <w:iCs/>
          <w:sz w:val="24"/>
          <w:szCs w:val="24"/>
        </w:rPr>
      </w:pPr>
      <w:r w:rsidRPr="006F64F7">
        <w:rPr>
          <w:rFonts w:cs="Calibri"/>
          <w:b/>
          <w:bCs/>
          <w:iCs/>
          <w:sz w:val="24"/>
          <w:szCs w:val="24"/>
        </w:rPr>
        <w:t>Gambar 5.3</w:t>
      </w:r>
    </w:p>
    <w:p w:rsidR="00B03D6E" w:rsidRDefault="00B03D6E" w:rsidP="001E0386">
      <w:pPr>
        <w:spacing w:after="0" w:line="240" w:lineRule="auto"/>
        <w:ind w:right="54"/>
        <w:jc w:val="center"/>
        <w:rPr>
          <w:rFonts w:cs="Calibri"/>
          <w:b/>
          <w:bCs/>
          <w:iCs/>
          <w:sz w:val="24"/>
          <w:szCs w:val="24"/>
          <w:lang w:val="id-ID"/>
        </w:rPr>
      </w:pPr>
      <w:r w:rsidRPr="006F64F7">
        <w:rPr>
          <w:rFonts w:cs="Calibri"/>
          <w:b/>
          <w:bCs/>
          <w:iCs/>
          <w:sz w:val="24"/>
          <w:szCs w:val="24"/>
          <w:lang w:val="id-ID"/>
        </w:rPr>
        <w:t>Model Pembangunan Berkesinambungan</w:t>
      </w:r>
    </w:p>
    <w:p w:rsidR="00A33488" w:rsidRDefault="00A33488" w:rsidP="00A33488">
      <w:pPr>
        <w:tabs>
          <w:tab w:val="left" w:pos="1080"/>
        </w:tabs>
        <w:spacing w:after="0"/>
        <w:ind w:right="54"/>
        <w:jc w:val="center"/>
        <w:rPr>
          <w:rFonts w:cs="Calibri"/>
          <w:b/>
          <w:bCs/>
          <w:iCs/>
          <w:sz w:val="24"/>
          <w:szCs w:val="24"/>
          <w:lang w:val="id-ID"/>
        </w:rPr>
      </w:pPr>
      <w:r w:rsidRPr="006F64F7">
        <w:rPr>
          <w:noProof/>
          <w:lang w:val="en-GB" w:eastAsia="en-GB"/>
        </w:rPr>
        <w:drawing>
          <wp:anchor distT="236723" distB="576949" distL="345659" distR="736933" simplePos="0" relativeHeight="251655680" behindDoc="0" locked="0" layoutInCell="1" allowOverlap="0" wp14:anchorId="19844DFE" wp14:editId="03B0C871">
            <wp:simplePos x="0" y="0"/>
            <wp:positionH relativeFrom="margin">
              <wp:align>center</wp:align>
            </wp:positionH>
            <wp:positionV relativeFrom="paragraph">
              <wp:posOffset>59055</wp:posOffset>
            </wp:positionV>
            <wp:extent cx="4431622" cy="3502324"/>
            <wp:effectExtent l="76200" t="76200" r="140970" b="136525"/>
            <wp:wrapNone/>
            <wp:docPr id="11" name="Picture 5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595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2930" cy="352706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p>
    <w:p w:rsidR="00A33488" w:rsidRPr="006F64F7" w:rsidRDefault="00A33488" w:rsidP="00B03D6E">
      <w:pPr>
        <w:tabs>
          <w:tab w:val="left" w:pos="1080"/>
        </w:tabs>
        <w:spacing w:after="0"/>
        <w:ind w:right="1242"/>
        <w:jc w:val="center"/>
        <w:rPr>
          <w:rFonts w:cs="Calibri"/>
          <w:b/>
          <w:bCs/>
          <w:iCs/>
          <w:sz w:val="24"/>
          <w:szCs w:val="24"/>
        </w:rPr>
      </w:pPr>
    </w:p>
    <w:p w:rsidR="008177BA" w:rsidRPr="006F64F7" w:rsidRDefault="008177BA" w:rsidP="000F4FF8">
      <w:pPr>
        <w:spacing w:after="240"/>
        <w:ind w:left="288"/>
        <w:jc w:val="both"/>
        <w:rPr>
          <w:rFonts w:cs="Calibri"/>
          <w:bCs/>
          <w:iCs/>
          <w:lang w:val="id-ID"/>
        </w:rPr>
      </w:pPr>
    </w:p>
    <w:p w:rsidR="003A3D72" w:rsidRPr="006F64F7" w:rsidRDefault="003A3D72" w:rsidP="000F4FF8">
      <w:pPr>
        <w:spacing w:after="240"/>
        <w:rPr>
          <w:rFonts w:cs="Calibri"/>
          <w:bCs/>
          <w:iCs/>
          <w:lang w:val="id-ID"/>
        </w:rPr>
      </w:pPr>
    </w:p>
    <w:p w:rsidR="003A3D72" w:rsidRPr="006F64F7" w:rsidRDefault="003A3D72" w:rsidP="000F4FF8">
      <w:pPr>
        <w:spacing w:after="240"/>
        <w:rPr>
          <w:rFonts w:cs="Calibri"/>
          <w:bCs/>
          <w:iCs/>
          <w:lang w:val="id-ID"/>
        </w:rPr>
      </w:pPr>
    </w:p>
    <w:p w:rsidR="00A00245" w:rsidRPr="006F64F7" w:rsidRDefault="00A00245" w:rsidP="000F4FF8">
      <w:pPr>
        <w:spacing w:after="240"/>
        <w:ind w:left="810"/>
        <w:rPr>
          <w:rFonts w:cs="Calibri"/>
          <w:bCs/>
          <w:i/>
          <w:iCs/>
        </w:rPr>
      </w:pPr>
    </w:p>
    <w:p w:rsidR="00B03D6E" w:rsidRPr="006F64F7" w:rsidRDefault="00B03D6E" w:rsidP="00711B22">
      <w:pPr>
        <w:spacing w:after="360"/>
        <w:ind w:left="86" w:firstLine="994"/>
        <w:rPr>
          <w:rFonts w:cs="Calibri"/>
          <w:bCs/>
          <w:i/>
          <w:iCs/>
          <w:sz w:val="20"/>
          <w:szCs w:val="20"/>
          <w:vertAlign w:val="subscript"/>
          <w:lang w:val="id-ID"/>
        </w:rPr>
      </w:pPr>
    </w:p>
    <w:p w:rsidR="00B03D6E" w:rsidRPr="006F64F7" w:rsidRDefault="00B03D6E" w:rsidP="00711B22">
      <w:pPr>
        <w:spacing w:after="360"/>
        <w:ind w:left="86" w:firstLine="994"/>
        <w:rPr>
          <w:rFonts w:cs="Calibri"/>
          <w:bCs/>
          <w:i/>
          <w:iCs/>
          <w:sz w:val="20"/>
          <w:szCs w:val="20"/>
          <w:vertAlign w:val="subscript"/>
          <w:lang w:val="id-ID"/>
        </w:rPr>
      </w:pPr>
    </w:p>
    <w:p w:rsidR="00904F2B" w:rsidRDefault="00904F2B" w:rsidP="00B03D6E">
      <w:pPr>
        <w:spacing w:after="360"/>
        <w:ind w:left="446" w:firstLine="994"/>
        <w:rPr>
          <w:rFonts w:cs="Calibri"/>
          <w:bCs/>
          <w:iCs/>
          <w:sz w:val="24"/>
          <w:szCs w:val="24"/>
          <w:vertAlign w:val="subscript"/>
          <w:lang w:val="id-ID"/>
        </w:rPr>
      </w:pPr>
    </w:p>
    <w:p w:rsidR="00904F2B" w:rsidRDefault="00904F2B" w:rsidP="00B03D6E">
      <w:pPr>
        <w:spacing w:after="360"/>
        <w:ind w:left="446" w:firstLine="994"/>
        <w:rPr>
          <w:rFonts w:cs="Calibri"/>
          <w:bCs/>
          <w:iCs/>
          <w:sz w:val="24"/>
          <w:szCs w:val="24"/>
          <w:vertAlign w:val="subscript"/>
          <w:lang w:val="id-ID"/>
        </w:rPr>
      </w:pPr>
    </w:p>
    <w:p w:rsidR="00CF7BB8" w:rsidRDefault="003A3D72" w:rsidP="00B03D6E">
      <w:pPr>
        <w:spacing w:after="360"/>
        <w:ind w:left="446" w:firstLine="994"/>
        <w:rPr>
          <w:rFonts w:cs="Calibri"/>
          <w:bCs/>
          <w:i/>
          <w:iCs/>
          <w:sz w:val="24"/>
          <w:szCs w:val="24"/>
          <w:vertAlign w:val="subscript"/>
        </w:rPr>
      </w:pPr>
      <w:r w:rsidRPr="004037F9">
        <w:rPr>
          <w:rFonts w:cs="Calibri"/>
          <w:bCs/>
          <w:iCs/>
          <w:sz w:val="24"/>
          <w:szCs w:val="24"/>
          <w:vertAlign w:val="subscript"/>
          <w:lang w:val="id-ID"/>
        </w:rPr>
        <w:t xml:space="preserve">Sumber: </w:t>
      </w:r>
      <w:r w:rsidR="004037F9" w:rsidRPr="004037F9">
        <w:rPr>
          <w:rFonts w:cs="Calibri"/>
          <w:bCs/>
          <w:i/>
          <w:iCs/>
          <w:sz w:val="24"/>
          <w:szCs w:val="24"/>
          <w:vertAlign w:val="subscript"/>
        </w:rPr>
        <w:t>Brundtland Commission</w:t>
      </w:r>
      <w:r w:rsidR="004037F9">
        <w:rPr>
          <w:rFonts w:cs="Calibri"/>
          <w:bCs/>
          <w:i/>
          <w:iCs/>
          <w:sz w:val="24"/>
          <w:szCs w:val="24"/>
          <w:vertAlign w:val="subscript"/>
        </w:rPr>
        <w:t>, 1987</w:t>
      </w:r>
    </w:p>
    <w:p w:rsidR="00DC2CA5" w:rsidRPr="006F64F7" w:rsidRDefault="008D7763" w:rsidP="006068DB">
      <w:pPr>
        <w:pStyle w:val="ListParagraph"/>
        <w:numPr>
          <w:ilvl w:val="1"/>
          <w:numId w:val="9"/>
        </w:numPr>
        <w:spacing w:after="120"/>
        <w:ind w:left="720" w:hanging="720"/>
        <w:jc w:val="both"/>
        <w:rPr>
          <w:rFonts w:cs="Calibri"/>
          <w:b/>
          <w:sz w:val="24"/>
          <w:szCs w:val="24"/>
        </w:rPr>
      </w:pPr>
      <w:r w:rsidRPr="006F64F7">
        <w:rPr>
          <w:rFonts w:cs="Calibri"/>
          <w:b/>
          <w:sz w:val="24"/>
          <w:szCs w:val="24"/>
          <w:lang w:val="id-ID"/>
        </w:rPr>
        <w:t>M</w:t>
      </w:r>
      <w:r w:rsidR="00DF0B9A" w:rsidRPr="006F64F7">
        <w:rPr>
          <w:rFonts w:cs="Calibri"/>
          <w:b/>
          <w:sz w:val="24"/>
          <w:szCs w:val="24"/>
        </w:rPr>
        <w:t>ISI</w:t>
      </w:r>
    </w:p>
    <w:p w:rsidR="00295B93" w:rsidRPr="006F64F7" w:rsidRDefault="00295B93" w:rsidP="000F4FF8">
      <w:pPr>
        <w:spacing w:after="120"/>
        <w:ind w:firstLine="720"/>
        <w:jc w:val="both"/>
        <w:rPr>
          <w:rFonts w:cs="Calibri"/>
          <w:sz w:val="24"/>
          <w:szCs w:val="24"/>
          <w:lang w:val="id-ID"/>
        </w:rPr>
      </w:pPr>
      <w:r w:rsidRPr="006F64F7">
        <w:rPr>
          <w:rFonts w:cs="Calibri"/>
          <w:sz w:val="24"/>
          <w:szCs w:val="24"/>
          <w:lang w:val="id-ID"/>
        </w:rPr>
        <w:t>Misi merupakan u</w:t>
      </w:r>
      <w:r w:rsidR="00173944" w:rsidRPr="006F64F7">
        <w:rPr>
          <w:rFonts w:cs="Calibri"/>
          <w:sz w:val="24"/>
          <w:szCs w:val="24"/>
          <w:lang w:val="id-ID"/>
        </w:rPr>
        <w:t xml:space="preserve">paya umum bagaimana mewujudkan </w:t>
      </w:r>
      <w:r w:rsidR="006622C5">
        <w:rPr>
          <w:rFonts w:cs="Calibri"/>
          <w:sz w:val="24"/>
          <w:szCs w:val="24"/>
        </w:rPr>
        <w:t xml:space="preserve">sebuah </w:t>
      </w:r>
      <w:r w:rsidR="00173944" w:rsidRPr="006F64F7">
        <w:rPr>
          <w:rFonts w:cs="Calibri"/>
          <w:sz w:val="24"/>
          <w:szCs w:val="24"/>
          <w:lang w:val="id-ID"/>
        </w:rPr>
        <w:t>V</w:t>
      </w:r>
      <w:r w:rsidRPr="006F64F7">
        <w:rPr>
          <w:rFonts w:cs="Calibri"/>
          <w:sz w:val="24"/>
          <w:szCs w:val="24"/>
          <w:lang w:val="id-ID"/>
        </w:rPr>
        <w:t>isi</w:t>
      </w:r>
      <w:r w:rsidR="006622C5">
        <w:rPr>
          <w:rFonts w:cs="Calibri"/>
          <w:sz w:val="24"/>
          <w:szCs w:val="24"/>
        </w:rPr>
        <w:t xml:space="preserve"> dengan cara-cara yang efektif dan efisien</w:t>
      </w:r>
      <w:r w:rsidRPr="006F64F7">
        <w:rPr>
          <w:rFonts w:cs="Calibri"/>
          <w:sz w:val="24"/>
          <w:szCs w:val="24"/>
          <w:lang w:val="id-ID"/>
        </w:rPr>
        <w:t>. Misi juga menjadi alasan utama mengapa sua</w:t>
      </w:r>
      <w:r w:rsidR="009340F5">
        <w:rPr>
          <w:rFonts w:cs="Calibri"/>
          <w:sz w:val="24"/>
          <w:szCs w:val="24"/>
          <w:lang w:val="id-ID"/>
        </w:rPr>
        <w:t xml:space="preserve">tu organisasi harus </w:t>
      </w:r>
      <w:r w:rsidR="006622C5">
        <w:rPr>
          <w:rFonts w:cs="Calibri"/>
          <w:sz w:val="24"/>
          <w:szCs w:val="24"/>
        </w:rPr>
        <w:t>berdiri</w:t>
      </w:r>
      <w:r w:rsidR="009340F5">
        <w:rPr>
          <w:rFonts w:cs="Calibri"/>
          <w:sz w:val="24"/>
          <w:szCs w:val="24"/>
          <w:lang w:val="id-ID"/>
        </w:rPr>
        <w:t xml:space="preserve"> </w:t>
      </w:r>
      <w:r w:rsidR="006622C5">
        <w:rPr>
          <w:rFonts w:cs="Calibri"/>
          <w:sz w:val="24"/>
          <w:szCs w:val="24"/>
        </w:rPr>
        <w:t>dengan membawa</w:t>
      </w:r>
      <w:r w:rsidRPr="006F64F7">
        <w:rPr>
          <w:rFonts w:cs="Calibri"/>
          <w:sz w:val="24"/>
          <w:szCs w:val="24"/>
          <w:lang w:val="id-ID"/>
        </w:rPr>
        <w:t xml:space="preserve"> komitmen </w:t>
      </w:r>
      <w:r w:rsidR="009340F5">
        <w:rPr>
          <w:rFonts w:cs="Calibri"/>
          <w:sz w:val="24"/>
          <w:szCs w:val="24"/>
        </w:rPr>
        <w:t>dan konsistensi kinerja</w:t>
      </w:r>
      <w:r w:rsidR="006622C5">
        <w:rPr>
          <w:rFonts w:cs="Calibri"/>
          <w:sz w:val="24"/>
          <w:szCs w:val="24"/>
        </w:rPr>
        <w:t xml:space="preserve"> yang</w:t>
      </w:r>
      <w:r w:rsidR="009340F5">
        <w:rPr>
          <w:rFonts w:cs="Calibri"/>
          <w:sz w:val="24"/>
          <w:szCs w:val="24"/>
        </w:rPr>
        <w:t xml:space="preserve"> </w:t>
      </w:r>
      <w:r w:rsidR="009340F5">
        <w:rPr>
          <w:rFonts w:cs="Calibri"/>
          <w:sz w:val="24"/>
          <w:szCs w:val="24"/>
          <w:lang w:val="id-ID"/>
        </w:rPr>
        <w:t>terus dijaga</w:t>
      </w:r>
      <w:r w:rsidR="006622C5">
        <w:rPr>
          <w:rFonts w:cs="Calibri"/>
          <w:sz w:val="24"/>
          <w:szCs w:val="24"/>
        </w:rPr>
        <w:t xml:space="preserve"> oleh </w:t>
      </w:r>
      <w:r w:rsidR="006622C5" w:rsidRPr="006F64F7">
        <w:rPr>
          <w:rFonts w:cs="Calibri"/>
          <w:sz w:val="24"/>
          <w:szCs w:val="24"/>
          <w:lang w:val="id-ID"/>
        </w:rPr>
        <w:t xml:space="preserve">segenap </w:t>
      </w:r>
      <w:r w:rsidR="006622C5" w:rsidRPr="006F64F7">
        <w:rPr>
          <w:rFonts w:cs="Calibri"/>
          <w:i/>
          <w:sz w:val="24"/>
          <w:szCs w:val="24"/>
          <w:lang w:val="id-ID"/>
        </w:rPr>
        <w:t>stakeholders</w:t>
      </w:r>
      <w:r w:rsidR="006622C5" w:rsidRPr="006F64F7">
        <w:rPr>
          <w:rFonts w:cs="Calibri"/>
          <w:sz w:val="24"/>
          <w:szCs w:val="24"/>
        </w:rPr>
        <w:t xml:space="preserve"> pembangunan</w:t>
      </w:r>
      <w:r w:rsidRPr="006F64F7">
        <w:rPr>
          <w:rFonts w:cs="Calibri"/>
          <w:sz w:val="24"/>
          <w:szCs w:val="24"/>
          <w:lang w:val="id-ID"/>
        </w:rPr>
        <w:t xml:space="preserve">. Berdasarkan </w:t>
      </w:r>
      <w:r w:rsidR="001B7C7E" w:rsidRPr="006F64F7">
        <w:rPr>
          <w:rFonts w:cs="Calibri"/>
          <w:sz w:val="24"/>
          <w:szCs w:val="24"/>
          <w:lang w:val="id-ID"/>
        </w:rPr>
        <w:t>visi</w:t>
      </w:r>
      <w:r w:rsidR="009340F5">
        <w:rPr>
          <w:rFonts w:cs="Calibri"/>
          <w:sz w:val="24"/>
          <w:szCs w:val="24"/>
        </w:rPr>
        <w:t xml:space="preserve"> </w:t>
      </w:r>
      <w:r w:rsidRPr="006F64F7">
        <w:rPr>
          <w:rFonts w:cs="Calibri"/>
          <w:sz w:val="24"/>
          <w:szCs w:val="24"/>
        </w:rPr>
        <w:t>di atas</w:t>
      </w:r>
      <w:r w:rsidR="009340F5">
        <w:rPr>
          <w:rFonts w:cs="Calibri"/>
          <w:sz w:val="24"/>
          <w:szCs w:val="24"/>
        </w:rPr>
        <w:t>,</w:t>
      </w:r>
      <w:r w:rsidRPr="006F64F7">
        <w:rPr>
          <w:rFonts w:cs="Calibri"/>
          <w:sz w:val="24"/>
          <w:szCs w:val="24"/>
          <w:lang w:val="id-ID"/>
        </w:rPr>
        <w:t xml:space="preserve"> maka ditetapkan misi pembangunan daerah jangka menengah </w:t>
      </w:r>
      <w:r w:rsidR="00750941" w:rsidRPr="006F64F7">
        <w:rPr>
          <w:rFonts w:cs="Calibri"/>
          <w:sz w:val="24"/>
          <w:szCs w:val="24"/>
          <w:lang w:val="id-ID"/>
        </w:rPr>
        <w:t>sebagai berikut:</w:t>
      </w:r>
    </w:p>
    <w:p w:rsidR="00621D48" w:rsidRPr="006F64F7" w:rsidRDefault="00CA024B" w:rsidP="000F4FF8">
      <w:pPr>
        <w:spacing w:after="120"/>
        <w:jc w:val="both"/>
        <w:rPr>
          <w:rFonts w:cs="Calibri"/>
          <w:lang w:val="id-ID"/>
        </w:rPr>
      </w:pPr>
      <w:r>
        <w:rPr>
          <w:noProof/>
          <w:lang w:val="en-GB" w:eastAsia="en-GB"/>
        </w:rPr>
        <w:lastRenderedPageBreak/>
        <mc:AlternateContent>
          <mc:Choice Requires="wps">
            <w:drawing>
              <wp:inline distT="0" distB="0" distL="0" distR="0">
                <wp:extent cx="6033770" cy="2348865"/>
                <wp:effectExtent l="0" t="0" r="24130" b="13335"/>
                <wp:docPr id="7"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3770" cy="2348865"/>
                        </a:xfrm>
                        <a:prstGeom prst="roundRect">
                          <a:avLst>
                            <a:gd name="adj" fmla="val 16667"/>
                          </a:avLst>
                        </a:prstGeom>
                        <a:solidFill>
                          <a:srgbClr val="9BBB59">
                            <a:lumMod val="20000"/>
                            <a:lumOff val="80000"/>
                          </a:srgbClr>
                        </a:solidFill>
                        <a:ln w="12700">
                          <a:solidFill>
                            <a:srgbClr val="5B9BD5"/>
                          </a:solidFill>
                          <a:miter lim="800000"/>
                          <a:headEnd/>
                          <a:tailEnd/>
                        </a:ln>
                      </wps:spPr>
                      <wps:txbx>
                        <w:txbxContent>
                          <w:p w:rsidR="00EA6E3E" w:rsidRPr="001E4852" w:rsidRDefault="00EA6E3E" w:rsidP="006068DB">
                            <w:pPr>
                              <w:pStyle w:val="ListParagraph"/>
                              <w:numPr>
                                <w:ilvl w:val="0"/>
                                <w:numId w:val="3"/>
                              </w:numPr>
                              <w:shd w:val="clear" w:color="auto" w:fill="D6E3BC"/>
                              <w:spacing w:after="120" w:line="240" w:lineRule="auto"/>
                              <w:ind w:left="426"/>
                              <w:contextualSpacing w:val="0"/>
                              <w:rPr>
                                <w:rFonts w:ascii="Calibri Light" w:eastAsia="Times New Roman" w:hAnsi="Calibri Light"/>
                                <w:b/>
                                <w:color w:val="000000"/>
                                <w:sz w:val="24"/>
                                <w:szCs w:val="28"/>
                                <w:lang w:eastAsia="id-ID"/>
                              </w:rPr>
                            </w:pPr>
                            <w:r w:rsidRPr="001E4852">
                              <w:rPr>
                                <w:rFonts w:ascii="Calibri Light" w:eastAsia="Times New Roman" w:hAnsi="Calibri Light"/>
                                <w:b/>
                                <w:color w:val="000000"/>
                                <w:sz w:val="24"/>
                                <w:szCs w:val="28"/>
                                <w:lang w:eastAsia="id-ID"/>
                              </w:rPr>
                              <w:t xml:space="preserve">Mewujudkan kualitas sumber daya manusia </w:t>
                            </w:r>
                            <w:r w:rsidRPr="001E4852">
                              <w:rPr>
                                <w:rFonts w:ascii="Calibri Light" w:eastAsia="Times New Roman" w:hAnsi="Calibri Light"/>
                                <w:b/>
                                <w:color w:val="000000"/>
                                <w:sz w:val="24"/>
                                <w:szCs w:val="28"/>
                                <w:lang w:val="id-ID" w:eastAsia="id-ID"/>
                              </w:rPr>
                              <w:t>Kaltim</w:t>
                            </w:r>
                            <w:r w:rsidRPr="001E4852">
                              <w:rPr>
                                <w:rFonts w:ascii="Calibri Light" w:eastAsia="Times New Roman" w:hAnsi="Calibri Light"/>
                                <w:b/>
                                <w:color w:val="000000"/>
                                <w:sz w:val="24"/>
                                <w:szCs w:val="28"/>
                                <w:lang w:eastAsia="id-ID"/>
                              </w:rPr>
                              <w:t xml:space="preserve"> yang mandiri dan berdaya saing tinggi</w:t>
                            </w:r>
                            <w:r>
                              <w:rPr>
                                <w:rFonts w:ascii="Calibri Light" w:eastAsia="Times New Roman" w:hAnsi="Calibri Light"/>
                                <w:b/>
                                <w:color w:val="000000"/>
                                <w:sz w:val="24"/>
                                <w:szCs w:val="28"/>
                                <w:lang w:val="id-ID" w:eastAsia="id-ID"/>
                              </w:rPr>
                              <w:t>;</w:t>
                            </w:r>
                          </w:p>
                          <w:p w:rsidR="00EA6E3E" w:rsidRPr="001E4852" w:rsidRDefault="00EA6E3E" w:rsidP="006068DB">
                            <w:pPr>
                              <w:pStyle w:val="ListParagraph"/>
                              <w:numPr>
                                <w:ilvl w:val="0"/>
                                <w:numId w:val="3"/>
                              </w:numPr>
                              <w:shd w:val="clear" w:color="auto" w:fill="D6E3BC"/>
                              <w:spacing w:after="120" w:line="240" w:lineRule="auto"/>
                              <w:ind w:left="426"/>
                              <w:contextualSpacing w:val="0"/>
                              <w:rPr>
                                <w:rFonts w:ascii="Calibri Light" w:eastAsia="Times New Roman" w:hAnsi="Calibri Light"/>
                                <w:b/>
                                <w:color w:val="000000"/>
                                <w:sz w:val="24"/>
                                <w:szCs w:val="28"/>
                                <w:lang w:eastAsia="id-ID"/>
                              </w:rPr>
                            </w:pPr>
                            <w:r w:rsidRPr="001E4852">
                              <w:rPr>
                                <w:rFonts w:ascii="Calibri Light" w:eastAsia="Times New Roman" w:hAnsi="Calibri Light"/>
                                <w:b/>
                                <w:color w:val="000000"/>
                                <w:sz w:val="24"/>
                                <w:szCs w:val="28"/>
                                <w:lang w:eastAsia="id-ID"/>
                              </w:rPr>
                              <w:t xml:space="preserve">Mewujudkan </w:t>
                            </w:r>
                            <w:r w:rsidRPr="001E4852">
                              <w:rPr>
                                <w:rFonts w:ascii="Calibri Light" w:eastAsia="Times New Roman" w:hAnsi="Calibri Light"/>
                                <w:b/>
                                <w:color w:val="000000"/>
                                <w:sz w:val="24"/>
                                <w:szCs w:val="28"/>
                                <w:lang w:val="id-ID" w:eastAsia="id-ID"/>
                              </w:rPr>
                              <w:t xml:space="preserve">daya saing </w:t>
                            </w:r>
                            <w:r w:rsidRPr="001E4852">
                              <w:rPr>
                                <w:rFonts w:ascii="Calibri Light" w:eastAsia="Times New Roman" w:hAnsi="Calibri Light"/>
                                <w:b/>
                                <w:color w:val="000000"/>
                                <w:sz w:val="24"/>
                                <w:szCs w:val="28"/>
                                <w:lang w:eastAsia="id-ID"/>
                              </w:rPr>
                              <w:t xml:space="preserve">ekonomi </w:t>
                            </w:r>
                            <w:r w:rsidRPr="001E4852">
                              <w:rPr>
                                <w:rFonts w:ascii="Calibri Light" w:eastAsia="Times New Roman" w:hAnsi="Calibri Light"/>
                                <w:b/>
                                <w:color w:val="000000"/>
                                <w:sz w:val="24"/>
                                <w:szCs w:val="28"/>
                                <w:lang w:val="id-ID" w:eastAsia="id-ID"/>
                              </w:rPr>
                              <w:t xml:space="preserve">yang berkerakyatan </w:t>
                            </w:r>
                            <w:r w:rsidRPr="001E4852">
                              <w:rPr>
                                <w:rFonts w:ascii="Calibri Light" w:eastAsia="Times New Roman" w:hAnsi="Calibri Light"/>
                                <w:b/>
                                <w:color w:val="000000"/>
                                <w:sz w:val="24"/>
                                <w:szCs w:val="28"/>
                                <w:lang w:eastAsia="id-ID"/>
                              </w:rPr>
                              <w:t xml:space="preserve">berbasis </w:t>
                            </w:r>
                            <w:r>
                              <w:rPr>
                                <w:rFonts w:ascii="Calibri Light" w:eastAsia="Times New Roman" w:hAnsi="Calibri Light"/>
                                <w:b/>
                                <w:color w:val="000000"/>
                                <w:sz w:val="24"/>
                                <w:szCs w:val="28"/>
                                <w:lang w:eastAsia="id-ID"/>
                              </w:rPr>
                              <w:t>sumber daya alam</w:t>
                            </w:r>
                            <w:r w:rsidRPr="001E4852">
                              <w:rPr>
                                <w:rFonts w:ascii="Calibri Light" w:eastAsia="Times New Roman" w:hAnsi="Calibri Light"/>
                                <w:b/>
                                <w:color w:val="000000"/>
                                <w:sz w:val="24"/>
                                <w:szCs w:val="28"/>
                                <w:lang w:val="id-ID" w:eastAsia="id-ID"/>
                              </w:rPr>
                              <w:t xml:space="preserve"> dan energi</w:t>
                            </w:r>
                            <w:r w:rsidRPr="001E4852">
                              <w:rPr>
                                <w:rFonts w:ascii="Calibri Light" w:eastAsia="Times New Roman" w:hAnsi="Calibri Light"/>
                                <w:b/>
                                <w:color w:val="000000"/>
                                <w:sz w:val="24"/>
                                <w:szCs w:val="28"/>
                                <w:lang w:eastAsia="id-ID"/>
                              </w:rPr>
                              <w:t xml:space="preserve"> </w:t>
                            </w:r>
                            <w:r>
                              <w:rPr>
                                <w:rFonts w:ascii="Calibri Light" w:eastAsia="Times New Roman" w:hAnsi="Calibri Light"/>
                                <w:b/>
                                <w:color w:val="000000"/>
                                <w:sz w:val="24"/>
                                <w:szCs w:val="28"/>
                                <w:lang w:eastAsia="id-ID"/>
                              </w:rPr>
                              <w:t>terbarukan</w:t>
                            </w:r>
                            <w:r>
                              <w:rPr>
                                <w:rFonts w:ascii="Calibri Light" w:eastAsia="Times New Roman" w:hAnsi="Calibri Light"/>
                                <w:b/>
                                <w:color w:val="000000"/>
                                <w:sz w:val="24"/>
                                <w:szCs w:val="28"/>
                                <w:lang w:val="id-ID" w:eastAsia="id-ID"/>
                              </w:rPr>
                              <w:t>;</w:t>
                            </w:r>
                          </w:p>
                          <w:p w:rsidR="00EA6E3E" w:rsidRPr="001E4852" w:rsidRDefault="00EA6E3E" w:rsidP="006068DB">
                            <w:pPr>
                              <w:pStyle w:val="ListParagraph"/>
                              <w:numPr>
                                <w:ilvl w:val="0"/>
                                <w:numId w:val="3"/>
                              </w:numPr>
                              <w:shd w:val="clear" w:color="auto" w:fill="D6E3BC"/>
                              <w:spacing w:after="120" w:line="240" w:lineRule="auto"/>
                              <w:ind w:left="426"/>
                              <w:contextualSpacing w:val="0"/>
                              <w:rPr>
                                <w:rFonts w:ascii="Calibri Light" w:eastAsia="Times New Roman" w:hAnsi="Calibri Light"/>
                                <w:b/>
                                <w:color w:val="000000"/>
                                <w:sz w:val="24"/>
                                <w:szCs w:val="28"/>
                                <w:lang w:eastAsia="id-ID"/>
                              </w:rPr>
                            </w:pPr>
                            <w:r w:rsidRPr="001E4852">
                              <w:rPr>
                                <w:rFonts w:ascii="Calibri Light" w:eastAsia="Times New Roman" w:hAnsi="Calibri Light"/>
                                <w:b/>
                                <w:color w:val="000000"/>
                                <w:sz w:val="24"/>
                                <w:szCs w:val="28"/>
                                <w:lang w:eastAsia="id-ID"/>
                              </w:rPr>
                              <w:t xml:space="preserve">Mewujudkan </w:t>
                            </w:r>
                            <w:r w:rsidRPr="001E4852">
                              <w:rPr>
                                <w:rFonts w:ascii="Calibri Light" w:eastAsia="Times New Roman" w:hAnsi="Calibri Light"/>
                                <w:b/>
                                <w:color w:val="000000"/>
                                <w:sz w:val="24"/>
                                <w:szCs w:val="28"/>
                                <w:lang w:val="id-ID" w:eastAsia="id-ID"/>
                              </w:rPr>
                              <w:t>infrastruktu</w:t>
                            </w:r>
                            <w:r w:rsidRPr="001E4852">
                              <w:rPr>
                                <w:rFonts w:ascii="Calibri Light" w:eastAsia="Times New Roman" w:hAnsi="Calibri Light"/>
                                <w:b/>
                                <w:color w:val="000000"/>
                                <w:sz w:val="24"/>
                                <w:szCs w:val="28"/>
                                <w:lang w:eastAsia="id-ID"/>
                              </w:rPr>
                              <w:t xml:space="preserve">r </w:t>
                            </w:r>
                            <w:r w:rsidRPr="001E4852">
                              <w:rPr>
                                <w:rFonts w:ascii="Calibri Light" w:eastAsia="Times New Roman" w:hAnsi="Calibri Light"/>
                                <w:b/>
                                <w:color w:val="000000"/>
                                <w:sz w:val="24"/>
                                <w:szCs w:val="28"/>
                                <w:lang w:val="id-ID" w:eastAsia="id-ID"/>
                              </w:rPr>
                              <w:t xml:space="preserve">dasar </w:t>
                            </w:r>
                            <w:r w:rsidRPr="001E4852">
                              <w:rPr>
                                <w:rFonts w:ascii="Calibri Light" w:eastAsia="Times New Roman" w:hAnsi="Calibri Light"/>
                                <w:b/>
                                <w:color w:val="000000"/>
                                <w:sz w:val="24"/>
                                <w:szCs w:val="28"/>
                                <w:lang w:eastAsia="id-ID"/>
                              </w:rPr>
                              <w:t>yang berkualitas bagi masyarakat secara merata</w:t>
                            </w:r>
                            <w:r>
                              <w:rPr>
                                <w:rFonts w:ascii="Calibri Light" w:eastAsia="Times New Roman" w:hAnsi="Calibri Light"/>
                                <w:b/>
                                <w:color w:val="000000"/>
                                <w:sz w:val="24"/>
                                <w:szCs w:val="28"/>
                                <w:lang w:val="id-ID" w:eastAsia="id-ID"/>
                              </w:rPr>
                              <w:t>;</w:t>
                            </w:r>
                          </w:p>
                          <w:p w:rsidR="00EA6E3E" w:rsidRPr="001E4852" w:rsidRDefault="00EA6E3E" w:rsidP="006068DB">
                            <w:pPr>
                              <w:pStyle w:val="ListParagraph"/>
                              <w:numPr>
                                <w:ilvl w:val="0"/>
                                <w:numId w:val="3"/>
                              </w:numPr>
                              <w:shd w:val="clear" w:color="auto" w:fill="D6E3BC"/>
                              <w:spacing w:after="120" w:line="240" w:lineRule="auto"/>
                              <w:ind w:left="426"/>
                              <w:contextualSpacing w:val="0"/>
                              <w:rPr>
                                <w:rFonts w:ascii="Calibri Light" w:eastAsia="Times New Roman" w:hAnsi="Calibri Light"/>
                                <w:b/>
                                <w:color w:val="000000"/>
                                <w:sz w:val="24"/>
                                <w:szCs w:val="28"/>
                                <w:lang w:eastAsia="id-ID"/>
                              </w:rPr>
                            </w:pPr>
                            <w:r w:rsidRPr="001E4852">
                              <w:rPr>
                                <w:rFonts w:ascii="Calibri Light" w:eastAsia="Times New Roman" w:hAnsi="Calibri Light"/>
                                <w:b/>
                                <w:color w:val="000000"/>
                                <w:sz w:val="24"/>
                                <w:szCs w:val="28"/>
                                <w:lang w:eastAsia="id-ID"/>
                              </w:rPr>
                              <w:t xml:space="preserve">Mewujudkan </w:t>
                            </w:r>
                            <w:r w:rsidRPr="001E4852">
                              <w:rPr>
                                <w:rFonts w:ascii="Calibri Light" w:eastAsia="Times New Roman" w:hAnsi="Calibri Light"/>
                                <w:b/>
                                <w:color w:val="000000"/>
                                <w:sz w:val="24"/>
                                <w:szCs w:val="28"/>
                                <w:lang w:val="id-ID" w:eastAsia="id-ID"/>
                              </w:rPr>
                              <w:t>tata kelola p</w:t>
                            </w:r>
                            <w:r w:rsidRPr="001E4852">
                              <w:rPr>
                                <w:rFonts w:ascii="Calibri Light" w:eastAsia="Times New Roman" w:hAnsi="Calibri Light"/>
                                <w:b/>
                                <w:color w:val="000000"/>
                                <w:sz w:val="24"/>
                                <w:szCs w:val="28"/>
                                <w:lang w:eastAsia="id-ID"/>
                              </w:rPr>
                              <w:t>emerintah</w:t>
                            </w:r>
                            <w:r w:rsidRPr="001E4852">
                              <w:rPr>
                                <w:rFonts w:ascii="Calibri Light" w:eastAsia="Times New Roman" w:hAnsi="Calibri Light"/>
                                <w:b/>
                                <w:color w:val="000000"/>
                                <w:sz w:val="24"/>
                                <w:szCs w:val="28"/>
                                <w:lang w:val="id-ID" w:eastAsia="id-ID"/>
                              </w:rPr>
                              <w:t>an</w:t>
                            </w:r>
                            <w:r w:rsidRPr="001E4852">
                              <w:rPr>
                                <w:rFonts w:ascii="Calibri Light" w:eastAsia="Times New Roman" w:hAnsi="Calibri Light"/>
                                <w:b/>
                                <w:color w:val="000000"/>
                                <w:sz w:val="24"/>
                                <w:szCs w:val="28"/>
                                <w:lang w:eastAsia="id-ID"/>
                              </w:rPr>
                              <w:t xml:space="preserve"> yang </w:t>
                            </w:r>
                            <w:r w:rsidRPr="001E4852">
                              <w:rPr>
                                <w:rFonts w:ascii="Calibri Light" w:eastAsia="Times New Roman" w:hAnsi="Calibri Light"/>
                                <w:b/>
                                <w:color w:val="000000"/>
                                <w:sz w:val="24"/>
                                <w:szCs w:val="28"/>
                                <w:lang w:val="id-ID" w:eastAsia="id-ID"/>
                              </w:rPr>
                              <w:t>profesional, transparan dan berorientasi pada pelayanan publik</w:t>
                            </w:r>
                            <w:r>
                              <w:rPr>
                                <w:rFonts w:ascii="Calibri Light" w:eastAsia="Times New Roman" w:hAnsi="Calibri Light"/>
                                <w:b/>
                                <w:color w:val="000000"/>
                                <w:sz w:val="24"/>
                                <w:szCs w:val="28"/>
                                <w:lang w:val="id-ID" w:eastAsia="id-ID"/>
                              </w:rPr>
                              <w:t>; dan</w:t>
                            </w:r>
                          </w:p>
                          <w:p w:rsidR="00EA6E3E" w:rsidRPr="001E4852" w:rsidRDefault="00EA6E3E" w:rsidP="006068DB">
                            <w:pPr>
                              <w:pStyle w:val="ListParagraph"/>
                              <w:numPr>
                                <w:ilvl w:val="0"/>
                                <w:numId w:val="3"/>
                              </w:numPr>
                              <w:shd w:val="clear" w:color="auto" w:fill="D6E3BC"/>
                              <w:spacing w:after="120"/>
                              <w:ind w:left="426"/>
                              <w:contextualSpacing w:val="0"/>
                              <w:rPr>
                                <w:rFonts w:ascii="Calibri Light" w:hAnsi="Calibri Light"/>
                                <w:b/>
                                <w:sz w:val="24"/>
                                <w:szCs w:val="28"/>
                              </w:rPr>
                            </w:pPr>
                            <w:r w:rsidRPr="001E4852">
                              <w:rPr>
                                <w:rFonts w:ascii="Calibri Light" w:eastAsia="Times New Roman" w:hAnsi="Calibri Light"/>
                                <w:b/>
                                <w:color w:val="000000"/>
                                <w:sz w:val="24"/>
                                <w:szCs w:val="28"/>
                                <w:lang w:eastAsia="id-ID"/>
                              </w:rPr>
                              <w:t xml:space="preserve">Mewujudkan </w:t>
                            </w:r>
                            <w:r w:rsidRPr="001E4852">
                              <w:rPr>
                                <w:rFonts w:ascii="Calibri Light" w:eastAsia="Times New Roman" w:hAnsi="Calibri Light"/>
                                <w:b/>
                                <w:color w:val="000000"/>
                                <w:sz w:val="24"/>
                                <w:szCs w:val="28"/>
                                <w:lang w:val="id-ID" w:eastAsia="id-ID"/>
                              </w:rPr>
                              <w:t xml:space="preserve">kualitas lingkungan </w:t>
                            </w:r>
                            <w:r>
                              <w:rPr>
                                <w:rFonts w:ascii="Calibri Light" w:eastAsia="Times New Roman" w:hAnsi="Calibri Light"/>
                                <w:b/>
                                <w:color w:val="000000"/>
                                <w:sz w:val="24"/>
                                <w:szCs w:val="28"/>
                                <w:lang w:val="id-ID" w:eastAsia="id-ID"/>
                              </w:rPr>
                              <w:t>yang baik dan sehat serta berper</w:t>
                            </w:r>
                            <w:r w:rsidRPr="001E4852">
                              <w:rPr>
                                <w:rFonts w:ascii="Calibri Light" w:eastAsia="Times New Roman" w:hAnsi="Calibri Light"/>
                                <w:b/>
                                <w:color w:val="000000"/>
                                <w:sz w:val="24"/>
                                <w:szCs w:val="28"/>
                                <w:lang w:val="id-ID" w:eastAsia="id-ID"/>
                              </w:rPr>
                              <w:t>spektif perubahan iklim</w:t>
                            </w:r>
                          </w:p>
                        </w:txbxContent>
                      </wps:txbx>
                      <wps:bodyPr rot="0" vert="horz" wrap="square" lIns="91440" tIns="45720" rIns="91440" bIns="45720" anchor="ctr" anchorCtr="0" upright="1">
                        <a:noAutofit/>
                      </wps:bodyPr>
                    </wps:wsp>
                  </a:graphicData>
                </a:graphic>
              </wp:inline>
            </w:drawing>
          </mc:Choice>
          <mc:Fallback>
            <w:pict>
              <v:roundrect id="Rounded Rectangle 5" o:spid="_x0000_s1030" style="width:475.1pt;height:184.9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" fillcolor="#ebf1de" strokecolor="#5b9bd5" strokeweight="1pt">
                <v:stroke joinstyle="miter"/>
                <v:path arrowok="t"/>
                <v:textbox>
                  <w:txbxContent>
                    <w:p w:rsidR="00EA6E3E" w:rsidRPr="001E4852" w:rsidRDefault="00EA6E3E" w:rsidP="006068DB">
                      <w:pPr>
                        <w:pStyle w:val="ListParagraph"/>
                        <w:numPr>
                          <w:ilvl w:val="0"/>
                          <w:numId w:val="3"/>
                        </w:numPr>
                        <w:shd w:val="clear" w:color="auto" w:fill="D6E3BC"/>
                        <w:spacing w:after="120" w:line="240" w:lineRule="auto"/>
                        <w:ind w:left="426"/>
                        <w:contextualSpacing w:val="0"/>
                        <w:rPr>
                          <w:rFonts w:ascii="Calibri Light" w:eastAsia="Times New Roman" w:hAnsi="Calibri Light"/>
                          <w:b/>
                          <w:color w:val="000000"/>
                          <w:sz w:val="24"/>
                          <w:szCs w:val="28"/>
                          <w:lang w:eastAsia="id-ID"/>
                        </w:rPr>
                      </w:pPr>
                      <w:r w:rsidRPr="001E4852">
                        <w:rPr>
                          <w:rFonts w:ascii="Calibri Light" w:eastAsia="Times New Roman" w:hAnsi="Calibri Light"/>
                          <w:b/>
                          <w:color w:val="000000"/>
                          <w:sz w:val="24"/>
                          <w:szCs w:val="28"/>
                          <w:lang w:eastAsia="id-ID"/>
                        </w:rPr>
                        <w:t xml:space="preserve">Mewujudkan kualitas sumber daya manusia </w:t>
                      </w:r>
                      <w:r w:rsidRPr="001E4852">
                        <w:rPr>
                          <w:rFonts w:ascii="Calibri Light" w:eastAsia="Times New Roman" w:hAnsi="Calibri Light"/>
                          <w:b/>
                          <w:color w:val="000000"/>
                          <w:sz w:val="24"/>
                          <w:szCs w:val="28"/>
                          <w:lang w:val="id-ID" w:eastAsia="id-ID"/>
                        </w:rPr>
                        <w:t>Kaltim</w:t>
                      </w:r>
                      <w:r w:rsidRPr="001E4852">
                        <w:rPr>
                          <w:rFonts w:ascii="Calibri Light" w:eastAsia="Times New Roman" w:hAnsi="Calibri Light"/>
                          <w:b/>
                          <w:color w:val="000000"/>
                          <w:sz w:val="24"/>
                          <w:szCs w:val="28"/>
                          <w:lang w:eastAsia="id-ID"/>
                        </w:rPr>
                        <w:t xml:space="preserve"> yang mandiri dan berdaya saing tinggi</w:t>
                      </w:r>
                      <w:r>
                        <w:rPr>
                          <w:rFonts w:ascii="Calibri Light" w:eastAsia="Times New Roman" w:hAnsi="Calibri Light"/>
                          <w:b/>
                          <w:color w:val="000000"/>
                          <w:sz w:val="24"/>
                          <w:szCs w:val="28"/>
                          <w:lang w:val="id-ID" w:eastAsia="id-ID"/>
                        </w:rPr>
                        <w:t>;</w:t>
                      </w:r>
                    </w:p>
                    <w:p w:rsidR="00EA6E3E" w:rsidRPr="001E4852" w:rsidRDefault="00EA6E3E" w:rsidP="006068DB">
                      <w:pPr>
                        <w:pStyle w:val="ListParagraph"/>
                        <w:numPr>
                          <w:ilvl w:val="0"/>
                          <w:numId w:val="3"/>
                        </w:numPr>
                        <w:shd w:val="clear" w:color="auto" w:fill="D6E3BC"/>
                        <w:spacing w:after="120" w:line="240" w:lineRule="auto"/>
                        <w:ind w:left="426"/>
                        <w:contextualSpacing w:val="0"/>
                        <w:rPr>
                          <w:rFonts w:ascii="Calibri Light" w:eastAsia="Times New Roman" w:hAnsi="Calibri Light"/>
                          <w:b/>
                          <w:color w:val="000000"/>
                          <w:sz w:val="24"/>
                          <w:szCs w:val="28"/>
                          <w:lang w:eastAsia="id-ID"/>
                        </w:rPr>
                      </w:pPr>
                      <w:r w:rsidRPr="001E4852">
                        <w:rPr>
                          <w:rFonts w:ascii="Calibri Light" w:eastAsia="Times New Roman" w:hAnsi="Calibri Light"/>
                          <w:b/>
                          <w:color w:val="000000"/>
                          <w:sz w:val="24"/>
                          <w:szCs w:val="28"/>
                          <w:lang w:eastAsia="id-ID"/>
                        </w:rPr>
                        <w:t xml:space="preserve">Mewujudkan </w:t>
                      </w:r>
                      <w:r w:rsidRPr="001E4852">
                        <w:rPr>
                          <w:rFonts w:ascii="Calibri Light" w:eastAsia="Times New Roman" w:hAnsi="Calibri Light"/>
                          <w:b/>
                          <w:color w:val="000000"/>
                          <w:sz w:val="24"/>
                          <w:szCs w:val="28"/>
                          <w:lang w:val="id-ID" w:eastAsia="id-ID"/>
                        </w:rPr>
                        <w:t xml:space="preserve">daya saing </w:t>
                      </w:r>
                      <w:r w:rsidRPr="001E4852">
                        <w:rPr>
                          <w:rFonts w:ascii="Calibri Light" w:eastAsia="Times New Roman" w:hAnsi="Calibri Light"/>
                          <w:b/>
                          <w:color w:val="000000"/>
                          <w:sz w:val="24"/>
                          <w:szCs w:val="28"/>
                          <w:lang w:eastAsia="id-ID"/>
                        </w:rPr>
                        <w:t xml:space="preserve">ekonomi </w:t>
                      </w:r>
                      <w:r w:rsidRPr="001E4852">
                        <w:rPr>
                          <w:rFonts w:ascii="Calibri Light" w:eastAsia="Times New Roman" w:hAnsi="Calibri Light"/>
                          <w:b/>
                          <w:color w:val="000000"/>
                          <w:sz w:val="24"/>
                          <w:szCs w:val="28"/>
                          <w:lang w:val="id-ID" w:eastAsia="id-ID"/>
                        </w:rPr>
                        <w:t xml:space="preserve">yang berkerakyatan </w:t>
                      </w:r>
                      <w:r w:rsidRPr="001E4852">
                        <w:rPr>
                          <w:rFonts w:ascii="Calibri Light" w:eastAsia="Times New Roman" w:hAnsi="Calibri Light"/>
                          <w:b/>
                          <w:color w:val="000000"/>
                          <w:sz w:val="24"/>
                          <w:szCs w:val="28"/>
                          <w:lang w:eastAsia="id-ID"/>
                        </w:rPr>
                        <w:t xml:space="preserve">berbasis </w:t>
                      </w:r>
                      <w:r>
                        <w:rPr>
                          <w:rFonts w:ascii="Calibri Light" w:eastAsia="Times New Roman" w:hAnsi="Calibri Light"/>
                          <w:b/>
                          <w:color w:val="000000"/>
                          <w:sz w:val="24"/>
                          <w:szCs w:val="28"/>
                          <w:lang w:eastAsia="id-ID"/>
                        </w:rPr>
                        <w:t>sumber daya alam</w:t>
                      </w:r>
                      <w:r w:rsidRPr="001E4852">
                        <w:rPr>
                          <w:rFonts w:ascii="Calibri Light" w:eastAsia="Times New Roman" w:hAnsi="Calibri Light"/>
                          <w:b/>
                          <w:color w:val="000000"/>
                          <w:sz w:val="24"/>
                          <w:szCs w:val="28"/>
                          <w:lang w:val="id-ID" w:eastAsia="id-ID"/>
                        </w:rPr>
                        <w:t xml:space="preserve"> dan energi</w:t>
                      </w:r>
                      <w:r w:rsidRPr="001E4852">
                        <w:rPr>
                          <w:rFonts w:ascii="Calibri Light" w:eastAsia="Times New Roman" w:hAnsi="Calibri Light"/>
                          <w:b/>
                          <w:color w:val="000000"/>
                          <w:sz w:val="24"/>
                          <w:szCs w:val="28"/>
                          <w:lang w:eastAsia="id-ID"/>
                        </w:rPr>
                        <w:t xml:space="preserve"> </w:t>
                      </w:r>
                      <w:r>
                        <w:rPr>
                          <w:rFonts w:ascii="Calibri Light" w:eastAsia="Times New Roman" w:hAnsi="Calibri Light"/>
                          <w:b/>
                          <w:color w:val="000000"/>
                          <w:sz w:val="24"/>
                          <w:szCs w:val="28"/>
                          <w:lang w:eastAsia="id-ID"/>
                        </w:rPr>
                        <w:t>terbarukan</w:t>
                      </w:r>
                      <w:r>
                        <w:rPr>
                          <w:rFonts w:ascii="Calibri Light" w:eastAsia="Times New Roman" w:hAnsi="Calibri Light"/>
                          <w:b/>
                          <w:color w:val="000000"/>
                          <w:sz w:val="24"/>
                          <w:szCs w:val="28"/>
                          <w:lang w:val="id-ID" w:eastAsia="id-ID"/>
                        </w:rPr>
                        <w:t>;</w:t>
                      </w:r>
                    </w:p>
                    <w:p w:rsidR="00EA6E3E" w:rsidRPr="001E4852" w:rsidRDefault="00EA6E3E" w:rsidP="006068DB">
                      <w:pPr>
                        <w:pStyle w:val="ListParagraph"/>
                        <w:numPr>
                          <w:ilvl w:val="0"/>
                          <w:numId w:val="3"/>
                        </w:numPr>
                        <w:shd w:val="clear" w:color="auto" w:fill="D6E3BC"/>
                        <w:spacing w:after="120" w:line="240" w:lineRule="auto"/>
                        <w:ind w:left="426"/>
                        <w:contextualSpacing w:val="0"/>
                        <w:rPr>
                          <w:rFonts w:ascii="Calibri Light" w:eastAsia="Times New Roman" w:hAnsi="Calibri Light"/>
                          <w:b/>
                          <w:color w:val="000000"/>
                          <w:sz w:val="24"/>
                          <w:szCs w:val="28"/>
                          <w:lang w:eastAsia="id-ID"/>
                        </w:rPr>
                      </w:pPr>
                      <w:r w:rsidRPr="001E4852">
                        <w:rPr>
                          <w:rFonts w:ascii="Calibri Light" w:eastAsia="Times New Roman" w:hAnsi="Calibri Light"/>
                          <w:b/>
                          <w:color w:val="000000"/>
                          <w:sz w:val="24"/>
                          <w:szCs w:val="28"/>
                          <w:lang w:eastAsia="id-ID"/>
                        </w:rPr>
                        <w:t xml:space="preserve">Mewujudkan </w:t>
                      </w:r>
                      <w:r w:rsidRPr="001E4852">
                        <w:rPr>
                          <w:rFonts w:ascii="Calibri Light" w:eastAsia="Times New Roman" w:hAnsi="Calibri Light"/>
                          <w:b/>
                          <w:color w:val="000000"/>
                          <w:sz w:val="24"/>
                          <w:szCs w:val="28"/>
                          <w:lang w:val="id-ID" w:eastAsia="id-ID"/>
                        </w:rPr>
                        <w:t>infrastruktu</w:t>
                      </w:r>
                      <w:r w:rsidRPr="001E4852">
                        <w:rPr>
                          <w:rFonts w:ascii="Calibri Light" w:eastAsia="Times New Roman" w:hAnsi="Calibri Light"/>
                          <w:b/>
                          <w:color w:val="000000"/>
                          <w:sz w:val="24"/>
                          <w:szCs w:val="28"/>
                          <w:lang w:eastAsia="id-ID"/>
                        </w:rPr>
                        <w:t xml:space="preserve">r </w:t>
                      </w:r>
                      <w:r w:rsidRPr="001E4852">
                        <w:rPr>
                          <w:rFonts w:ascii="Calibri Light" w:eastAsia="Times New Roman" w:hAnsi="Calibri Light"/>
                          <w:b/>
                          <w:color w:val="000000"/>
                          <w:sz w:val="24"/>
                          <w:szCs w:val="28"/>
                          <w:lang w:val="id-ID" w:eastAsia="id-ID"/>
                        </w:rPr>
                        <w:t xml:space="preserve">dasar </w:t>
                      </w:r>
                      <w:r w:rsidRPr="001E4852">
                        <w:rPr>
                          <w:rFonts w:ascii="Calibri Light" w:eastAsia="Times New Roman" w:hAnsi="Calibri Light"/>
                          <w:b/>
                          <w:color w:val="000000"/>
                          <w:sz w:val="24"/>
                          <w:szCs w:val="28"/>
                          <w:lang w:eastAsia="id-ID"/>
                        </w:rPr>
                        <w:t>yang berkualitas bagi masyarakat secara merata</w:t>
                      </w:r>
                      <w:r>
                        <w:rPr>
                          <w:rFonts w:ascii="Calibri Light" w:eastAsia="Times New Roman" w:hAnsi="Calibri Light"/>
                          <w:b/>
                          <w:color w:val="000000"/>
                          <w:sz w:val="24"/>
                          <w:szCs w:val="28"/>
                          <w:lang w:val="id-ID" w:eastAsia="id-ID"/>
                        </w:rPr>
                        <w:t>;</w:t>
                      </w:r>
                    </w:p>
                    <w:p w:rsidR="00EA6E3E" w:rsidRPr="001E4852" w:rsidRDefault="00EA6E3E" w:rsidP="006068DB">
                      <w:pPr>
                        <w:pStyle w:val="ListParagraph"/>
                        <w:numPr>
                          <w:ilvl w:val="0"/>
                          <w:numId w:val="3"/>
                        </w:numPr>
                        <w:shd w:val="clear" w:color="auto" w:fill="D6E3BC"/>
                        <w:spacing w:after="120" w:line="240" w:lineRule="auto"/>
                        <w:ind w:left="426"/>
                        <w:contextualSpacing w:val="0"/>
                        <w:rPr>
                          <w:rFonts w:ascii="Calibri Light" w:eastAsia="Times New Roman" w:hAnsi="Calibri Light"/>
                          <w:b/>
                          <w:color w:val="000000"/>
                          <w:sz w:val="24"/>
                          <w:szCs w:val="28"/>
                          <w:lang w:eastAsia="id-ID"/>
                        </w:rPr>
                      </w:pPr>
                      <w:r w:rsidRPr="001E4852">
                        <w:rPr>
                          <w:rFonts w:ascii="Calibri Light" w:eastAsia="Times New Roman" w:hAnsi="Calibri Light"/>
                          <w:b/>
                          <w:color w:val="000000"/>
                          <w:sz w:val="24"/>
                          <w:szCs w:val="28"/>
                          <w:lang w:eastAsia="id-ID"/>
                        </w:rPr>
                        <w:t xml:space="preserve">Mewujudkan </w:t>
                      </w:r>
                      <w:r w:rsidRPr="001E4852">
                        <w:rPr>
                          <w:rFonts w:ascii="Calibri Light" w:eastAsia="Times New Roman" w:hAnsi="Calibri Light"/>
                          <w:b/>
                          <w:color w:val="000000"/>
                          <w:sz w:val="24"/>
                          <w:szCs w:val="28"/>
                          <w:lang w:val="id-ID" w:eastAsia="id-ID"/>
                        </w:rPr>
                        <w:t>tata kelola p</w:t>
                      </w:r>
                      <w:r w:rsidRPr="001E4852">
                        <w:rPr>
                          <w:rFonts w:ascii="Calibri Light" w:eastAsia="Times New Roman" w:hAnsi="Calibri Light"/>
                          <w:b/>
                          <w:color w:val="000000"/>
                          <w:sz w:val="24"/>
                          <w:szCs w:val="28"/>
                          <w:lang w:eastAsia="id-ID"/>
                        </w:rPr>
                        <w:t>emerintah</w:t>
                      </w:r>
                      <w:r w:rsidRPr="001E4852">
                        <w:rPr>
                          <w:rFonts w:ascii="Calibri Light" w:eastAsia="Times New Roman" w:hAnsi="Calibri Light"/>
                          <w:b/>
                          <w:color w:val="000000"/>
                          <w:sz w:val="24"/>
                          <w:szCs w:val="28"/>
                          <w:lang w:val="id-ID" w:eastAsia="id-ID"/>
                        </w:rPr>
                        <w:t>an</w:t>
                      </w:r>
                      <w:r w:rsidRPr="001E4852">
                        <w:rPr>
                          <w:rFonts w:ascii="Calibri Light" w:eastAsia="Times New Roman" w:hAnsi="Calibri Light"/>
                          <w:b/>
                          <w:color w:val="000000"/>
                          <w:sz w:val="24"/>
                          <w:szCs w:val="28"/>
                          <w:lang w:eastAsia="id-ID"/>
                        </w:rPr>
                        <w:t xml:space="preserve"> yang </w:t>
                      </w:r>
                      <w:r w:rsidRPr="001E4852">
                        <w:rPr>
                          <w:rFonts w:ascii="Calibri Light" w:eastAsia="Times New Roman" w:hAnsi="Calibri Light"/>
                          <w:b/>
                          <w:color w:val="000000"/>
                          <w:sz w:val="24"/>
                          <w:szCs w:val="28"/>
                          <w:lang w:val="id-ID" w:eastAsia="id-ID"/>
                        </w:rPr>
                        <w:t>profesional, transparan dan berorientasi pada pelayanan publik</w:t>
                      </w:r>
                      <w:r>
                        <w:rPr>
                          <w:rFonts w:ascii="Calibri Light" w:eastAsia="Times New Roman" w:hAnsi="Calibri Light"/>
                          <w:b/>
                          <w:color w:val="000000"/>
                          <w:sz w:val="24"/>
                          <w:szCs w:val="28"/>
                          <w:lang w:val="id-ID" w:eastAsia="id-ID"/>
                        </w:rPr>
                        <w:t>; dan</w:t>
                      </w:r>
                    </w:p>
                    <w:p w:rsidR="00EA6E3E" w:rsidRPr="001E4852" w:rsidRDefault="00EA6E3E" w:rsidP="006068DB">
                      <w:pPr>
                        <w:pStyle w:val="ListParagraph"/>
                        <w:numPr>
                          <w:ilvl w:val="0"/>
                          <w:numId w:val="3"/>
                        </w:numPr>
                        <w:shd w:val="clear" w:color="auto" w:fill="D6E3BC"/>
                        <w:spacing w:after="120"/>
                        <w:ind w:left="426"/>
                        <w:contextualSpacing w:val="0"/>
                        <w:rPr>
                          <w:rFonts w:ascii="Calibri Light" w:hAnsi="Calibri Light"/>
                          <w:b/>
                          <w:sz w:val="24"/>
                          <w:szCs w:val="28"/>
                        </w:rPr>
                      </w:pPr>
                      <w:r w:rsidRPr="001E4852">
                        <w:rPr>
                          <w:rFonts w:ascii="Calibri Light" w:eastAsia="Times New Roman" w:hAnsi="Calibri Light"/>
                          <w:b/>
                          <w:color w:val="000000"/>
                          <w:sz w:val="24"/>
                          <w:szCs w:val="28"/>
                          <w:lang w:eastAsia="id-ID"/>
                        </w:rPr>
                        <w:t xml:space="preserve">Mewujudkan </w:t>
                      </w:r>
                      <w:r w:rsidRPr="001E4852">
                        <w:rPr>
                          <w:rFonts w:ascii="Calibri Light" w:eastAsia="Times New Roman" w:hAnsi="Calibri Light"/>
                          <w:b/>
                          <w:color w:val="000000"/>
                          <w:sz w:val="24"/>
                          <w:szCs w:val="28"/>
                          <w:lang w:val="id-ID" w:eastAsia="id-ID"/>
                        </w:rPr>
                        <w:t xml:space="preserve">kualitas lingkungan </w:t>
                      </w:r>
                      <w:r>
                        <w:rPr>
                          <w:rFonts w:ascii="Calibri Light" w:eastAsia="Times New Roman" w:hAnsi="Calibri Light"/>
                          <w:b/>
                          <w:color w:val="000000"/>
                          <w:sz w:val="24"/>
                          <w:szCs w:val="28"/>
                          <w:lang w:val="id-ID" w:eastAsia="id-ID"/>
                        </w:rPr>
                        <w:t>yang baik dan sehat serta berper</w:t>
                      </w:r>
                      <w:r w:rsidRPr="001E4852">
                        <w:rPr>
                          <w:rFonts w:ascii="Calibri Light" w:eastAsia="Times New Roman" w:hAnsi="Calibri Light"/>
                          <w:b/>
                          <w:color w:val="000000"/>
                          <w:sz w:val="24"/>
                          <w:szCs w:val="28"/>
                          <w:lang w:val="id-ID" w:eastAsia="id-ID"/>
                        </w:rPr>
                        <w:t>spektif perubahan iklim</w:t>
                      </w:r>
                    </w:p>
                  </w:txbxContent>
                </v:textbox>
                <w10:anchorlock/>
              </v:roundrect>
            </w:pict>
          </mc:Fallback>
        </mc:AlternateContent>
      </w:r>
    </w:p>
    <w:p w:rsidR="009340F5" w:rsidRDefault="009340F5" w:rsidP="000F4FF8">
      <w:pPr>
        <w:spacing w:after="120"/>
        <w:jc w:val="both"/>
        <w:rPr>
          <w:rFonts w:cs="Calibri"/>
          <w:sz w:val="24"/>
          <w:szCs w:val="24"/>
          <w:lang w:val="nb-NO"/>
        </w:rPr>
      </w:pPr>
    </w:p>
    <w:p w:rsidR="00295B93" w:rsidRPr="006F64F7" w:rsidRDefault="00295B93" w:rsidP="00E919C4">
      <w:pPr>
        <w:spacing w:after="80"/>
        <w:jc w:val="both"/>
        <w:rPr>
          <w:rFonts w:cs="Calibri"/>
          <w:sz w:val="24"/>
          <w:szCs w:val="24"/>
          <w:lang w:val="id-ID"/>
        </w:rPr>
      </w:pPr>
      <w:r w:rsidRPr="006F64F7">
        <w:rPr>
          <w:rFonts w:cs="Calibri"/>
          <w:sz w:val="24"/>
          <w:szCs w:val="24"/>
          <w:lang w:val="nb-NO"/>
        </w:rPr>
        <w:t>Penjelasan</w:t>
      </w:r>
      <w:r w:rsidRPr="006F64F7">
        <w:rPr>
          <w:rFonts w:cs="Calibri"/>
          <w:sz w:val="24"/>
          <w:szCs w:val="24"/>
          <w:lang w:val="id-ID"/>
        </w:rPr>
        <w:t xml:space="preserve"> masing-masing </w:t>
      </w:r>
      <w:r w:rsidR="006622C5">
        <w:rPr>
          <w:rFonts w:cs="Calibri"/>
          <w:sz w:val="24"/>
          <w:szCs w:val="24"/>
        </w:rPr>
        <w:t xml:space="preserve">dari </w:t>
      </w:r>
      <w:r w:rsidRPr="006F64F7">
        <w:rPr>
          <w:rFonts w:cs="Calibri"/>
          <w:sz w:val="24"/>
          <w:szCs w:val="24"/>
          <w:lang w:val="id-ID"/>
        </w:rPr>
        <w:t xml:space="preserve">misi </w:t>
      </w:r>
      <w:r w:rsidR="00501CFE" w:rsidRPr="006F64F7">
        <w:rPr>
          <w:rFonts w:cs="Calibri"/>
          <w:sz w:val="24"/>
          <w:szCs w:val="24"/>
        </w:rPr>
        <w:t xml:space="preserve">di atas </w:t>
      </w:r>
      <w:r w:rsidRPr="006F64F7">
        <w:rPr>
          <w:rFonts w:cs="Calibri"/>
          <w:sz w:val="24"/>
          <w:szCs w:val="24"/>
          <w:lang w:val="id-ID"/>
        </w:rPr>
        <w:t>diuraikan sebagai berikut</w:t>
      </w:r>
      <w:r w:rsidR="00A00245" w:rsidRPr="006F64F7">
        <w:rPr>
          <w:rFonts w:cs="Calibri"/>
          <w:sz w:val="24"/>
          <w:szCs w:val="24"/>
        </w:rPr>
        <w:t>:</w:t>
      </w:r>
    </w:p>
    <w:p w:rsidR="00295B93" w:rsidRPr="006F64F7" w:rsidRDefault="00295B93" w:rsidP="00E919C4">
      <w:pPr>
        <w:pStyle w:val="ColorfulList-Accent11"/>
        <w:numPr>
          <w:ilvl w:val="0"/>
          <w:numId w:val="2"/>
        </w:numPr>
        <w:spacing w:after="80"/>
        <w:ind w:left="426" w:hanging="426"/>
        <w:jc w:val="both"/>
        <w:rPr>
          <w:b/>
          <w:sz w:val="24"/>
          <w:szCs w:val="24"/>
          <w:lang w:val="id-ID"/>
        </w:rPr>
      </w:pPr>
      <w:r w:rsidRPr="006F64F7">
        <w:rPr>
          <w:b/>
          <w:sz w:val="24"/>
          <w:szCs w:val="24"/>
          <w:lang w:val="id-ID"/>
        </w:rPr>
        <w:t xml:space="preserve">Mewujudkan kualitas sumber daya manusia </w:t>
      </w:r>
      <w:r w:rsidR="00834B70" w:rsidRPr="006F64F7">
        <w:rPr>
          <w:b/>
          <w:sz w:val="24"/>
          <w:szCs w:val="24"/>
          <w:lang w:val="id-ID"/>
        </w:rPr>
        <w:t xml:space="preserve">Kaltim yang mandiri dan </w:t>
      </w:r>
      <w:r w:rsidRPr="006F64F7">
        <w:rPr>
          <w:b/>
          <w:sz w:val="24"/>
          <w:szCs w:val="24"/>
          <w:lang w:val="id-ID"/>
        </w:rPr>
        <w:t>berdaya saing tinggi</w:t>
      </w:r>
    </w:p>
    <w:p w:rsidR="002966C8" w:rsidRPr="00AA0E3E" w:rsidRDefault="002966C8" w:rsidP="00E919C4">
      <w:pPr>
        <w:pStyle w:val="ColorfulList-Accent11"/>
        <w:spacing w:after="80"/>
        <w:ind w:left="0" w:firstLine="720"/>
        <w:jc w:val="both"/>
        <w:rPr>
          <w:sz w:val="24"/>
          <w:szCs w:val="24"/>
          <w:lang w:val="id-ID"/>
        </w:rPr>
      </w:pPr>
      <w:r w:rsidRPr="00AA0E3E">
        <w:rPr>
          <w:sz w:val="24"/>
          <w:szCs w:val="24"/>
          <w:lang w:val="id-ID"/>
        </w:rPr>
        <w:t>Keberhasilan suatu bangsa atau daerah sangat erat kaitannya dengan keunggulan sumber</w:t>
      </w:r>
      <w:r w:rsidR="00EA6E3E">
        <w:rPr>
          <w:sz w:val="24"/>
          <w:szCs w:val="24"/>
        </w:rPr>
        <w:t xml:space="preserve"> </w:t>
      </w:r>
      <w:r w:rsidRPr="00AA0E3E">
        <w:rPr>
          <w:sz w:val="24"/>
          <w:szCs w:val="24"/>
          <w:lang w:val="id-ID"/>
        </w:rPr>
        <w:t>daya manusia. Melihat pengalaman di negara-negara yang telah maju termasuk di kawasan Asia memperlihatkan bahwa kualitas SDM yang dimiliki memungkinkan suatu bangsa atau daerah tersebut untuk mampu secara efisien menerapkan dan mengendalikan ilmu pengetahuan dan teknologi dengan produktivitas tinggi.</w:t>
      </w:r>
    </w:p>
    <w:p w:rsidR="00562DE5" w:rsidRPr="006F64F7" w:rsidRDefault="006622C5" w:rsidP="00E919C4">
      <w:pPr>
        <w:pStyle w:val="ColorfulList-Accent11"/>
        <w:spacing w:after="80"/>
        <w:ind w:left="0" w:firstLine="720"/>
        <w:jc w:val="both"/>
        <w:rPr>
          <w:sz w:val="24"/>
          <w:szCs w:val="24"/>
          <w:lang w:val="id-ID"/>
        </w:rPr>
      </w:pPr>
      <w:r>
        <w:rPr>
          <w:sz w:val="24"/>
          <w:szCs w:val="24"/>
          <w:lang w:val="id-ID"/>
        </w:rPr>
        <w:t>Perkembangan t</w:t>
      </w:r>
      <w:r w:rsidR="00562DE5" w:rsidRPr="006F64F7">
        <w:rPr>
          <w:sz w:val="24"/>
          <w:szCs w:val="24"/>
          <w:lang w:val="id-ID"/>
        </w:rPr>
        <w:t xml:space="preserve">eknologi saat ini menuntut adanya kesiapan masyarakat untuk menerima dan mengadaptasi perubahan </w:t>
      </w:r>
      <w:r w:rsidR="00133051">
        <w:rPr>
          <w:sz w:val="24"/>
          <w:szCs w:val="24"/>
        </w:rPr>
        <w:t xml:space="preserve">secara </w:t>
      </w:r>
      <w:r>
        <w:rPr>
          <w:sz w:val="24"/>
          <w:szCs w:val="24"/>
          <w:lang w:val="id-ID"/>
        </w:rPr>
        <w:t xml:space="preserve">global sehingga </w:t>
      </w:r>
      <w:r>
        <w:rPr>
          <w:sz w:val="24"/>
          <w:szCs w:val="24"/>
        </w:rPr>
        <w:t>m</w:t>
      </w:r>
      <w:r w:rsidR="00133051">
        <w:rPr>
          <w:sz w:val="24"/>
          <w:szCs w:val="24"/>
          <w:lang w:val="id-ID"/>
        </w:rPr>
        <w:t xml:space="preserve">asyarakat </w:t>
      </w:r>
      <w:r w:rsidR="008734D2">
        <w:rPr>
          <w:sz w:val="24"/>
          <w:szCs w:val="24"/>
          <w:lang w:val="id-ID"/>
        </w:rPr>
        <w:t>Provinsi Kalimantan Timur</w:t>
      </w:r>
      <w:r w:rsidR="00133051">
        <w:rPr>
          <w:sz w:val="24"/>
          <w:szCs w:val="24"/>
          <w:lang w:val="id-ID"/>
        </w:rPr>
        <w:t xml:space="preserve"> </w:t>
      </w:r>
      <w:r w:rsidR="00562DE5" w:rsidRPr="006F64F7">
        <w:rPr>
          <w:sz w:val="24"/>
          <w:szCs w:val="24"/>
          <w:lang w:val="id-ID"/>
        </w:rPr>
        <w:t xml:space="preserve">harus mampu memanfaatkan kemajuan-kemajuan </w:t>
      </w:r>
      <w:r w:rsidR="00133051">
        <w:rPr>
          <w:sz w:val="24"/>
          <w:szCs w:val="24"/>
        </w:rPr>
        <w:t xml:space="preserve">dari hasil </w:t>
      </w:r>
      <w:r w:rsidR="00562DE5" w:rsidRPr="006F64F7">
        <w:rPr>
          <w:sz w:val="24"/>
          <w:szCs w:val="24"/>
          <w:lang w:val="id-ID"/>
        </w:rPr>
        <w:t>implikasi langsung perkembangan teknologi. Untuk itu, upaya mewujudkan kua</w:t>
      </w:r>
      <w:r w:rsidR="00133051">
        <w:rPr>
          <w:sz w:val="24"/>
          <w:szCs w:val="24"/>
          <w:lang w:val="id-ID"/>
        </w:rPr>
        <w:t xml:space="preserve">litas sumber daya manusia </w:t>
      </w:r>
      <w:r w:rsidR="008734D2">
        <w:rPr>
          <w:sz w:val="24"/>
          <w:szCs w:val="24"/>
          <w:lang w:val="id-ID"/>
        </w:rPr>
        <w:t>Provinsi Kalimantan Timur</w:t>
      </w:r>
      <w:r w:rsidR="00C020FC">
        <w:rPr>
          <w:sz w:val="24"/>
          <w:szCs w:val="24"/>
          <w:lang w:val="id-ID"/>
        </w:rPr>
        <w:t xml:space="preserve"> yang </w:t>
      </w:r>
      <w:r w:rsidR="00C020FC" w:rsidRPr="005C5EFF">
        <w:rPr>
          <w:sz w:val="24"/>
          <w:szCs w:val="24"/>
          <w:lang w:val="id-ID"/>
        </w:rPr>
        <w:t xml:space="preserve">mandiri dan </w:t>
      </w:r>
      <w:r w:rsidR="00562DE5" w:rsidRPr="005C5EFF">
        <w:rPr>
          <w:sz w:val="24"/>
          <w:szCs w:val="24"/>
          <w:lang w:val="id-ID"/>
        </w:rPr>
        <w:t xml:space="preserve">berdaya </w:t>
      </w:r>
      <w:r w:rsidR="00562DE5" w:rsidRPr="006F64F7">
        <w:rPr>
          <w:sz w:val="24"/>
          <w:szCs w:val="24"/>
          <w:lang w:val="id-ID"/>
        </w:rPr>
        <w:t>saing tinggi</w:t>
      </w:r>
      <w:r w:rsidR="005C5EFF">
        <w:rPr>
          <w:sz w:val="24"/>
          <w:szCs w:val="24"/>
        </w:rPr>
        <w:t xml:space="preserve"> serta memiliki</w:t>
      </w:r>
      <w:r w:rsidR="00562DE5" w:rsidRPr="006F64F7">
        <w:rPr>
          <w:sz w:val="24"/>
          <w:szCs w:val="24"/>
          <w:lang w:val="id-ID"/>
        </w:rPr>
        <w:t xml:space="preserve"> akhlak mulia menjadi misi yang tidak terpisahkan dari </w:t>
      </w:r>
      <w:r w:rsidR="005C5EFF">
        <w:rPr>
          <w:sz w:val="24"/>
          <w:szCs w:val="24"/>
        </w:rPr>
        <w:t xml:space="preserve">pembangunan daerah di tengah </w:t>
      </w:r>
      <w:r w:rsidR="00562DE5" w:rsidRPr="006F64F7">
        <w:rPr>
          <w:sz w:val="24"/>
          <w:szCs w:val="24"/>
          <w:lang w:val="id-ID"/>
        </w:rPr>
        <w:t>kemajuan teknologi</w:t>
      </w:r>
      <w:r w:rsidR="005C5EFF">
        <w:rPr>
          <w:sz w:val="24"/>
          <w:szCs w:val="24"/>
        </w:rPr>
        <w:t xml:space="preserve"> saat ini</w:t>
      </w:r>
      <w:r w:rsidR="00562DE5" w:rsidRPr="00C020FC">
        <w:rPr>
          <w:color w:val="7030A0"/>
          <w:sz w:val="24"/>
          <w:szCs w:val="24"/>
          <w:lang w:val="id-ID"/>
        </w:rPr>
        <w:t xml:space="preserve">. </w:t>
      </w:r>
    </w:p>
    <w:p w:rsidR="00904F2B" w:rsidRDefault="00E45AE8" w:rsidP="00E919C4">
      <w:pPr>
        <w:pStyle w:val="ColorfulList-Accent11"/>
        <w:spacing w:after="80"/>
        <w:ind w:left="0" w:firstLine="720"/>
        <w:jc w:val="both"/>
        <w:rPr>
          <w:sz w:val="24"/>
          <w:szCs w:val="24"/>
        </w:rPr>
      </w:pPr>
      <w:r w:rsidRPr="006F64F7">
        <w:rPr>
          <w:sz w:val="24"/>
          <w:szCs w:val="24"/>
          <w:lang w:val="id-ID"/>
        </w:rPr>
        <w:t>Kebijakan untuk</w:t>
      </w:r>
      <w:r w:rsidR="00133051">
        <w:rPr>
          <w:sz w:val="24"/>
          <w:szCs w:val="24"/>
        </w:rPr>
        <w:t xml:space="preserve"> </w:t>
      </w:r>
      <w:r w:rsidR="00295B93" w:rsidRPr="006F64F7">
        <w:rPr>
          <w:sz w:val="24"/>
          <w:szCs w:val="24"/>
          <w:lang w:val="id-ID"/>
        </w:rPr>
        <w:t>mewujudkan kualitas su</w:t>
      </w:r>
      <w:r w:rsidR="00834B70" w:rsidRPr="006F64F7">
        <w:rPr>
          <w:sz w:val="24"/>
          <w:szCs w:val="24"/>
          <w:lang w:val="id-ID"/>
        </w:rPr>
        <w:t xml:space="preserve">mber daya manusia yang mandiri dan </w:t>
      </w:r>
      <w:r w:rsidR="00295B93" w:rsidRPr="006F64F7">
        <w:rPr>
          <w:sz w:val="24"/>
          <w:szCs w:val="24"/>
          <w:lang w:val="id-ID"/>
        </w:rPr>
        <w:t xml:space="preserve">berdaya saing tinggi </w:t>
      </w:r>
      <w:r w:rsidRPr="006F64F7">
        <w:rPr>
          <w:sz w:val="24"/>
          <w:szCs w:val="24"/>
          <w:lang w:val="id-ID"/>
        </w:rPr>
        <w:t>berupa</w:t>
      </w:r>
      <w:r w:rsidR="00295B93" w:rsidRPr="006F64F7">
        <w:rPr>
          <w:sz w:val="24"/>
          <w:szCs w:val="24"/>
          <w:lang w:val="id-ID"/>
        </w:rPr>
        <w:t xml:space="preserve"> pengembangan pendidikan</w:t>
      </w:r>
      <w:r w:rsidR="00834B70" w:rsidRPr="006F64F7">
        <w:rPr>
          <w:sz w:val="24"/>
          <w:szCs w:val="24"/>
          <w:lang w:val="id-ID"/>
        </w:rPr>
        <w:t xml:space="preserve"> secara merata</w:t>
      </w:r>
      <w:r w:rsidR="00295B93" w:rsidRPr="006F64F7">
        <w:rPr>
          <w:sz w:val="24"/>
          <w:szCs w:val="24"/>
          <w:lang w:val="id-ID"/>
        </w:rPr>
        <w:t xml:space="preserve"> di </w:t>
      </w:r>
      <w:r w:rsidR="008734D2">
        <w:rPr>
          <w:sz w:val="24"/>
          <w:szCs w:val="24"/>
          <w:lang w:val="id-ID"/>
        </w:rPr>
        <w:t>Provinsi Kalimantan Timur</w:t>
      </w:r>
      <w:r w:rsidR="00133051">
        <w:rPr>
          <w:sz w:val="24"/>
          <w:szCs w:val="24"/>
        </w:rPr>
        <w:t xml:space="preserve"> baik pendidikan</w:t>
      </w:r>
      <w:r w:rsidR="00295B93" w:rsidRPr="006F64F7">
        <w:rPr>
          <w:sz w:val="24"/>
          <w:szCs w:val="24"/>
          <w:lang w:val="id-ID"/>
        </w:rPr>
        <w:t xml:space="preserve"> formal di</w:t>
      </w:r>
      <w:r w:rsidR="00133051">
        <w:rPr>
          <w:sz w:val="24"/>
          <w:szCs w:val="24"/>
        </w:rPr>
        <w:t xml:space="preserve"> </w:t>
      </w:r>
      <w:r w:rsidR="00295B93" w:rsidRPr="006F64F7">
        <w:rPr>
          <w:sz w:val="24"/>
          <w:szCs w:val="24"/>
          <w:lang w:val="id-ID"/>
        </w:rPr>
        <w:t>sekolah maupun pendidikan informal di</w:t>
      </w:r>
      <w:r w:rsidR="00133051">
        <w:rPr>
          <w:sz w:val="24"/>
          <w:szCs w:val="24"/>
        </w:rPr>
        <w:t xml:space="preserve"> </w:t>
      </w:r>
      <w:r w:rsidR="00133051">
        <w:rPr>
          <w:sz w:val="24"/>
          <w:szCs w:val="24"/>
          <w:lang w:val="id-ID"/>
        </w:rPr>
        <w:t>luar sekolah</w:t>
      </w:r>
      <w:r w:rsidR="00295B93" w:rsidRPr="006F64F7">
        <w:rPr>
          <w:sz w:val="24"/>
          <w:szCs w:val="24"/>
          <w:lang w:val="id-ID"/>
        </w:rPr>
        <w:t xml:space="preserve">. </w:t>
      </w:r>
      <w:r w:rsidR="00865335">
        <w:rPr>
          <w:sz w:val="24"/>
          <w:szCs w:val="24"/>
        </w:rPr>
        <w:t>Namun, s</w:t>
      </w:r>
      <w:r w:rsidR="00295B93" w:rsidRPr="006F64F7">
        <w:rPr>
          <w:sz w:val="24"/>
          <w:szCs w:val="24"/>
          <w:lang w:val="id-ID"/>
        </w:rPr>
        <w:t xml:space="preserve">umber daya manusia yang mandiri dan berdaya saing tinggi saja tidak cukup dalam pembangunan daerah, </w:t>
      </w:r>
      <w:r w:rsidR="00865335">
        <w:rPr>
          <w:sz w:val="24"/>
          <w:szCs w:val="24"/>
        </w:rPr>
        <w:t xml:space="preserve">karena </w:t>
      </w:r>
      <w:r w:rsidR="00295B93" w:rsidRPr="006F64F7">
        <w:rPr>
          <w:sz w:val="24"/>
          <w:szCs w:val="24"/>
          <w:lang w:val="id-ID"/>
        </w:rPr>
        <w:t>diperlukan</w:t>
      </w:r>
      <w:r w:rsidR="00865335">
        <w:rPr>
          <w:sz w:val="24"/>
          <w:szCs w:val="24"/>
        </w:rPr>
        <w:t xml:space="preserve"> juga</w:t>
      </w:r>
      <w:r w:rsidR="00295B93" w:rsidRPr="006F64F7">
        <w:rPr>
          <w:sz w:val="24"/>
          <w:szCs w:val="24"/>
          <w:lang w:val="id-ID"/>
        </w:rPr>
        <w:t xml:space="preserve"> sumber daya manusia </w:t>
      </w:r>
      <w:r w:rsidR="00865335">
        <w:rPr>
          <w:sz w:val="24"/>
          <w:szCs w:val="24"/>
        </w:rPr>
        <w:t>berakhlak mulia yang</w:t>
      </w:r>
      <w:r w:rsidR="00133051">
        <w:rPr>
          <w:sz w:val="24"/>
          <w:szCs w:val="24"/>
          <w:lang w:val="id-ID"/>
        </w:rPr>
        <w:t xml:space="preserve"> </w:t>
      </w:r>
      <w:r w:rsidR="00295B93" w:rsidRPr="006F64F7">
        <w:rPr>
          <w:sz w:val="24"/>
          <w:szCs w:val="24"/>
          <w:lang w:val="id-ID"/>
        </w:rPr>
        <w:t xml:space="preserve">dapat membentuk identitas dan karakter manusia berkualitas. </w:t>
      </w:r>
      <w:r w:rsidR="00865335">
        <w:rPr>
          <w:sz w:val="24"/>
          <w:szCs w:val="24"/>
        </w:rPr>
        <w:t>Oleh karena itu, p</w:t>
      </w:r>
      <w:r w:rsidR="00295B93" w:rsidRPr="006F64F7">
        <w:rPr>
          <w:sz w:val="24"/>
          <w:szCs w:val="24"/>
          <w:lang w:val="id-ID"/>
        </w:rPr>
        <w:t xml:space="preserve">endidikan agama penting untuk dipahami dan diterapkan dalam kehidupan sehari-hari agar </w:t>
      </w:r>
      <w:r w:rsidR="00A82D47" w:rsidRPr="006F64F7">
        <w:rPr>
          <w:sz w:val="24"/>
          <w:szCs w:val="24"/>
          <w:lang w:val="id-ID"/>
        </w:rPr>
        <w:t>ter</w:t>
      </w:r>
      <w:r w:rsidRPr="006F64F7">
        <w:rPr>
          <w:sz w:val="24"/>
          <w:szCs w:val="24"/>
          <w:lang w:val="id-ID"/>
        </w:rPr>
        <w:t xml:space="preserve">bentuk </w:t>
      </w:r>
      <w:r w:rsidR="00A82D47" w:rsidRPr="006F64F7">
        <w:rPr>
          <w:sz w:val="24"/>
          <w:szCs w:val="24"/>
          <w:lang w:val="id-ID"/>
        </w:rPr>
        <w:t xml:space="preserve">karakter </w:t>
      </w:r>
      <w:r w:rsidR="00133051">
        <w:rPr>
          <w:sz w:val="24"/>
          <w:szCs w:val="24"/>
          <w:lang w:val="id-ID"/>
        </w:rPr>
        <w:t xml:space="preserve">masyarakat </w:t>
      </w:r>
      <w:r w:rsidR="008734D2">
        <w:rPr>
          <w:sz w:val="24"/>
          <w:szCs w:val="24"/>
          <w:lang w:val="id-ID"/>
        </w:rPr>
        <w:t>Provinsi Kalimantan Timur</w:t>
      </w:r>
      <w:r w:rsidRPr="006F64F7">
        <w:rPr>
          <w:sz w:val="24"/>
          <w:szCs w:val="24"/>
          <w:lang w:val="id-ID"/>
        </w:rPr>
        <w:t xml:space="preserve"> yang </w:t>
      </w:r>
      <w:r w:rsidR="00A82D47" w:rsidRPr="006F64F7">
        <w:rPr>
          <w:sz w:val="24"/>
          <w:szCs w:val="24"/>
          <w:lang w:val="id-ID"/>
        </w:rPr>
        <w:t>selaras</w:t>
      </w:r>
      <w:r w:rsidRPr="006F64F7">
        <w:rPr>
          <w:sz w:val="24"/>
          <w:szCs w:val="24"/>
          <w:lang w:val="id-ID"/>
        </w:rPr>
        <w:t xml:space="preserve"> dengan perwujudan pembangunan daerah. </w:t>
      </w:r>
      <w:r w:rsidR="00D77546">
        <w:rPr>
          <w:sz w:val="24"/>
          <w:szCs w:val="24"/>
        </w:rPr>
        <w:t xml:space="preserve"> </w:t>
      </w:r>
    </w:p>
    <w:p w:rsidR="002966C8" w:rsidRPr="00AA0E3E" w:rsidRDefault="002966C8" w:rsidP="00E919C4">
      <w:pPr>
        <w:pStyle w:val="ColorfulList-Accent11"/>
        <w:spacing w:after="80"/>
        <w:ind w:left="0" w:firstLine="720"/>
        <w:jc w:val="both"/>
        <w:rPr>
          <w:sz w:val="24"/>
          <w:szCs w:val="24"/>
          <w:lang w:val="id-ID"/>
        </w:rPr>
      </w:pPr>
      <w:r w:rsidRPr="00AA0E3E">
        <w:rPr>
          <w:sz w:val="24"/>
          <w:szCs w:val="24"/>
          <w:lang w:val="id-ID"/>
        </w:rPr>
        <w:t>Dengan demikian rencana pembangunan sumber daya manusia Kalimantan Timur bersifat komprehensif yang telah mempertimbangkan baik aspek jasmani (sandang, pangan dan perumahan) maupun aspek rohani (pendidikan mental dan spiritual) sesuai dengan potensi sumberdaya yang dimiliki, lingkungan sosial maupun kultural daerah.</w:t>
      </w:r>
    </w:p>
    <w:p w:rsidR="002966C8" w:rsidRDefault="002966C8" w:rsidP="002966C8">
      <w:pPr>
        <w:pStyle w:val="ColorfulList-Accent11"/>
        <w:spacing w:after="0"/>
        <w:ind w:left="0" w:firstLine="720"/>
        <w:jc w:val="both"/>
        <w:rPr>
          <w:color w:val="00B050"/>
          <w:sz w:val="24"/>
          <w:szCs w:val="24"/>
          <w:lang w:val="id-ID"/>
        </w:rPr>
      </w:pPr>
    </w:p>
    <w:p w:rsidR="004F142D" w:rsidRPr="006F64F7" w:rsidRDefault="00F31024" w:rsidP="006068DB">
      <w:pPr>
        <w:pStyle w:val="ColorfulList-Accent11"/>
        <w:numPr>
          <w:ilvl w:val="0"/>
          <w:numId w:val="2"/>
        </w:numPr>
        <w:spacing w:after="120"/>
        <w:ind w:left="426" w:hanging="426"/>
        <w:jc w:val="both"/>
        <w:rPr>
          <w:b/>
          <w:sz w:val="24"/>
          <w:szCs w:val="24"/>
          <w:lang w:val="id-ID"/>
        </w:rPr>
      </w:pPr>
      <w:r w:rsidRPr="006F64F7">
        <w:rPr>
          <w:b/>
          <w:sz w:val="24"/>
          <w:szCs w:val="24"/>
          <w:lang w:val="id-ID"/>
        </w:rPr>
        <w:t>Mewujudkan Daya Saing Ekonomi yang Berkerakyatan Berbasis Sumber Daya Alam dan Energi</w:t>
      </w:r>
    </w:p>
    <w:p w:rsidR="00562DE5" w:rsidRDefault="00562DE5" w:rsidP="00ED1C2E">
      <w:pPr>
        <w:pStyle w:val="ColorfulList-Accent11"/>
        <w:tabs>
          <w:tab w:val="left" w:pos="709"/>
        </w:tabs>
        <w:spacing w:after="120"/>
        <w:ind w:left="0" w:firstLine="720"/>
        <w:jc w:val="both"/>
        <w:rPr>
          <w:sz w:val="24"/>
          <w:szCs w:val="24"/>
          <w:lang w:val="id-ID"/>
        </w:rPr>
      </w:pPr>
      <w:r w:rsidRPr="006F64F7">
        <w:rPr>
          <w:sz w:val="24"/>
          <w:szCs w:val="24"/>
          <w:lang w:val="id-ID"/>
        </w:rPr>
        <w:t>Misi kedua ini ditetapkan berdasarkan analisis terh</w:t>
      </w:r>
      <w:r w:rsidR="00865335">
        <w:rPr>
          <w:sz w:val="24"/>
          <w:szCs w:val="24"/>
          <w:lang w:val="id-ID"/>
        </w:rPr>
        <w:t xml:space="preserve">adap perkembangan ekonomi </w:t>
      </w:r>
      <w:r w:rsidR="008734D2">
        <w:rPr>
          <w:sz w:val="24"/>
          <w:szCs w:val="24"/>
          <w:lang w:val="id-ID"/>
        </w:rPr>
        <w:t>Provinsi Kalimantan Timur</w:t>
      </w:r>
      <w:r w:rsidR="00F2468A">
        <w:rPr>
          <w:sz w:val="24"/>
          <w:szCs w:val="24"/>
          <w:lang w:val="id-ID"/>
        </w:rPr>
        <w:t xml:space="preserve"> sejak 40 tahun yang lalu</w:t>
      </w:r>
      <w:r w:rsidRPr="006F64F7">
        <w:rPr>
          <w:sz w:val="24"/>
          <w:szCs w:val="24"/>
          <w:lang w:val="id-ID"/>
        </w:rPr>
        <w:t xml:space="preserve"> dimana </w:t>
      </w:r>
      <w:r w:rsidR="008734D2">
        <w:rPr>
          <w:sz w:val="24"/>
          <w:szCs w:val="24"/>
          <w:lang w:val="id-ID"/>
        </w:rPr>
        <w:t>Provinsi Kalimantan Timur</w:t>
      </w:r>
      <w:r w:rsidR="004F142D" w:rsidRPr="006F64F7">
        <w:rPr>
          <w:sz w:val="24"/>
          <w:szCs w:val="24"/>
          <w:lang w:val="id-ID"/>
        </w:rPr>
        <w:t xml:space="preserve"> telah melalui </w:t>
      </w:r>
      <w:r w:rsidRPr="006F64F7">
        <w:rPr>
          <w:sz w:val="24"/>
          <w:szCs w:val="24"/>
          <w:lang w:val="id-ID"/>
        </w:rPr>
        <w:t xml:space="preserve">beberapa fase perkembangan ekonomi yang kurang sehat dan berkualitas. </w:t>
      </w:r>
    </w:p>
    <w:p w:rsidR="00562DE5" w:rsidRPr="006F64F7" w:rsidRDefault="00562DE5" w:rsidP="00ED1C2E">
      <w:pPr>
        <w:pStyle w:val="ColorfulList-Accent11"/>
        <w:spacing w:after="120"/>
        <w:ind w:left="90" w:firstLine="630"/>
        <w:jc w:val="both"/>
        <w:rPr>
          <w:sz w:val="24"/>
          <w:szCs w:val="24"/>
        </w:rPr>
      </w:pPr>
      <w:r w:rsidRPr="006F64F7">
        <w:rPr>
          <w:sz w:val="24"/>
          <w:szCs w:val="24"/>
          <w:lang w:val="id-ID"/>
        </w:rPr>
        <w:t>Dalam hal penciptaan Nilai Tambah B</w:t>
      </w:r>
      <w:r w:rsidR="00B749C6">
        <w:rPr>
          <w:sz w:val="24"/>
          <w:szCs w:val="24"/>
          <w:lang w:val="id-ID"/>
        </w:rPr>
        <w:t xml:space="preserve">ruto (NTB), perekonomian </w:t>
      </w:r>
      <w:r w:rsidR="008734D2">
        <w:rPr>
          <w:sz w:val="24"/>
          <w:szCs w:val="24"/>
          <w:lang w:val="id-ID"/>
        </w:rPr>
        <w:t>Provinsi Kalimantan Timur</w:t>
      </w:r>
      <w:r w:rsidR="00B749C6">
        <w:rPr>
          <w:sz w:val="24"/>
          <w:szCs w:val="24"/>
          <w:lang w:val="id-ID"/>
        </w:rPr>
        <w:t xml:space="preserve"> </w:t>
      </w:r>
      <w:r w:rsidRPr="006F64F7">
        <w:rPr>
          <w:sz w:val="24"/>
          <w:szCs w:val="24"/>
          <w:lang w:val="id-ID"/>
        </w:rPr>
        <w:t>didominasi oleh sektor primer dan sekunder. Peranan sektor primer menunjukkan kecenderungan terus meningkat, sementara peranan sektor sekunder terus menurun pada kurun</w:t>
      </w:r>
      <w:r w:rsidR="00D773BA" w:rsidRPr="006F64F7">
        <w:rPr>
          <w:sz w:val="24"/>
          <w:szCs w:val="24"/>
          <w:lang w:val="id-ID"/>
        </w:rPr>
        <w:t xml:space="preserve"> yang sama.</w:t>
      </w:r>
      <w:r w:rsidR="00B749C6">
        <w:rPr>
          <w:sz w:val="24"/>
          <w:szCs w:val="24"/>
        </w:rPr>
        <w:t xml:space="preserve"> Berdasarkan uraian di atas, dapat disimpulkan bahwa</w:t>
      </w:r>
      <w:r w:rsidR="00B749C6">
        <w:rPr>
          <w:sz w:val="24"/>
          <w:szCs w:val="24"/>
          <w:lang w:val="id-ID"/>
        </w:rPr>
        <w:t xml:space="preserve"> perekonomian </w:t>
      </w:r>
      <w:r w:rsidR="008734D2">
        <w:rPr>
          <w:sz w:val="24"/>
          <w:szCs w:val="24"/>
          <w:lang w:val="id-ID"/>
        </w:rPr>
        <w:t>Provinsi Kalimantan Timur</w:t>
      </w:r>
      <w:r w:rsidRPr="006F64F7">
        <w:rPr>
          <w:sz w:val="24"/>
          <w:szCs w:val="24"/>
          <w:lang w:val="id-ID"/>
        </w:rPr>
        <w:t xml:space="preserve"> masih mengandalkan produk barang mentah (</w:t>
      </w:r>
      <w:r w:rsidRPr="00B749C6">
        <w:rPr>
          <w:i/>
          <w:sz w:val="24"/>
          <w:szCs w:val="24"/>
          <w:lang w:val="id-ID"/>
        </w:rPr>
        <w:t>raw material</w:t>
      </w:r>
      <w:r w:rsidRPr="006F64F7">
        <w:rPr>
          <w:sz w:val="24"/>
          <w:szCs w:val="24"/>
          <w:lang w:val="id-ID"/>
        </w:rPr>
        <w:t>) dan belum pada barang olahan (</w:t>
      </w:r>
      <w:r w:rsidRPr="00B749C6">
        <w:rPr>
          <w:i/>
          <w:sz w:val="24"/>
          <w:szCs w:val="24"/>
          <w:lang w:val="id-ID"/>
        </w:rPr>
        <w:t>processed product</w:t>
      </w:r>
      <w:r w:rsidRPr="006F64F7">
        <w:rPr>
          <w:sz w:val="24"/>
          <w:szCs w:val="24"/>
          <w:lang w:val="id-ID"/>
        </w:rPr>
        <w:t xml:space="preserve">). Dalam uraian sektor yang lebih rinci dapat dilihat bahwa sektor pertambangan dan penggalian </w:t>
      </w:r>
      <w:r w:rsidR="00B749C6">
        <w:rPr>
          <w:sz w:val="24"/>
          <w:szCs w:val="24"/>
        </w:rPr>
        <w:t>serta sektor</w:t>
      </w:r>
      <w:r w:rsidRPr="006F64F7">
        <w:rPr>
          <w:sz w:val="24"/>
          <w:szCs w:val="24"/>
          <w:lang w:val="id-ID"/>
        </w:rPr>
        <w:t xml:space="preserve"> industri pengolahan memiliki peran d</w:t>
      </w:r>
      <w:r w:rsidR="00B749C6">
        <w:rPr>
          <w:sz w:val="24"/>
          <w:szCs w:val="24"/>
          <w:lang w:val="id-ID"/>
        </w:rPr>
        <w:t xml:space="preserve">ominan dalam perekonomian </w:t>
      </w:r>
      <w:r w:rsidR="008734D2">
        <w:rPr>
          <w:sz w:val="24"/>
          <w:szCs w:val="24"/>
          <w:lang w:val="id-ID"/>
        </w:rPr>
        <w:t>Provinsi Kalimantan Timur</w:t>
      </w:r>
      <w:r w:rsidRPr="006F64F7">
        <w:rPr>
          <w:sz w:val="24"/>
          <w:szCs w:val="24"/>
          <w:lang w:val="id-ID"/>
        </w:rPr>
        <w:t>.</w:t>
      </w:r>
    </w:p>
    <w:p w:rsidR="00562DE5" w:rsidRDefault="00562DE5" w:rsidP="00ED1C2E">
      <w:pPr>
        <w:pStyle w:val="ColorfulList-Accent11"/>
        <w:tabs>
          <w:tab w:val="left" w:pos="709"/>
        </w:tabs>
        <w:spacing w:after="120"/>
        <w:ind w:left="90" w:firstLine="630"/>
        <w:jc w:val="both"/>
        <w:rPr>
          <w:sz w:val="24"/>
          <w:szCs w:val="24"/>
          <w:lang w:val="id-ID"/>
        </w:rPr>
      </w:pPr>
      <w:r w:rsidRPr="006F64F7">
        <w:rPr>
          <w:sz w:val="24"/>
          <w:szCs w:val="24"/>
          <w:lang w:val="id-ID"/>
        </w:rPr>
        <w:t>Ketimpangan pembangunan antar</w:t>
      </w:r>
      <w:r w:rsidR="00103B82">
        <w:rPr>
          <w:sz w:val="24"/>
          <w:szCs w:val="24"/>
        </w:rPr>
        <w:t xml:space="preserve"> </w:t>
      </w:r>
      <w:r w:rsidRPr="006F64F7">
        <w:rPr>
          <w:sz w:val="24"/>
          <w:szCs w:val="24"/>
          <w:lang w:val="id-ID"/>
        </w:rPr>
        <w:t xml:space="preserve">wilayah merupakan sesuatu yang </w:t>
      </w:r>
      <w:r w:rsidR="00AD1F7A">
        <w:rPr>
          <w:sz w:val="24"/>
          <w:szCs w:val="24"/>
        </w:rPr>
        <w:t xml:space="preserve">sering </w:t>
      </w:r>
      <w:r w:rsidRPr="006F64F7">
        <w:rPr>
          <w:sz w:val="24"/>
          <w:szCs w:val="24"/>
          <w:lang w:val="id-ID"/>
        </w:rPr>
        <w:t>terjadi dalam kegiatan ekonomi suatu daerah.</w:t>
      </w:r>
      <w:r w:rsidR="00625208">
        <w:rPr>
          <w:sz w:val="24"/>
          <w:szCs w:val="24"/>
        </w:rPr>
        <w:t xml:space="preserve"> </w:t>
      </w:r>
      <w:r w:rsidRPr="006F64F7">
        <w:rPr>
          <w:sz w:val="24"/>
          <w:szCs w:val="24"/>
          <w:lang w:val="id-ID"/>
        </w:rPr>
        <w:t>Dampak langsung dari ketimpangan antarwilay</w:t>
      </w:r>
      <w:r w:rsidR="00625208">
        <w:rPr>
          <w:sz w:val="24"/>
          <w:szCs w:val="24"/>
          <w:lang w:val="id-ID"/>
        </w:rPr>
        <w:t xml:space="preserve">ah adalah terjadinya kesenjangan </w:t>
      </w:r>
      <w:r w:rsidRPr="006F64F7">
        <w:rPr>
          <w:sz w:val="24"/>
          <w:szCs w:val="24"/>
          <w:lang w:val="id-ID"/>
        </w:rPr>
        <w:t>t</w:t>
      </w:r>
      <w:r w:rsidR="00625208">
        <w:rPr>
          <w:sz w:val="24"/>
          <w:szCs w:val="24"/>
          <w:lang w:val="id-ID"/>
        </w:rPr>
        <w:t>ingkat kesejahteraan masyarakat.</w:t>
      </w:r>
      <w:r w:rsidRPr="006F64F7">
        <w:rPr>
          <w:sz w:val="24"/>
          <w:szCs w:val="24"/>
          <w:lang w:val="id-ID"/>
        </w:rPr>
        <w:t xml:space="preserve"> </w:t>
      </w:r>
      <w:r w:rsidR="00625208">
        <w:rPr>
          <w:sz w:val="24"/>
          <w:szCs w:val="24"/>
        </w:rPr>
        <w:t>Oleh karena itu,</w:t>
      </w:r>
      <w:r w:rsidRPr="006F64F7">
        <w:rPr>
          <w:sz w:val="24"/>
          <w:szCs w:val="24"/>
          <w:lang w:val="id-ID"/>
        </w:rPr>
        <w:t xml:space="preserve"> ketimpangan pembangunan antar</w:t>
      </w:r>
      <w:r w:rsidR="00625208">
        <w:rPr>
          <w:sz w:val="24"/>
          <w:szCs w:val="24"/>
        </w:rPr>
        <w:t xml:space="preserve"> </w:t>
      </w:r>
      <w:r w:rsidRPr="006F64F7">
        <w:rPr>
          <w:sz w:val="24"/>
          <w:szCs w:val="24"/>
          <w:lang w:val="id-ID"/>
        </w:rPr>
        <w:t>wilayah harus menjadi salah satu pertimbangan dalam</w:t>
      </w:r>
      <w:r w:rsidR="00625208">
        <w:rPr>
          <w:sz w:val="24"/>
          <w:szCs w:val="24"/>
        </w:rPr>
        <w:t xml:space="preserve"> menyusun</w:t>
      </w:r>
      <w:r w:rsidRPr="006F64F7">
        <w:rPr>
          <w:sz w:val="24"/>
          <w:szCs w:val="24"/>
          <w:lang w:val="id-ID"/>
        </w:rPr>
        <w:t xml:space="preserve"> formulasi kebijakan pembangunan. </w:t>
      </w:r>
    </w:p>
    <w:p w:rsidR="00562DE5" w:rsidRPr="006F64F7" w:rsidRDefault="00562DE5" w:rsidP="00ED1C2E">
      <w:pPr>
        <w:pStyle w:val="ColorfulList-Accent11"/>
        <w:tabs>
          <w:tab w:val="left" w:pos="709"/>
        </w:tabs>
        <w:spacing w:after="120"/>
        <w:ind w:left="0" w:firstLine="720"/>
        <w:jc w:val="both"/>
        <w:rPr>
          <w:sz w:val="24"/>
          <w:szCs w:val="24"/>
          <w:lang w:val="id-ID"/>
        </w:rPr>
      </w:pPr>
      <w:r w:rsidRPr="006F64F7">
        <w:rPr>
          <w:sz w:val="24"/>
          <w:szCs w:val="24"/>
          <w:lang w:val="id-ID"/>
        </w:rPr>
        <w:t>Dari sisi ekonomi, kesenjangan pembangunan antar</w:t>
      </w:r>
      <w:r w:rsidR="00625208">
        <w:rPr>
          <w:sz w:val="24"/>
          <w:szCs w:val="24"/>
        </w:rPr>
        <w:t xml:space="preserve"> </w:t>
      </w:r>
      <w:r w:rsidR="00625208">
        <w:rPr>
          <w:sz w:val="24"/>
          <w:szCs w:val="24"/>
          <w:lang w:val="id-ID"/>
        </w:rPr>
        <w:t xml:space="preserve">kabupaten/kota di </w:t>
      </w:r>
      <w:r w:rsidR="008734D2">
        <w:rPr>
          <w:sz w:val="24"/>
          <w:szCs w:val="24"/>
          <w:lang w:val="id-ID"/>
        </w:rPr>
        <w:t>Provinsi Kalimantan Timur</w:t>
      </w:r>
      <w:r w:rsidRPr="006F64F7">
        <w:rPr>
          <w:sz w:val="24"/>
          <w:szCs w:val="24"/>
          <w:lang w:val="id-ID"/>
        </w:rPr>
        <w:t xml:space="preserve"> tampaknya relatif tinggi.</w:t>
      </w:r>
      <w:r w:rsidR="00625208">
        <w:rPr>
          <w:sz w:val="24"/>
          <w:szCs w:val="24"/>
        </w:rPr>
        <w:t xml:space="preserve"> </w:t>
      </w:r>
      <w:r w:rsidR="006E7AE5">
        <w:rPr>
          <w:sz w:val="24"/>
          <w:szCs w:val="24"/>
        </w:rPr>
        <w:t xml:space="preserve">Hal ini terlihat pada angka </w:t>
      </w:r>
      <w:r w:rsidRPr="006F64F7">
        <w:rPr>
          <w:sz w:val="24"/>
          <w:szCs w:val="24"/>
          <w:lang w:val="id-ID"/>
        </w:rPr>
        <w:t>PDRB per kapita di Penajam Paser Utara ad</w:t>
      </w:r>
      <w:r w:rsidR="006E7AE5">
        <w:rPr>
          <w:sz w:val="24"/>
          <w:szCs w:val="24"/>
          <w:lang w:val="id-ID"/>
        </w:rPr>
        <w:t xml:space="preserve">alah yang terendah, yaitu </w:t>
      </w:r>
      <w:r w:rsidRPr="006F64F7">
        <w:rPr>
          <w:sz w:val="24"/>
          <w:szCs w:val="24"/>
          <w:lang w:val="id-ID"/>
        </w:rPr>
        <w:t>Rp 26,9 juta</w:t>
      </w:r>
      <w:r w:rsidR="006E7AE5">
        <w:rPr>
          <w:sz w:val="24"/>
          <w:szCs w:val="24"/>
        </w:rPr>
        <w:t xml:space="preserve"> sedangkan</w:t>
      </w:r>
      <w:r w:rsidRPr="006F64F7">
        <w:rPr>
          <w:sz w:val="24"/>
          <w:szCs w:val="24"/>
          <w:lang w:val="id-ID"/>
        </w:rPr>
        <w:t xml:space="preserve"> PDRB per kapita tertinggi di Bontang mencapai Rp 443,7 juta. </w:t>
      </w:r>
    </w:p>
    <w:p w:rsidR="00562DE5" w:rsidRPr="006F64F7" w:rsidRDefault="00325B20" w:rsidP="00ED1C2E">
      <w:pPr>
        <w:pStyle w:val="ColorfulList-Accent11"/>
        <w:tabs>
          <w:tab w:val="left" w:pos="709"/>
        </w:tabs>
        <w:spacing w:after="120"/>
        <w:ind w:left="0" w:firstLine="720"/>
        <w:jc w:val="both"/>
        <w:rPr>
          <w:sz w:val="24"/>
          <w:szCs w:val="24"/>
          <w:lang w:val="id-ID"/>
        </w:rPr>
      </w:pPr>
      <w:r w:rsidRPr="006F64F7">
        <w:rPr>
          <w:sz w:val="24"/>
          <w:szCs w:val="24"/>
          <w:lang w:val="id-ID"/>
        </w:rPr>
        <w:t xml:space="preserve">Pembangunan yang dilakukan di suatu wilayah tidak selamanya dapat dinikmati secara merata </w:t>
      </w:r>
      <w:r w:rsidR="006E7AE5">
        <w:rPr>
          <w:sz w:val="24"/>
          <w:szCs w:val="24"/>
          <w:lang w:val="id-ID"/>
        </w:rPr>
        <w:t>oleh seluruh lapisan masyarakat karena</w:t>
      </w:r>
      <w:r w:rsidR="006E7AE5">
        <w:rPr>
          <w:sz w:val="24"/>
          <w:szCs w:val="24"/>
        </w:rPr>
        <w:t xml:space="preserve"> p</w:t>
      </w:r>
      <w:r w:rsidRPr="006F64F7">
        <w:rPr>
          <w:sz w:val="24"/>
          <w:szCs w:val="24"/>
          <w:lang w:val="id-ID"/>
        </w:rPr>
        <w:t xml:space="preserve">eningkatan pembangunan </w:t>
      </w:r>
      <w:r w:rsidR="00B1348E">
        <w:rPr>
          <w:sz w:val="24"/>
          <w:szCs w:val="24"/>
        </w:rPr>
        <w:t xml:space="preserve">daerah </w:t>
      </w:r>
      <w:r w:rsidRPr="006F64F7">
        <w:rPr>
          <w:sz w:val="24"/>
          <w:szCs w:val="24"/>
          <w:lang w:val="id-ID"/>
        </w:rPr>
        <w:t>tidak selalu disertai dengan peningkatan pendapatan penduduk secara merata. Beberapa faktor yang menjadi sumber perbedaan pendapatan antara lain adalah kesempatan, pendidikan</w:t>
      </w:r>
      <w:r w:rsidR="006E7AE5">
        <w:rPr>
          <w:sz w:val="24"/>
          <w:szCs w:val="24"/>
        </w:rPr>
        <w:t>,</w:t>
      </w:r>
      <w:r w:rsidRPr="006F64F7">
        <w:rPr>
          <w:sz w:val="24"/>
          <w:szCs w:val="24"/>
          <w:lang w:val="id-ID"/>
        </w:rPr>
        <w:t xml:space="preserve"> dan berbagai modal lainnya. Salah satu alat ukur yang dapat digunakan untuk melihat kesenjangan pendapat</w:t>
      </w:r>
      <w:r w:rsidR="006E7AE5">
        <w:rPr>
          <w:sz w:val="24"/>
          <w:szCs w:val="24"/>
          <w:lang w:val="id-ID"/>
        </w:rPr>
        <w:t>an penduduk adalah rasio Gini dengan analisis semakin mendekati angka 1 nilai rasio, maka</w:t>
      </w:r>
      <w:r w:rsidRPr="006F64F7">
        <w:rPr>
          <w:sz w:val="24"/>
          <w:szCs w:val="24"/>
          <w:lang w:val="id-ID"/>
        </w:rPr>
        <w:t xml:space="preserve"> semakin tidak merata pendapatan penduduknya.</w:t>
      </w:r>
    </w:p>
    <w:p w:rsidR="00325B20" w:rsidRPr="006F64F7" w:rsidRDefault="00B1348E" w:rsidP="00ED1C2E">
      <w:pPr>
        <w:pStyle w:val="ColorfulList-Accent11"/>
        <w:tabs>
          <w:tab w:val="left" w:pos="709"/>
        </w:tabs>
        <w:spacing w:after="120"/>
        <w:ind w:left="0" w:firstLine="720"/>
        <w:jc w:val="both"/>
        <w:rPr>
          <w:sz w:val="24"/>
          <w:szCs w:val="24"/>
          <w:lang w:val="id-ID"/>
        </w:rPr>
      </w:pPr>
      <w:r>
        <w:rPr>
          <w:sz w:val="24"/>
          <w:szCs w:val="24"/>
          <w:lang w:val="id-ID"/>
        </w:rPr>
        <w:t xml:space="preserve">Rasio Gini </w:t>
      </w:r>
      <w:r w:rsidR="008734D2">
        <w:rPr>
          <w:sz w:val="24"/>
          <w:szCs w:val="24"/>
          <w:lang w:val="id-ID"/>
        </w:rPr>
        <w:t>Provinsi Kalimantan Timur</w:t>
      </w:r>
      <w:r w:rsidR="00325B20" w:rsidRPr="006F64F7">
        <w:rPr>
          <w:sz w:val="24"/>
          <w:szCs w:val="24"/>
          <w:lang w:val="id-ID"/>
        </w:rPr>
        <w:t xml:space="preserve"> dalam kurun 2006-2009 berfluktuasi dan memperlihatkan kecenderungan meningkat. Hal ini menunjukkan bahwa kesenjang</w:t>
      </w:r>
      <w:r>
        <w:rPr>
          <w:sz w:val="24"/>
          <w:szCs w:val="24"/>
          <w:lang w:val="id-ID"/>
        </w:rPr>
        <w:t xml:space="preserve">an pendapatan penduduk di </w:t>
      </w:r>
      <w:r w:rsidR="008734D2">
        <w:rPr>
          <w:sz w:val="24"/>
          <w:szCs w:val="24"/>
          <w:lang w:val="id-ID"/>
        </w:rPr>
        <w:t>Provinsi Kalimantan Timur</w:t>
      </w:r>
      <w:r w:rsidR="00325B20" w:rsidRPr="006F64F7">
        <w:rPr>
          <w:sz w:val="24"/>
          <w:szCs w:val="24"/>
          <w:lang w:val="id-ID"/>
        </w:rPr>
        <w:t xml:space="preserve"> j</w:t>
      </w:r>
      <w:r>
        <w:rPr>
          <w:sz w:val="24"/>
          <w:szCs w:val="24"/>
          <w:lang w:val="id-ID"/>
        </w:rPr>
        <w:t>uga relatif melebar</w:t>
      </w:r>
      <w:r w:rsidR="006E7AE5">
        <w:rPr>
          <w:sz w:val="24"/>
          <w:szCs w:val="24"/>
          <w:lang w:val="id-ID"/>
        </w:rPr>
        <w:t xml:space="preserve"> sehingga </w:t>
      </w:r>
      <w:r w:rsidR="00325B20" w:rsidRPr="006F64F7">
        <w:rPr>
          <w:sz w:val="24"/>
          <w:szCs w:val="24"/>
          <w:lang w:val="id-ID"/>
        </w:rPr>
        <w:t xml:space="preserve">perbedaan </w:t>
      </w:r>
      <w:r w:rsidR="00325B20" w:rsidRPr="005C5EFF">
        <w:rPr>
          <w:sz w:val="24"/>
          <w:szCs w:val="24"/>
          <w:lang w:val="id-ID"/>
        </w:rPr>
        <w:t xml:space="preserve">pendapatan </w:t>
      </w:r>
      <w:r w:rsidR="006E7AE5" w:rsidRPr="005C5EFF">
        <w:rPr>
          <w:sz w:val="24"/>
          <w:szCs w:val="24"/>
        </w:rPr>
        <w:t>antar</w:t>
      </w:r>
      <w:r w:rsidR="00C020FC" w:rsidRPr="005C5EFF">
        <w:rPr>
          <w:sz w:val="24"/>
          <w:szCs w:val="24"/>
        </w:rPr>
        <w:t xml:space="preserve"> </w:t>
      </w:r>
      <w:r w:rsidR="006E7AE5" w:rsidRPr="005C5EFF">
        <w:rPr>
          <w:sz w:val="24"/>
          <w:szCs w:val="24"/>
        </w:rPr>
        <w:t xml:space="preserve">individu </w:t>
      </w:r>
      <w:r>
        <w:rPr>
          <w:sz w:val="24"/>
          <w:szCs w:val="24"/>
          <w:lang w:val="id-ID"/>
        </w:rPr>
        <w:t>juga semakin meningkat</w:t>
      </w:r>
      <w:r w:rsidR="00325B20" w:rsidRPr="006F64F7">
        <w:rPr>
          <w:sz w:val="24"/>
          <w:szCs w:val="24"/>
          <w:lang w:val="id-ID"/>
        </w:rPr>
        <w:t xml:space="preserve">. Namun, sejak 2009 melalui pelaksanaan program-program pro-rakyat dan perhatian besar Pemerintah Provinsi terhadap pembangunan infrastruktur di perbatasan dan pedalaman mengakibatkan angka indeks gini menjadi relatif stabil dan menurun, bahkan lebih rendah dibandingkan dengan indeks gini nasional. </w:t>
      </w:r>
    </w:p>
    <w:p w:rsidR="00325B20" w:rsidRPr="006F64F7" w:rsidRDefault="00325B20" w:rsidP="00E919C4">
      <w:pPr>
        <w:pStyle w:val="ColorfulList-Accent11"/>
        <w:tabs>
          <w:tab w:val="left" w:pos="709"/>
        </w:tabs>
        <w:spacing w:after="80" w:line="281" w:lineRule="auto"/>
        <w:ind w:left="0" w:firstLine="720"/>
        <w:jc w:val="both"/>
        <w:rPr>
          <w:sz w:val="24"/>
          <w:szCs w:val="24"/>
          <w:lang w:val="id-ID"/>
        </w:rPr>
      </w:pPr>
      <w:r w:rsidRPr="006F64F7">
        <w:rPr>
          <w:sz w:val="24"/>
          <w:szCs w:val="24"/>
          <w:lang w:val="id-ID"/>
        </w:rPr>
        <w:t xml:space="preserve">Dalam konteks </w:t>
      </w:r>
      <w:r w:rsidRPr="006F64F7">
        <w:rPr>
          <w:b/>
          <w:sz w:val="24"/>
          <w:szCs w:val="24"/>
          <w:lang w:val="id-ID"/>
        </w:rPr>
        <w:t>mewujudkan daya saing ekonomi</w:t>
      </w:r>
      <w:r w:rsidR="001F23CA">
        <w:rPr>
          <w:b/>
          <w:sz w:val="24"/>
          <w:szCs w:val="24"/>
        </w:rPr>
        <w:t>,</w:t>
      </w:r>
      <w:r w:rsidR="006E7AE5">
        <w:rPr>
          <w:sz w:val="24"/>
          <w:szCs w:val="24"/>
        </w:rPr>
        <w:t xml:space="preserve"> </w:t>
      </w:r>
      <w:r w:rsidRPr="006F64F7">
        <w:rPr>
          <w:sz w:val="24"/>
          <w:szCs w:val="24"/>
          <w:lang w:val="id-ID"/>
        </w:rPr>
        <w:t xml:space="preserve">tantangan yang dihadapi adalah membangun keterkaitan </w:t>
      </w:r>
      <w:r w:rsidR="00B1348E">
        <w:rPr>
          <w:sz w:val="24"/>
          <w:szCs w:val="24"/>
        </w:rPr>
        <w:t xml:space="preserve">antara </w:t>
      </w:r>
      <w:r w:rsidRPr="006F64F7">
        <w:rPr>
          <w:sz w:val="24"/>
          <w:szCs w:val="24"/>
          <w:lang w:val="id-ID"/>
        </w:rPr>
        <w:t xml:space="preserve">hulu dan hilir dari komoditas-komoditas unggulan </w:t>
      </w:r>
      <w:r w:rsidR="008D7D07">
        <w:rPr>
          <w:sz w:val="24"/>
          <w:szCs w:val="24"/>
        </w:rPr>
        <w:t>sebagai</w:t>
      </w:r>
      <w:r w:rsidR="008D7D07">
        <w:rPr>
          <w:sz w:val="24"/>
          <w:szCs w:val="24"/>
          <w:lang w:val="id-ID"/>
        </w:rPr>
        <w:t xml:space="preserve"> </w:t>
      </w:r>
      <w:r w:rsidR="008D7D07">
        <w:rPr>
          <w:sz w:val="24"/>
          <w:szCs w:val="24"/>
          <w:lang w:val="id-ID"/>
        </w:rPr>
        <w:lastRenderedPageBreak/>
        <w:t>basis perekonomi</w:t>
      </w:r>
      <w:r w:rsidR="00B1348E">
        <w:rPr>
          <w:sz w:val="24"/>
          <w:szCs w:val="24"/>
        </w:rPr>
        <w:t>an</w:t>
      </w:r>
      <w:r w:rsidR="008D7D07">
        <w:rPr>
          <w:sz w:val="24"/>
          <w:szCs w:val="24"/>
          <w:lang w:val="id-ID"/>
        </w:rPr>
        <w:t xml:space="preserve"> </w:t>
      </w:r>
      <w:r w:rsidR="008734D2">
        <w:rPr>
          <w:sz w:val="24"/>
          <w:szCs w:val="24"/>
          <w:lang w:val="id-ID"/>
        </w:rPr>
        <w:t>Provinsi Kalimantan Timur</w:t>
      </w:r>
      <w:r w:rsidR="008D7D07">
        <w:rPr>
          <w:sz w:val="24"/>
          <w:szCs w:val="24"/>
          <w:lang w:val="id-ID"/>
        </w:rPr>
        <w:t xml:space="preserve"> pada</w:t>
      </w:r>
      <w:r w:rsidRPr="006F64F7">
        <w:rPr>
          <w:sz w:val="24"/>
          <w:szCs w:val="24"/>
          <w:lang w:val="id-ID"/>
        </w:rPr>
        <w:t xml:space="preserve"> masa mendatang. Transformasi ekonomi menuju keseimbangan permintaan antara dan permintaan akhir merupakan salah satu upaya yang dapat meningkatkan nilai tambah bagi perekonomian wilayah </w:t>
      </w:r>
      <w:r w:rsidR="008734D2">
        <w:rPr>
          <w:sz w:val="24"/>
          <w:szCs w:val="24"/>
          <w:lang w:val="id-ID"/>
        </w:rPr>
        <w:t>Provinsi Kalimantan Timur</w:t>
      </w:r>
      <w:r w:rsidR="008D7D07">
        <w:rPr>
          <w:sz w:val="24"/>
          <w:szCs w:val="24"/>
        </w:rPr>
        <w:t xml:space="preserve"> sehingga</w:t>
      </w:r>
      <w:r w:rsidR="008D7D07">
        <w:rPr>
          <w:sz w:val="24"/>
          <w:szCs w:val="24"/>
          <w:lang w:val="id-ID"/>
        </w:rPr>
        <w:t xml:space="preserve"> perlu adanya perubahan </w:t>
      </w:r>
      <w:r w:rsidRPr="006F64F7">
        <w:rPr>
          <w:sz w:val="24"/>
          <w:szCs w:val="24"/>
          <w:lang w:val="id-ID"/>
        </w:rPr>
        <w:t>pola pembangunan jangka menengah dan jangka panjang dalam pengembangan ekonomi wilaya</w:t>
      </w:r>
      <w:r w:rsidR="008D7D07">
        <w:rPr>
          <w:sz w:val="24"/>
          <w:szCs w:val="24"/>
          <w:lang w:val="id-ID"/>
        </w:rPr>
        <w:t>h</w:t>
      </w:r>
      <w:r w:rsidR="00F31024" w:rsidRPr="006F64F7">
        <w:rPr>
          <w:sz w:val="24"/>
          <w:szCs w:val="24"/>
          <w:lang w:val="id-ID"/>
        </w:rPr>
        <w:t xml:space="preserve">. </w:t>
      </w:r>
      <w:r w:rsidR="008D7D07">
        <w:rPr>
          <w:sz w:val="24"/>
          <w:szCs w:val="24"/>
        </w:rPr>
        <w:t>Selain itu, u</w:t>
      </w:r>
      <w:r w:rsidR="00F31024" w:rsidRPr="006F64F7">
        <w:rPr>
          <w:sz w:val="24"/>
          <w:szCs w:val="24"/>
          <w:lang w:val="id-ID"/>
        </w:rPr>
        <w:t>paya mempersiapkan trans</w:t>
      </w:r>
      <w:r w:rsidR="00B1348E">
        <w:rPr>
          <w:sz w:val="24"/>
          <w:szCs w:val="24"/>
          <w:lang w:val="id-ID"/>
        </w:rPr>
        <w:t>formasi ekonomi menuju ekonomi yang</w:t>
      </w:r>
      <w:r w:rsidRPr="006F64F7">
        <w:rPr>
          <w:sz w:val="24"/>
          <w:szCs w:val="24"/>
          <w:lang w:val="id-ID"/>
        </w:rPr>
        <w:t xml:space="preserve"> </w:t>
      </w:r>
      <w:r w:rsidR="00B1348E">
        <w:rPr>
          <w:sz w:val="24"/>
          <w:szCs w:val="24"/>
          <w:lang w:val="id-ID"/>
        </w:rPr>
        <w:t>lebih seimbang antara ekonomi</w:t>
      </w:r>
      <w:r w:rsidRPr="006F64F7">
        <w:rPr>
          <w:sz w:val="24"/>
          <w:szCs w:val="24"/>
          <w:lang w:val="id-ID"/>
        </w:rPr>
        <w:t xml:space="preserve"> berbasis sumber daya alam tidak </w:t>
      </w:r>
      <w:r w:rsidR="0004773B">
        <w:rPr>
          <w:sz w:val="24"/>
          <w:szCs w:val="24"/>
          <w:lang w:val="id-ID"/>
        </w:rPr>
        <w:t>terbarukan</w:t>
      </w:r>
      <w:r w:rsidR="00B1348E">
        <w:rPr>
          <w:sz w:val="24"/>
          <w:szCs w:val="24"/>
          <w:lang w:val="id-ID"/>
        </w:rPr>
        <w:t xml:space="preserve"> dengan sumber daya alam </w:t>
      </w:r>
      <w:r w:rsidR="0004773B">
        <w:rPr>
          <w:sz w:val="24"/>
          <w:szCs w:val="24"/>
          <w:lang w:val="id-ID"/>
        </w:rPr>
        <w:t>terbarukan</w:t>
      </w:r>
      <w:r w:rsidRPr="006F64F7">
        <w:rPr>
          <w:sz w:val="24"/>
          <w:szCs w:val="24"/>
          <w:lang w:val="id-ID"/>
        </w:rPr>
        <w:t xml:space="preserve"> secara sistematis dibutuhkan untuk menjamin</w:t>
      </w:r>
      <w:r w:rsidR="00B1348E">
        <w:rPr>
          <w:sz w:val="24"/>
          <w:szCs w:val="24"/>
        </w:rPr>
        <w:t xml:space="preserve"> pembangunan</w:t>
      </w:r>
      <w:r w:rsidRPr="006F64F7">
        <w:rPr>
          <w:sz w:val="24"/>
          <w:szCs w:val="24"/>
          <w:lang w:val="id-ID"/>
        </w:rPr>
        <w:t xml:space="preserve"> keberlanjutan. </w:t>
      </w:r>
    </w:p>
    <w:p w:rsidR="00325B20" w:rsidRPr="006F64F7" w:rsidRDefault="008D7D07" w:rsidP="00E919C4">
      <w:pPr>
        <w:pStyle w:val="ColorfulList-Accent11"/>
        <w:tabs>
          <w:tab w:val="left" w:pos="709"/>
        </w:tabs>
        <w:spacing w:after="80" w:line="281" w:lineRule="auto"/>
        <w:ind w:left="0" w:firstLine="720"/>
        <w:jc w:val="both"/>
        <w:rPr>
          <w:sz w:val="24"/>
          <w:szCs w:val="24"/>
          <w:lang w:val="id-ID"/>
        </w:rPr>
      </w:pPr>
      <w:r>
        <w:rPr>
          <w:sz w:val="24"/>
          <w:szCs w:val="24"/>
        </w:rPr>
        <w:t>Hal yang ingin dicapai d</w:t>
      </w:r>
      <w:r w:rsidR="00325B20" w:rsidRPr="006F64F7">
        <w:rPr>
          <w:sz w:val="24"/>
          <w:szCs w:val="24"/>
          <w:lang w:val="id-ID"/>
        </w:rPr>
        <w:t>alam konteks ekonomi yang berkerakyatan</w:t>
      </w:r>
      <w:r>
        <w:rPr>
          <w:sz w:val="24"/>
          <w:szCs w:val="24"/>
        </w:rPr>
        <w:t xml:space="preserve"> </w:t>
      </w:r>
      <w:r w:rsidR="00325B20" w:rsidRPr="006F64F7">
        <w:rPr>
          <w:sz w:val="24"/>
          <w:szCs w:val="24"/>
          <w:lang w:val="id-ID"/>
        </w:rPr>
        <w:t xml:space="preserve">dalam misi kedua adalah terciptanya sistem ekonomi partisipatif </w:t>
      </w:r>
      <w:r>
        <w:rPr>
          <w:sz w:val="24"/>
          <w:szCs w:val="24"/>
          <w:lang w:val="id-ID"/>
        </w:rPr>
        <w:t xml:space="preserve">yang </w:t>
      </w:r>
      <w:r w:rsidRPr="006F64F7">
        <w:rPr>
          <w:sz w:val="24"/>
          <w:szCs w:val="24"/>
          <w:lang w:val="id-ID"/>
        </w:rPr>
        <w:t>meningkatkan kapasi</w:t>
      </w:r>
      <w:r>
        <w:rPr>
          <w:sz w:val="24"/>
          <w:szCs w:val="24"/>
          <w:lang w:val="id-ID"/>
        </w:rPr>
        <w:t xml:space="preserve">tas dan pemberdayaan masyarakat </w:t>
      </w:r>
      <w:r>
        <w:rPr>
          <w:sz w:val="24"/>
          <w:szCs w:val="24"/>
        </w:rPr>
        <w:t xml:space="preserve"> serta </w:t>
      </w:r>
      <w:r>
        <w:rPr>
          <w:sz w:val="24"/>
          <w:szCs w:val="24"/>
          <w:lang w:val="id-ID"/>
        </w:rPr>
        <w:t>memberikan akses sebesar</w:t>
      </w:r>
      <w:r w:rsidR="00325B20" w:rsidRPr="006F64F7">
        <w:rPr>
          <w:sz w:val="24"/>
          <w:szCs w:val="24"/>
          <w:lang w:val="id-ID"/>
        </w:rPr>
        <w:t xml:space="preserve">-besarnya secara adil dan merata </w:t>
      </w:r>
      <w:r>
        <w:rPr>
          <w:sz w:val="24"/>
          <w:szCs w:val="24"/>
          <w:lang w:val="id-ID"/>
        </w:rPr>
        <w:t>bagi seluruh lapisan masyarakat</w:t>
      </w:r>
      <w:r w:rsidR="00325B20" w:rsidRPr="006F64F7">
        <w:rPr>
          <w:sz w:val="24"/>
          <w:szCs w:val="24"/>
          <w:lang w:val="id-ID"/>
        </w:rPr>
        <w:t xml:space="preserve"> baik dalam </w:t>
      </w:r>
      <w:r>
        <w:rPr>
          <w:sz w:val="24"/>
          <w:szCs w:val="24"/>
          <w:lang w:val="id-ID"/>
        </w:rPr>
        <w:t>proses produksi, distribusi, maupun konsumsi.</w:t>
      </w:r>
      <w:r w:rsidR="00325B20" w:rsidRPr="006F64F7">
        <w:rPr>
          <w:sz w:val="24"/>
          <w:szCs w:val="24"/>
          <w:lang w:val="id-ID"/>
        </w:rPr>
        <w:t xml:space="preserve"> </w:t>
      </w:r>
      <w:r>
        <w:rPr>
          <w:sz w:val="24"/>
          <w:szCs w:val="24"/>
        </w:rPr>
        <w:t>E</w:t>
      </w:r>
      <w:r w:rsidR="00325B20" w:rsidRPr="006F64F7">
        <w:rPr>
          <w:sz w:val="24"/>
          <w:szCs w:val="24"/>
          <w:lang w:val="id-ID"/>
        </w:rPr>
        <w:t>konomi kerakyatan dikembangkan sebagai upaya dan strategi untuk lebih mengedepankan masyarakat dalam membangun</w:t>
      </w:r>
      <w:r>
        <w:rPr>
          <w:sz w:val="24"/>
          <w:szCs w:val="24"/>
          <w:lang w:val="id-ID"/>
        </w:rPr>
        <w:t xml:space="preserve"> kesejahteraannya. Pembangunan dan pengembangan </w:t>
      </w:r>
      <w:r w:rsidR="00325B20" w:rsidRPr="006F64F7">
        <w:rPr>
          <w:sz w:val="24"/>
          <w:szCs w:val="24"/>
          <w:lang w:val="id-ID"/>
        </w:rPr>
        <w:t>ekonomi harus berakar pada ekonomi kerakyatan namun tetap mengacu pada pertumbuhan, pemerataan, stabilitas</w:t>
      </w:r>
      <w:r>
        <w:rPr>
          <w:sz w:val="24"/>
          <w:szCs w:val="24"/>
        </w:rPr>
        <w:t>,</w:t>
      </w:r>
      <w:r w:rsidR="00325B20" w:rsidRPr="006F64F7">
        <w:rPr>
          <w:sz w:val="24"/>
          <w:szCs w:val="24"/>
          <w:lang w:val="id-ID"/>
        </w:rPr>
        <w:t xml:space="preserve"> dan peningkatan sumbe</w:t>
      </w:r>
      <w:r>
        <w:rPr>
          <w:sz w:val="24"/>
          <w:szCs w:val="24"/>
          <w:lang w:val="id-ID"/>
        </w:rPr>
        <w:t>r daya manusia dengan cara</w:t>
      </w:r>
      <w:r w:rsidR="00325B20" w:rsidRPr="006F64F7">
        <w:rPr>
          <w:sz w:val="24"/>
          <w:szCs w:val="24"/>
          <w:lang w:val="id-ID"/>
        </w:rPr>
        <w:t xml:space="preserve"> mempercepat proses perubahan dari masyarakat yang masih berfikir dan berp</w:t>
      </w:r>
      <w:r>
        <w:rPr>
          <w:sz w:val="24"/>
          <w:szCs w:val="24"/>
        </w:rPr>
        <w:t>e</w:t>
      </w:r>
      <w:r w:rsidR="00325B20" w:rsidRPr="006F64F7">
        <w:rPr>
          <w:sz w:val="24"/>
          <w:szCs w:val="24"/>
          <w:lang w:val="id-ID"/>
        </w:rPr>
        <w:t>rilaku t</w:t>
      </w:r>
      <w:r w:rsidR="00841352">
        <w:rPr>
          <w:sz w:val="24"/>
          <w:szCs w:val="24"/>
          <w:lang w:val="id-ID"/>
        </w:rPr>
        <w:t>radisional ke masyarakat modern;</w:t>
      </w:r>
      <w:r w:rsidR="00325B20" w:rsidRPr="006F64F7">
        <w:rPr>
          <w:sz w:val="24"/>
          <w:szCs w:val="24"/>
          <w:lang w:val="id-ID"/>
        </w:rPr>
        <w:t xml:space="preserve"> dari sistem ekonomi subsiste</w:t>
      </w:r>
      <w:r w:rsidR="00F31024" w:rsidRPr="006F64F7">
        <w:rPr>
          <w:sz w:val="24"/>
          <w:szCs w:val="24"/>
          <w:lang w:val="id-ID"/>
        </w:rPr>
        <w:t>m</w:t>
      </w:r>
      <w:r w:rsidR="00325B20" w:rsidRPr="006F64F7">
        <w:rPr>
          <w:sz w:val="24"/>
          <w:szCs w:val="24"/>
          <w:lang w:val="id-ID"/>
        </w:rPr>
        <w:t xml:space="preserve"> ke ekonomi pasar</w:t>
      </w:r>
      <w:r w:rsidR="00841352">
        <w:rPr>
          <w:sz w:val="24"/>
          <w:szCs w:val="24"/>
        </w:rPr>
        <w:t>;</w:t>
      </w:r>
      <w:r w:rsidR="00325B20" w:rsidRPr="006F64F7">
        <w:rPr>
          <w:sz w:val="24"/>
          <w:szCs w:val="24"/>
          <w:lang w:val="id-ID"/>
        </w:rPr>
        <w:t xml:space="preserve"> dan dari masyarakat yang tergantung ke masyarakat yang mandiri. </w:t>
      </w:r>
    </w:p>
    <w:p w:rsidR="00350EAC" w:rsidRDefault="00325B20" w:rsidP="00E919C4">
      <w:pPr>
        <w:pStyle w:val="ColorfulList-Accent11"/>
        <w:tabs>
          <w:tab w:val="left" w:pos="709"/>
        </w:tabs>
        <w:spacing w:after="80" w:line="281" w:lineRule="auto"/>
        <w:ind w:left="0" w:firstLine="720"/>
        <w:jc w:val="both"/>
        <w:rPr>
          <w:b/>
          <w:sz w:val="24"/>
          <w:szCs w:val="24"/>
        </w:rPr>
      </w:pPr>
      <w:r w:rsidRPr="006F64F7">
        <w:rPr>
          <w:sz w:val="24"/>
          <w:szCs w:val="24"/>
          <w:lang w:val="id-ID"/>
        </w:rPr>
        <w:t>Peningkatan kesejahteraan rakyat dalam konteks ekonomi kerakyatan tidak dida</w:t>
      </w:r>
      <w:r w:rsidR="008D7D07">
        <w:rPr>
          <w:sz w:val="24"/>
          <w:szCs w:val="24"/>
          <w:lang w:val="id-ID"/>
        </w:rPr>
        <w:t>sarkan pada paradigma lokomotif</w:t>
      </w:r>
      <w:r w:rsidRPr="006F64F7">
        <w:rPr>
          <w:sz w:val="24"/>
          <w:szCs w:val="24"/>
          <w:lang w:val="id-ID"/>
        </w:rPr>
        <w:t xml:space="preserve"> melainkan pada paradigma fondasi. Artinya, peningkatan kesejahteraan tak lagi bertumpu pada dominasi pemerintah pusat, modal asing</w:t>
      </w:r>
      <w:r w:rsidR="008D7D07">
        <w:rPr>
          <w:sz w:val="24"/>
          <w:szCs w:val="24"/>
        </w:rPr>
        <w:t>,</w:t>
      </w:r>
      <w:r w:rsidRPr="006F64F7">
        <w:rPr>
          <w:sz w:val="24"/>
          <w:szCs w:val="24"/>
          <w:lang w:val="id-ID"/>
        </w:rPr>
        <w:t xml:space="preserve"> dan perusahaan konglomerasi, melainkan pada kekuatan pemerintah daerah, persaingan yang berkeadilan, usaha pertanian rakyat</w:t>
      </w:r>
      <w:r w:rsidR="008D7D07">
        <w:rPr>
          <w:sz w:val="24"/>
          <w:szCs w:val="24"/>
        </w:rPr>
        <w:t>,</w:t>
      </w:r>
      <w:r w:rsidR="008D7D07">
        <w:rPr>
          <w:sz w:val="24"/>
          <w:szCs w:val="24"/>
          <w:lang w:val="id-ID"/>
        </w:rPr>
        <w:t xml:space="preserve"> serta peran koperasi sejati</w:t>
      </w:r>
      <w:r w:rsidRPr="006F64F7">
        <w:rPr>
          <w:sz w:val="24"/>
          <w:szCs w:val="24"/>
          <w:lang w:val="id-ID"/>
        </w:rPr>
        <w:t xml:space="preserve"> yang diharapkan mampu berperan sebagai fondasi penguatan ekonomi rakyat. Strategi pembangunan yang memberdayakan ekonomi rakyat merupakan strategi </w:t>
      </w:r>
      <w:r w:rsidR="008D7D07">
        <w:rPr>
          <w:sz w:val="24"/>
          <w:szCs w:val="24"/>
        </w:rPr>
        <w:t>dalam melaksanakan</w:t>
      </w:r>
      <w:r w:rsidRPr="006F64F7">
        <w:rPr>
          <w:sz w:val="24"/>
          <w:szCs w:val="24"/>
          <w:lang w:val="id-ID"/>
        </w:rPr>
        <w:t xml:space="preserve"> demokrasi ekonomi yaitu produksi dikerjakan oleh semua</w:t>
      </w:r>
      <w:r w:rsidR="008D7D07">
        <w:rPr>
          <w:sz w:val="24"/>
          <w:szCs w:val="24"/>
        </w:rPr>
        <w:t>,</w:t>
      </w:r>
      <w:r w:rsidRPr="006F64F7">
        <w:rPr>
          <w:sz w:val="24"/>
          <w:szCs w:val="24"/>
          <w:lang w:val="id-ID"/>
        </w:rPr>
        <w:t xml:space="preserve"> untuk semua</w:t>
      </w:r>
      <w:r w:rsidR="008D7D07">
        <w:rPr>
          <w:sz w:val="24"/>
          <w:szCs w:val="24"/>
        </w:rPr>
        <w:t>,</w:t>
      </w:r>
      <w:r w:rsidRPr="006F64F7">
        <w:rPr>
          <w:sz w:val="24"/>
          <w:szCs w:val="24"/>
          <w:lang w:val="id-ID"/>
        </w:rPr>
        <w:t xml:space="preserve"> dan dibawah </w:t>
      </w:r>
      <w:r w:rsidR="008D7D07">
        <w:rPr>
          <w:sz w:val="24"/>
          <w:szCs w:val="24"/>
        </w:rPr>
        <w:t>kepemi</w:t>
      </w:r>
      <w:r w:rsidRPr="006F64F7">
        <w:rPr>
          <w:sz w:val="24"/>
          <w:szCs w:val="24"/>
          <w:lang w:val="id-ID"/>
        </w:rPr>
        <w:t xml:space="preserve">mpinan dan </w:t>
      </w:r>
      <w:r w:rsidR="008D7D07">
        <w:rPr>
          <w:sz w:val="24"/>
          <w:szCs w:val="24"/>
        </w:rPr>
        <w:t>ke</w:t>
      </w:r>
      <w:r w:rsidRPr="006F64F7">
        <w:rPr>
          <w:sz w:val="24"/>
          <w:szCs w:val="24"/>
          <w:lang w:val="id-ID"/>
        </w:rPr>
        <w:t>pemilikan anggota masyarakat.</w:t>
      </w:r>
    </w:p>
    <w:p w:rsidR="00F00B3F" w:rsidRDefault="00E149D2" w:rsidP="00E919C4">
      <w:pPr>
        <w:pStyle w:val="ColorfulList-Accent11"/>
        <w:tabs>
          <w:tab w:val="left" w:pos="709"/>
        </w:tabs>
        <w:spacing w:after="80" w:line="281" w:lineRule="auto"/>
        <w:ind w:left="0" w:firstLine="720"/>
        <w:jc w:val="both"/>
        <w:rPr>
          <w:sz w:val="24"/>
          <w:szCs w:val="24"/>
          <w:lang w:val="id-ID"/>
        </w:rPr>
      </w:pPr>
      <w:r w:rsidRPr="006F64F7">
        <w:rPr>
          <w:sz w:val="24"/>
          <w:szCs w:val="24"/>
          <w:lang w:val="id-ID"/>
        </w:rPr>
        <w:t xml:space="preserve">Dalam konteks </w:t>
      </w:r>
      <w:r w:rsidR="00841352">
        <w:rPr>
          <w:b/>
          <w:bCs/>
          <w:i/>
          <w:iCs/>
          <w:sz w:val="24"/>
          <w:szCs w:val="24"/>
          <w:lang w:val="id-ID"/>
        </w:rPr>
        <w:t xml:space="preserve">energi </w:t>
      </w:r>
      <w:r w:rsidR="0004773B">
        <w:rPr>
          <w:b/>
          <w:bCs/>
          <w:i/>
          <w:iCs/>
          <w:sz w:val="24"/>
          <w:szCs w:val="24"/>
          <w:lang w:val="id-ID"/>
        </w:rPr>
        <w:t>terbarukan</w:t>
      </w:r>
      <w:r w:rsidR="00841352">
        <w:rPr>
          <w:bCs/>
          <w:iCs/>
          <w:sz w:val="24"/>
          <w:szCs w:val="24"/>
        </w:rPr>
        <w:t>,</w:t>
      </w:r>
      <w:r w:rsidRPr="006F64F7">
        <w:rPr>
          <w:sz w:val="24"/>
          <w:szCs w:val="24"/>
          <w:lang w:val="id-ID"/>
        </w:rPr>
        <w:t xml:space="preserve"> misi ini tidak terlepas dari cadangan migas, batubara</w:t>
      </w:r>
      <w:r w:rsidR="00B3658B">
        <w:rPr>
          <w:sz w:val="24"/>
          <w:szCs w:val="24"/>
        </w:rPr>
        <w:t>,</w:t>
      </w:r>
      <w:r w:rsidRPr="006F64F7">
        <w:rPr>
          <w:sz w:val="24"/>
          <w:szCs w:val="24"/>
          <w:lang w:val="id-ID"/>
        </w:rPr>
        <w:t xml:space="preserve"> dan biomassa yang dimiliki </w:t>
      </w:r>
      <w:r w:rsidR="008734D2">
        <w:rPr>
          <w:sz w:val="24"/>
          <w:szCs w:val="24"/>
          <w:lang w:val="id-ID"/>
        </w:rPr>
        <w:t>Provinsi Kalimantan Timur</w:t>
      </w:r>
      <w:r w:rsidR="00B3658B">
        <w:rPr>
          <w:sz w:val="24"/>
          <w:szCs w:val="24"/>
        </w:rPr>
        <w:t xml:space="preserve"> </w:t>
      </w:r>
      <w:r w:rsidRPr="006F64F7">
        <w:rPr>
          <w:sz w:val="24"/>
          <w:szCs w:val="24"/>
          <w:lang w:val="id-ID"/>
        </w:rPr>
        <w:t>serta penetapan tema pembangunan Koridor III Kalimantan sebagai Pusat Produksi dan Pengolahan Hasil Tambang dan Lumbung Ene</w:t>
      </w:r>
      <w:r w:rsidR="003727B6">
        <w:rPr>
          <w:sz w:val="24"/>
          <w:szCs w:val="24"/>
          <w:lang w:val="id-ID"/>
        </w:rPr>
        <w:t>rgi Nasional dalam MP3EI. Hal ini</w:t>
      </w:r>
      <w:r w:rsidRPr="006F64F7">
        <w:rPr>
          <w:sz w:val="24"/>
          <w:szCs w:val="24"/>
          <w:lang w:val="id-ID"/>
        </w:rPr>
        <w:t xml:space="preserve"> selaras d</w:t>
      </w:r>
      <w:r w:rsidR="003727B6">
        <w:rPr>
          <w:sz w:val="24"/>
          <w:szCs w:val="24"/>
          <w:lang w:val="id-ID"/>
        </w:rPr>
        <w:t xml:space="preserve">engan rencana </w:t>
      </w:r>
      <w:r w:rsidR="003727B6" w:rsidRPr="005C5EFF">
        <w:rPr>
          <w:sz w:val="24"/>
          <w:szCs w:val="24"/>
          <w:lang w:val="id-ID"/>
        </w:rPr>
        <w:t xml:space="preserve">pembangunan </w:t>
      </w:r>
      <w:r w:rsidR="008734D2">
        <w:rPr>
          <w:sz w:val="24"/>
          <w:szCs w:val="24"/>
          <w:lang w:val="id-ID"/>
        </w:rPr>
        <w:t>Provinsi Kalimantan Timur</w:t>
      </w:r>
      <w:r w:rsidRPr="005C5EFF">
        <w:rPr>
          <w:sz w:val="24"/>
          <w:szCs w:val="24"/>
          <w:lang w:val="id-ID"/>
        </w:rPr>
        <w:t xml:space="preserve"> dalam </w:t>
      </w:r>
      <w:r w:rsidRPr="006F64F7">
        <w:rPr>
          <w:sz w:val="24"/>
          <w:szCs w:val="24"/>
          <w:lang w:val="id-ID"/>
        </w:rPr>
        <w:t>upaya</w:t>
      </w:r>
      <w:r w:rsidR="003727B6">
        <w:rPr>
          <w:sz w:val="24"/>
          <w:szCs w:val="24"/>
        </w:rPr>
        <w:t>nya</w:t>
      </w:r>
      <w:r w:rsidRPr="006F64F7">
        <w:rPr>
          <w:sz w:val="24"/>
          <w:szCs w:val="24"/>
          <w:lang w:val="id-ID"/>
        </w:rPr>
        <w:t xml:space="preserve"> melakukan transformasi Ekonomi. </w:t>
      </w:r>
      <w:r w:rsidR="008734D2">
        <w:rPr>
          <w:sz w:val="24"/>
          <w:szCs w:val="24"/>
          <w:lang w:val="id-ID"/>
        </w:rPr>
        <w:t>Provinsi Kalimantan Timur</w:t>
      </w:r>
      <w:r w:rsidRPr="006F64F7">
        <w:rPr>
          <w:sz w:val="24"/>
          <w:szCs w:val="24"/>
          <w:lang w:val="id-ID"/>
        </w:rPr>
        <w:t xml:space="preserve"> telah menetapkan strategi besar pembangunan dengan fokus pada transformasi dari sektor primer ke struktur ekonomi berbasis sekunder dan tersier. Berkaitan dengan pusat produksi dan pengolahan hasil tambang, saa</w:t>
      </w:r>
      <w:r w:rsidR="003727B6">
        <w:rPr>
          <w:sz w:val="24"/>
          <w:szCs w:val="24"/>
          <w:lang w:val="id-ID"/>
        </w:rPr>
        <w:t>t ini Pemerintah Provinsi Kalimantan Timur</w:t>
      </w:r>
      <w:r w:rsidRPr="006F64F7">
        <w:rPr>
          <w:sz w:val="24"/>
          <w:szCs w:val="24"/>
          <w:lang w:val="id-ID"/>
        </w:rPr>
        <w:t xml:space="preserve"> terus mendorong untuk </w:t>
      </w:r>
      <w:r w:rsidR="003727B6">
        <w:rPr>
          <w:sz w:val="24"/>
          <w:szCs w:val="24"/>
        </w:rPr>
        <w:t>pembangunan</w:t>
      </w:r>
      <w:r w:rsidRPr="006F64F7">
        <w:rPr>
          <w:sz w:val="24"/>
          <w:szCs w:val="24"/>
          <w:lang w:val="id-ID"/>
        </w:rPr>
        <w:t xml:space="preserve"> industri pe</w:t>
      </w:r>
      <w:r w:rsidR="003727B6">
        <w:rPr>
          <w:sz w:val="24"/>
          <w:szCs w:val="24"/>
          <w:lang w:val="id-ID"/>
        </w:rPr>
        <w:t xml:space="preserve">ngolahan hasil tambang di </w:t>
      </w:r>
      <w:r w:rsidR="008734D2">
        <w:rPr>
          <w:sz w:val="24"/>
          <w:szCs w:val="24"/>
          <w:lang w:val="id-ID"/>
        </w:rPr>
        <w:t>Provinsi Kalimantan Timur</w:t>
      </w:r>
      <w:r w:rsidRPr="006F64F7">
        <w:rPr>
          <w:sz w:val="24"/>
          <w:szCs w:val="24"/>
          <w:lang w:val="id-ID"/>
        </w:rPr>
        <w:t>. Di masa mendatang</w:t>
      </w:r>
      <w:r w:rsidR="003727B6">
        <w:rPr>
          <w:sz w:val="24"/>
          <w:szCs w:val="24"/>
        </w:rPr>
        <w:t xml:space="preserve">, </w:t>
      </w:r>
      <w:r w:rsidR="008734D2">
        <w:rPr>
          <w:sz w:val="24"/>
          <w:szCs w:val="24"/>
        </w:rPr>
        <w:t>Provinsi Kalimantan Timur</w:t>
      </w:r>
      <w:r w:rsidR="003727B6">
        <w:rPr>
          <w:sz w:val="24"/>
          <w:szCs w:val="24"/>
          <w:lang w:val="id-ID"/>
        </w:rPr>
        <w:t xml:space="preserve"> akan</w:t>
      </w:r>
      <w:r w:rsidRPr="006F64F7">
        <w:rPr>
          <w:sz w:val="24"/>
          <w:szCs w:val="24"/>
          <w:lang w:val="id-ID"/>
        </w:rPr>
        <w:t xml:space="preserve"> mengupayakan agar bahan galian m</w:t>
      </w:r>
      <w:r w:rsidR="00841352">
        <w:rPr>
          <w:sz w:val="24"/>
          <w:szCs w:val="24"/>
          <w:lang w:val="id-ID"/>
        </w:rPr>
        <w:t xml:space="preserve">ineral yang diproduksi di </w:t>
      </w:r>
      <w:r w:rsidR="008734D2">
        <w:rPr>
          <w:sz w:val="24"/>
          <w:szCs w:val="24"/>
          <w:lang w:val="id-ID"/>
        </w:rPr>
        <w:t>Provinsi Kalimantan Timur</w:t>
      </w:r>
      <w:r w:rsidR="00841352">
        <w:rPr>
          <w:sz w:val="24"/>
          <w:szCs w:val="24"/>
          <w:lang w:val="id-ID"/>
        </w:rPr>
        <w:t xml:space="preserve"> tidak</w:t>
      </w:r>
      <w:r w:rsidRPr="006F64F7">
        <w:rPr>
          <w:sz w:val="24"/>
          <w:szCs w:val="24"/>
          <w:lang w:val="id-ID"/>
        </w:rPr>
        <w:t xml:space="preserve"> diekspor dalam bentuk mentah </w:t>
      </w:r>
      <w:r w:rsidRPr="006F64F7">
        <w:rPr>
          <w:sz w:val="24"/>
          <w:szCs w:val="24"/>
          <w:lang w:val="id-ID"/>
        </w:rPr>
        <w:lastRenderedPageBreak/>
        <w:t>namun sudah dalam bentuk produk olahan baik berupa energi</w:t>
      </w:r>
      <w:r w:rsidR="003727B6">
        <w:rPr>
          <w:sz w:val="24"/>
          <w:szCs w:val="24"/>
          <w:lang w:val="id-ID"/>
        </w:rPr>
        <w:t xml:space="preserve"> dalam bentuk gas</w:t>
      </w:r>
      <w:r w:rsidR="00841352">
        <w:rPr>
          <w:sz w:val="24"/>
          <w:szCs w:val="24"/>
          <w:lang w:val="id-ID"/>
        </w:rPr>
        <w:t>,</w:t>
      </w:r>
      <w:r w:rsidR="003727B6">
        <w:rPr>
          <w:sz w:val="24"/>
          <w:szCs w:val="24"/>
          <w:lang w:val="id-ID"/>
        </w:rPr>
        <w:t xml:space="preserve"> liquid atau </w:t>
      </w:r>
      <w:r w:rsidRPr="006F64F7">
        <w:rPr>
          <w:sz w:val="24"/>
          <w:szCs w:val="24"/>
          <w:lang w:val="id-ID"/>
        </w:rPr>
        <w:t>sebagai bahan baku industri petrokimia yang bernilai tambah tinggi.</w:t>
      </w:r>
    </w:p>
    <w:p w:rsidR="00461C49" w:rsidRDefault="00461C49" w:rsidP="003727B6">
      <w:pPr>
        <w:pStyle w:val="ColorfulList-Accent11"/>
        <w:tabs>
          <w:tab w:val="left" w:pos="709"/>
        </w:tabs>
        <w:spacing w:after="240"/>
        <w:ind w:left="0" w:firstLine="720"/>
        <w:jc w:val="both"/>
        <w:rPr>
          <w:sz w:val="24"/>
          <w:szCs w:val="24"/>
          <w:lang w:val="id-ID"/>
        </w:rPr>
      </w:pPr>
    </w:p>
    <w:p w:rsidR="00295B93" w:rsidRPr="006F64F7" w:rsidRDefault="002468B8" w:rsidP="006068DB">
      <w:pPr>
        <w:pStyle w:val="ColorfulList-Accent11"/>
        <w:numPr>
          <w:ilvl w:val="0"/>
          <w:numId w:val="2"/>
        </w:numPr>
        <w:spacing w:after="120"/>
        <w:ind w:left="426" w:hanging="426"/>
        <w:jc w:val="both"/>
        <w:rPr>
          <w:b/>
          <w:sz w:val="24"/>
          <w:szCs w:val="24"/>
          <w:lang w:val="id-ID"/>
        </w:rPr>
      </w:pPr>
      <w:r w:rsidRPr="006F64F7">
        <w:rPr>
          <w:b/>
          <w:sz w:val="24"/>
          <w:szCs w:val="24"/>
          <w:lang w:val="id-ID"/>
        </w:rPr>
        <w:t xml:space="preserve">Mewujudkan Infrastruktur </w:t>
      </w:r>
      <w:r w:rsidR="00E149D2" w:rsidRPr="006F64F7">
        <w:rPr>
          <w:b/>
          <w:sz w:val="24"/>
          <w:szCs w:val="24"/>
          <w:lang w:val="id-ID"/>
        </w:rPr>
        <w:t xml:space="preserve">Dasar </w:t>
      </w:r>
      <w:r w:rsidRPr="006F64F7">
        <w:rPr>
          <w:b/>
          <w:sz w:val="24"/>
          <w:szCs w:val="24"/>
          <w:lang w:val="id-ID"/>
        </w:rPr>
        <w:t>yang Berkualitas bagi Masyarakat s</w:t>
      </w:r>
      <w:r w:rsidR="00295B93" w:rsidRPr="006F64F7">
        <w:rPr>
          <w:b/>
          <w:sz w:val="24"/>
          <w:szCs w:val="24"/>
          <w:lang w:val="id-ID"/>
        </w:rPr>
        <w:t>ecara Merata</w:t>
      </w:r>
    </w:p>
    <w:p w:rsidR="00B821F0" w:rsidRDefault="00B821F0" w:rsidP="003727B6">
      <w:pPr>
        <w:pStyle w:val="ColorfulList-Accent11"/>
        <w:spacing w:after="120"/>
        <w:ind w:left="0" w:firstLine="720"/>
        <w:jc w:val="both"/>
        <w:rPr>
          <w:sz w:val="24"/>
          <w:szCs w:val="24"/>
          <w:lang w:val="id-ID"/>
        </w:rPr>
      </w:pPr>
      <w:r w:rsidRPr="006F64F7">
        <w:rPr>
          <w:sz w:val="24"/>
          <w:szCs w:val="24"/>
          <w:lang w:val="id-ID"/>
        </w:rPr>
        <w:t xml:space="preserve">Indikator kemakmuran dan kemajuan kualitas hidup manusia tidak hanya didasarkan pada pertumbuhan ekonomi, </w:t>
      </w:r>
      <w:r w:rsidR="003727B6">
        <w:rPr>
          <w:sz w:val="24"/>
          <w:szCs w:val="24"/>
        </w:rPr>
        <w:t xml:space="preserve">akan </w:t>
      </w:r>
      <w:r w:rsidRPr="006F64F7">
        <w:rPr>
          <w:sz w:val="24"/>
          <w:szCs w:val="24"/>
          <w:lang w:val="id-ID"/>
        </w:rPr>
        <w:t>tetapi sejauh mana komitmen dan usaha pemerintah suatu daerah dalam menyediakan fasilit</w:t>
      </w:r>
      <w:r w:rsidR="003727B6">
        <w:rPr>
          <w:sz w:val="24"/>
          <w:szCs w:val="24"/>
          <w:lang w:val="id-ID"/>
        </w:rPr>
        <w:t>as infrastruktur secara merata.</w:t>
      </w:r>
      <w:r w:rsidR="003727B6">
        <w:rPr>
          <w:sz w:val="24"/>
          <w:szCs w:val="24"/>
        </w:rPr>
        <w:t xml:space="preserve"> </w:t>
      </w:r>
      <w:r w:rsidRPr="006F64F7">
        <w:rPr>
          <w:sz w:val="24"/>
          <w:szCs w:val="24"/>
          <w:lang w:val="id-ID"/>
        </w:rPr>
        <w:t xml:space="preserve">Berdasarkan </w:t>
      </w:r>
      <w:r w:rsidRPr="006F64F7">
        <w:rPr>
          <w:i/>
          <w:sz w:val="24"/>
          <w:szCs w:val="24"/>
          <w:lang w:val="id-ID"/>
        </w:rPr>
        <w:t>Global Competitiveness Index</w:t>
      </w:r>
      <w:r w:rsidRPr="006F64F7">
        <w:rPr>
          <w:sz w:val="24"/>
          <w:szCs w:val="24"/>
          <w:lang w:val="id-ID"/>
        </w:rPr>
        <w:t xml:space="preserve"> Tahun 2012, dari tiga hal utama yang menj</w:t>
      </w:r>
      <w:r w:rsidR="003727B6">
        <w:rPr>
          <w:sz w:val="24"/>
          <w:szCs w:val="24"/>
          <w:lang w:val="id-ID"/>
        </w:rPr>
        <w:t xml:space="preserve">adi problem daya saing di </w:t>
      </w:r>
      <w:r w:rsidR="008734D2">
        <w:rPr>
          <w:sz w:val="24"/>
          <w:szCs w:val="24"/>
          <w:lang w:val="id-ID"/>
        </w:rPr>
        <w:t>Provinsi Kalimantan Timur</w:t>
      </w:r>
      <w:r w:rsidR="003727B6">
        <w:rPr>
          <w:sz w:val="24"/>
          <w:szCs w:val="24"/>
          <w:lang w:val="id-ID"/>
        </w:rPr>
        <w:t>,</w:t>
      </w:r>
      <w:r w:rsidRPr="006F64F7">
        <w:rPr>
          <w:sz w:val="24"/>
          <w:szCs w:val="24"/>
          <w:lang w:val="id-ID"/>
        </w:rPr>
        <w:t xml:space="preserve"> salah satunya adalah kualitas infrastruktur yang belum memadai. Pembangunan infrastruktur secara merata merupakan faktor yang pentin</w:t>
      </w:r>
      <w:r w:rsidR="003727B6">
        <w:rPr>
          <w:sz w:val="24"/>
          <w:szCs w:val="24"/>
          <w:lang w:val="id-ID"/>
        </w:rPr>
        <w:t xml:space="preserve">g untuk mendorong konektivitas yang </w:t>
      </w:r>
      <w:r w:rsidRPr="006F64F7">
        <w:rPr>
          <w:sz w:val="24"/>
          <w:szCs w:val="24"/>
          <w:lang w:val="id-ID"/>
        </w:rPr>
        <w:t>merupakan kunci pertumbuhan suatu wilayah dan menjadi salah satu faktor penting penentu pertumbuhan ekonomi dan daya saing. Penyediaan infrastrukur yang berkualitas akan menurunkan biaya transportasi dan biaya logistik sehingga dapat me</w:t>
      </w:r>
      <w:r w:rsidR="003727B6">
        <w:rPr>
          <w:sz w:val="24"/>
          <w:szCs w:val="24"/>
          <w:lang w:val="id-ID"/>
        </w:rPr>
        <w:t>ningkatkan daya saing produk,</w:t>
      </w:r>
      <w:r w:rsidRPr="006F64F7">
        <w:rPr>
          <w:sz w:val="24"/>
          <w:szCs w:val="24"/>
          <w:lang w:val="id-ID"/>
        </w:rPr>
        <w:t xml:space="preserve"> mempercepat gerak ekonomi</w:t>
      </w:r>
      <w:r w:rsidR="003727B6">
        <w:rPr>
          <w:sz w:val="24"/>
          <w:szCs w:val="24"/>
        </w:rPr>
        <w:t>,</w:t>
      </w:r>
      <w:r w:rsidRPr="006F64F7">
        <w:rPr>
          <w:sz w:val="24"/>
          <w:szCs w:val="24"/>
          <w:lang w:val="id-ID"/>
        </w:rPr>
        <w:t xml:space="preserve"> serta mengurangi ketim</w:t>
      </w:r>
      <w:r w:rsidR="004D2125" w:rsidRPr="006F64F7">
        <w:rPr>
          <w:sz w:val="24"/>
          <w:szCs w:val="24"/>
          <w:lang w:val="id-ID"/>
        </w:rPr>
        <w:t>pangan pembangunan antar</w:t>
      </w:r>
      <w:r w:rsidR="00841352">
        <w:rPr>
          <w:sz w:val="24"/>
          <w:szCs w:val="24"/>
        </w:rPr>
        <w:t xml:space="preserve"> </w:t>
      </w:r>
      <w:r w:rsidR="004D2125" w:rsidRPr="006F64F7">
        <w:rPr>
          <w:sz w:val="24"/>
          <w:szCs w:val="24"/>
          <w:lang w:val="id-ID"/>
        </w:rPr>
        <w:t>daerah</w:t>
      </w:r>
      <w:r w:rsidRPr="006F64F7">
        <w:rPr>
          <w:sz w:val="24"/>
          <w:szCs w:val="24"/>
          <w:lang w:val="id-ID"/>
        </w:rPr>
        <w:t>.</w:t>
      </w:r>
    </w:p>
    <w:p w:rsidR="006D250C" w:rsidRPr="00312909" w:rsidRDefault="006D250C" w:rsidP="006D250C">
      <w:pPr>
        <w:pStyle w:val="ColorfulList-Accent11"/>
        <w:spacing w:after="120"/>
        <w:ind w:left="0" w:firstLine="720"/>
        <w:jc w:val="both"/>
        <w:rPr>
          <w:sz w:val="24"/>
          <w:szCs w:val="24"/>
          <w:lang w:val="id-ID"/>
        </w:rPr>
      </w:pPr>
      <w:r w:rsidRPr="00312909">
        <w:rPr>
          <w:sz w:val="24"/>
          <w:szCs w:val="24"/>
          <w:lang w:val="id-ID"/>
        </w:rPr>
        <w:t xml:space="preserve">Ketimpangan pembangunan antar wilayah merupakan aspek yang umum terjadi dalam kegiatan ekonomi suatu daerah. Untuk </w:t>
      </w:r>
      <w:r w:rsidR="008734D2" w:rsidRPr="00312909">
        <w:rPr>
          <w:sz w:val="24"/>
          <w:szCs w:val="24"/>
          <w:lang w:val="id-ID"/>
        </w:rPr>
        <w:t>Provinsi Kalimantan Timur</w:t>
      </w:r>
      <w:r w:rsidRPr="00312909">
        <w:rPr>
          <w:sz w:val="24"/>
          <w:szCs w:val="24"/>
          <w:lang w:val="id-ID"/>
        </w:rPr>
        <w:t xml:space="preserve">, faktor dominan yang menyebabkan ketimpangan pembangunan antar wilayah  pada dasarnya disebabkan oleh: </w:t>
      </w:r>
    </w:p>
    <w:p w:rsidR="006D250C" w:rsidRPr="00312909" w:rsidRDefault="006D250C" w:rsidP="006D250C">
      <w:pPr>
        <w:pStyle w:val="ColorfulList-Accent11"/>
        <w:spacing w:after="120"/>
        <w:ind w:left="0"/>
        <w:jc w:val="both"/>
        <w:rPr>
          <w:sz w:val="24"/>
          <w:szCs w:val="24"/>
          <w:lang w:val="id-ID"/>
        </w:rPr>
      </w:pPr>
      <w:r w:rsidRPr="00312909">
        <w:rPr>
          <w:sz w:val="24"/>
          <w:szCs w:val="24"/>
          <w:lang w:val="id-ID"/>
        </w:rPr>
        <w:t>a.</w:t>
      </w:r>
      <w:r w:rsidRPr="00312909">
        <w:rPr>
          <w:sz w:val="24"/>
          <w:szCs w:val="24"/>
          <w:lang w:val="id-ID"/>
        </w:rPr>
        <w:tab/>
        <w:t xml:space="preserve">Perbedaan Kandungan Sumber Daya Alam </w:t>
      </w:r>
    </w:p>
    <w:p w:rsidR="006D250C" w:rsidRPr="00312909" w:rsidRDefault="006D250C" w:rsidP="006D250C">
      <w:pPr>
        <w:pStyle w:val="ColorfulList-Accent11"/>
        <w:spacing w:after="120"/>
        <w:ind w:left="0" w:firstLine="720"/>
        <w:jc w:val="both"/>
        <w:rPr>
          <w:sz w:val="24"/>
          <w:szCs w:val="24"/>
          <w:lang w:val="id-ID"/>
        </w:rPr>
      </w:pPr>
      <w:r w:rsidRPr="00312909">
        <w:rPr>
          <w:sz w:val="24"/>
          <w:szCs w:val="24"/>
          <w:lang w:val="id-ID"/>
        </w:rPr>
        <w:t xml:space="preserve">Sebagaimana diketahui bahwa kandungan sumber daya alam yang dimiliki oleh masing masing </w:t>
      </w:r>
      <w:r w:rsidR="005C5EFF" w:rsidRPr="00312909">
        <w:rPr>
          <w:sz w:val="24"/>
          <w:szCs w:val="24"/>
          <w:lang w:val="id-ID"/>
        </w:rPr>
        <w:t>k</w:t>
      </w:r>
      <w:r w:rsidRPr="00312909">
        <w:rPr>
          <w:sz w:val="24"/>
          <w:szCs w:val="24"/>
          <w:lang w:val="id-ID"/>
        </w:rPr>
        <w:t>ab</w:t>
      </w:r>
      <w:r w:rsidR="00C020FC" w:rsidRPr="00312909">
        <w:rPr>
          <w:sz w:val="24"/>
          <w:szCs w:val="24"/>
        </w:rPr>
        <w:t>upaten</w:t>
      </w:r>
      <w:r w:rsidR="005C5EFF" w:rsidRPr="00312909">
        <w:rPr>
          <w:sz w:val="24"/>
          <w:szCs w:val="24"/>
          <w:lang w:val="id-ID"/>
        </w:rPr>
        <w:t>/k</w:t>
      </w:r>
      <w:r w:rsidRPr="00312909">
        <w:rPr>
          <w:sz w:val="24"/>
          <w:szCs w:val="24"/>
          <w:lang w:val="id-ID"/>
        </w:rPr>
        <w:t>ota sangat berbeda</w:t>
      </w:r>
      <w:r w:rsidR="00C020FC" w:rsidRPr="00312909">
        <w:rPr>
          <w:sz w:val="24"/>
          <w:szCs w:val="24"/>
          <w:lang w:val="id-ID"/>
        </w:rPr>
        <w:t>.</w:t>
      </w:r>
      <w:r w:rsidR="005C5EFF" w:rsidRPr="00312909">
        <w:rPr>
          <w:sz w:val="24"/>
          <w:szCs w:val="24"/>
        </w:rPr>
        <w:t xml:space="preserve"> </w:t>
      </w:r>
      <w:r w:rsidR="00C020FC" w:rsidRPr="00312909">
        <w:rPr>
          <w:sz w:val="24"/>
          <w:szCs w:val="24"/>
          <w:lang w:val="id-ID"/>
        </w:rPr>
        <w:t>Hal ini akan  mempengaruhi  ke</w:t>
      </w:r>
      <w:r w:rsidRPr="00312909">
        <w:rPr>
          <w:sz w:val="24"/>
          <w:szCs w:val="24"/>
          <w:lang w:val="id-ID"/>
        </w:rPr>
        <w:t xml:space="preserve">giatan produksi pada daerah bersangkutan. Daerah yang mempunyai Kandungan  cukup tinggi dapat memproduksi barang-barang tertentu dengan dengan biaya relatif lebih murah dibanding dengan daerah lain yang mempunyai kandungan </w:t>
      </w:r>
      <w:r w:rsidR="004D360D" w:rsidRPr="00312909">
        <w:rPr>
          <w:sz w:val="24"/>
          <w:szCs w:val="24"/>
          <w:lang w:val="id-ID"/>
        </w:rPr>
        <w:t xml:space="preserve">sumber daya alam </w:t>
      </w:r>
      <w:r w:rsidRPr="00312909">
        <w:rPr>
          <w:sz w:val="24"/>
          <w:szCs w:val="24"/>
          <w:lang w:val="id-ID"/>
        </w:rPr>
        <w:t>lebih rendah, sehingga berpengaruh terhadap</w:t>
      </w:r>
      <w:r w:rsidR="005C5EFF" w:rsidRPr="00312909">
        <w:rPr>
          <w:sz w:val="24"/>
          <w:szCs w:val="24"/>
        </w:rPr>
        <w:t xml:space="preserve"> </w:t>
      </w:r>
      <w:r w:rsidRPr="00312909">
        <w:rPr>
          <w:sz w:val="24"/>
          <w:szCs w:val="24"/>
          <w:lang w:val="id-ID"/>
        </w:rPr>
        <w:t xml:space="preserve">tingkat pertumbuhan ekonominya. </w:t>
      </w:r>
    </w:p>
    <w:p w:rsidR="006D250C" w:rsidRPr="00312909" w:rsidRDefault="006D250C" w:rsidP="006D250C">
      <w:pPr>
        <w:pStyle w:val="ColorfulList-Accent11"/>
        <w:spacing w:after="120"/>
        <w:ind w:hanging="720"/>
        <w:jc w:val="both"/>
        <w:rPr>
          <w:sz w:val="24"/>
          <w:szCs w:val="24"/>
          <w:lang w:val="id-ID"/>
        </w:rPr>
      </w:pPr>
      <w:r w:rsidRPr="00312909">
        <w:rPr>
          <w:sz w:val="24"/>
          <w:szCs w:val="24"/>
          <w:lang w:val="id-ID"/>
        </w:rPr>
        <w:t>b.</w:t>
      </w:r>
      <w:r w:rsidRPr="00312909">
        <w:rPr>
          <w:sz w:val="24"/>
          <w:szCs w:val="24"/>
          <w:lang w:val="id-ID"/>
        </w:rPr>
        <w:tab/>
        <w:t xml:space="preserve">Perbedaan Kondisi Demografis </w:t>
      </w:r>
    </w:p>
    <w:p w:rsidR="006D250C" w:rsidRDefault="006D250C" w:rsidP="006D250C">
      <w:pPr>
        <w:pStyle w:val="ColorfulList-Accent11"/>
        <w:spacing w:after="120"/>
        <w:ind w:left="0" w:firstLine="720"/>
        <w:jc w:val="both"/>
        <w:rPr>
          <w:sz w:val="24"/>
          <w:szCs w:val="24"/>
          <w:lang w:val="id-ID"/>
        </w:rPr>
      </w:pPr>
      <w:r w:rsidRPr="00312909">
        <w:rPr>
          <w:sz w:val="24"/>
          <w:szCs w:val="24"/>
          <w:lang w:val="id-ID"/>
        </w:rPr>
        <w:t xml:space="preserve">Kondisi demografis yang dimaksud disini meliputi perbedaan tingkat pertumbuhan dan struktur kependudukan, perbedaan tingkat pendidikan, dan kesehatan, perbedaan kondisi ketenagakerjaan dan perbedaan dalam tingkah laku dan kebiasaan serta etos kerja yang dimiliki masyarakat.Hal ini akan berpengaruh terhadap produktivitas kerja pada daerah bersangkutan. Daerah dengan kondisi demografis yang baik akan cenderung mempunyai produktivitas kerja yang lebih tinggi, sehingga dapat  mendorong peningkatan investasi yang selanjutnya akan meningkatkan penyediaan lapangan kerja dan pertumbuhan ekonomi pada daerah bersangkutan, demikian juga sebaliknya.  </w:t>
      </w:r>
    </w:p>
    <w:p w:rsidR="00E919C4" w:rsidRDefault="00E919C4" w:rsidP="006D250C">
      <w:pPr>
        <w:pStyle w:val="ColorfulList-Accent11"/>
        <w:spacing w:after="120"/>
        <w:ind w:left="0" w:firstLine="720"/>
        <w:jc w:val="both"/>
        <w:rPr>
          <w:sz w:val="24"/>
          <w:szCs w:val="24"/>
          <w:lang w:val="id-ID"/>
        </w:rPr>
      </w:pPr>
    </w:p>
    <w:p w:rsidR="006D250C" w:rsidRPr="00312909" w:rsidRDefault="006D250C" w:rsidP="00E919C4">
      <w:pPr>
        <w:pStyle w:val="ColorfulList-Accent11"/>
        <w:spacing w:after="80" w:line="281" w:lineRule="auto"/>
        <w:ind w:left="0"/>
        <w:jc w:val="both"/>
        <w:rPr>
          <w:sz w:val="24"/>
          <w:szCs w:val="24"/>
          <w:lang w:val="id-ID"/>
        </w:rPr>
      </w:pPr>
      <w:r w:rsidRPr="00312909">
        <w:rPr>
          <w:sz w:val="24"/>
          <w:szCs w:val="24"/>
          <w:lang w:val="id-ID"/>
        </w:rPr>
        <w:t>c.</w:t>
      </w:r>
      <w:r w:rsidRPr="00312909">
        <w:rPr>
          <w:sz w:val="24"/>
          <w:szCs w:val="24"/>
          <w:lang w:val="id-ID"/>
        </w:rPr>
        <w:tab/>
        <w:t>Kurang Lancarnya Mobilitas Barang dan Jasa</w:t>
      </w:r>
    </w:p>
    <w:p w:rsidR="006D250C" w:rsidRPr="00312909" w:rsidRDefault="006D250C" w:rsidP="00E919C4">
      <w:pPr>
        <w:pStyle w:val="ColorfulList-Accent11"/>
        <w:spacing w:after="80" w:line="281" w:lineRule="auto"/>
        <w:ind w:left="0" w:firstLine="720"/>
        <w:jc w:val="both"/>
        <w:rPr>
          <w:sz w:val="24"/>
          <w:szCs w:val="24"/>
          <w:lang w:val="id-ID"/>
        </w:rPr>
      </w:pPr>
      <w:r w:rsidRPr="00312909">
        <w:rPr>
          <w:sz w:val="24"/>
          <w:szCs w:val="24"/>
          <w:lang w:val="id-ID"/>
        </w:rPr>
        <w:t xml:space="preserve">Mobilitas barang dan jasa meliputi kegiatan perdagangan antar daerah dan migrasi baik yang disponsori oleh pemerintah (transmigrasi) atau migrasi spontan.Apabila mobilitas </w:t>
      </w:r>
      <w:r w:rsidRPr="00312909">
        <w:rPr>
          <w:sz w:val="24"/>
          <w:szCs w:val="24"/>
          <w:lang w:val="id-ID"/>
        </w:rPr>
        <w:lastRenderedPageBreak/>
        <w:t xml:space="preserve">tersebut kurang lancar, maka kelebihan produksi pada suatu daerah tidak dapat dijual kepada daerah yang membutuhkan.Demikian halnya dengan migrasi yang kuran g lancar menyebabkan kelebihan tenaga kerja pada suatu daerah tidak dapat dimanfaatkan oleh daerah lain yang membutuhkan. </w:t>
      </w:r>
    </w:p>
    <w:p w:rsidR="006D250C" w:rsidRPr="00312909" w:rsidRDefault="006D250C" w:rsidP="00E919C4">
      <w:pPr>
        <w:pStyle w:val="ColorfulList-Accent11"/>
        <w:spacing w:after="80" w:line="281" w:lineRule="auto"/>
        <w:ind w:left="0"/>
        <w:jc w:val="both"/>
        <w:rPr>
          <w:sz w:val="24"/>
          <w:szCs w:val="24"/>
          <w:lang w:val="id-ID"/>
        </w:rPr>
      </w:pPr>
      <w:r w:rsidRPr="00312909">
        <w:rPr>
          <w:sz w:val="24"/>
          <w:szCs w:val="24"/>
          <w:lang w:val="id-ID"/>
        </w:rPr>
        <w:t>d.</w:t>
      </w:r>
      <w:r w:rsidRPr="00312909">
        <w:rPr>
          <w:sz w:val="24"/>
          <w:szCs w:val="24"/>
          <w:lang w:val="id-ID"/>
        </w:rPr>
        <w:tab/>
        <w:t>Alokasi Dana Pembangunan Antar Wilayah</w:t>
      </w:r>
    </w:p>
    <w:p w:rsidR="006D250C" w:rsidRPr="00312909" w:rsidRDefault="006D250C" w:rsidP="00E919C4">
      <w:pPr>
        <w:pStyle w:val="ColorfulList-Accent11"/>
        <w:spacing w:after="80" w:line="281" w:lineRule="auto"/>
        <w:ind w:left="0" w:firstLine="720"/>
        <w:jc w:val="both"/>
        <w:rPr>
          <w:sz w:val="24"/>
          <w:szCs w:val="24"/>
          <w:lang w:val="id-ID"/>
        </w:rPr>
      </w:pPr>
      <w:r w:rsidRPr="00312909">
        <w:rPr>
          <w:sz w:val="24"/>
          <w:szCs w:val="24"/>
          <w:lang w:val="id-ID"/>
        </w:rPr>
        <w:t xml:space="preserve">Tidak dapat disangkal bahwa investasi merupakan salah satu yang sangat menentukan pertumbuhan ekonomi suatu daerah. Daerah yang dapat alokasi investasi lebih besar dari pemerintah, atau dapat menarik lebih banyak investasi swasta akan cenderung mempunyai tingkat pertumbuhan ekonomi daerah yang lebih cepat. </w:t>
      </w:r>
    </w:p>
    <w:p w:rsidR="006D250C" w:rsidRDefault="006D250C" w:rsidP="00E919C4">
      <w:pPr>
        <w:pStyle w:val="ColorfulList-Accent11"/>
        <w:spacing w:after="80" w:line="281" w:lineRule="auto"/>
        <w:ind w:left="0" w:firstLine="720"/>
        <w:jc w:val="both"/>
        <w:rPr>
          <w:sz w:val="24"/>
          <w:szCs w:val="24"/>
          <w:lang w:val="id-ID"/>
        </w:rPr>
      </w:pPr>
      <w:r w:rsidRPr="00312909">
        <w:rPr>
          <w:sz w:val="24"/>
          <w:szCs w:val="24"/>
          <w:lang w:val="id-ID"/>
        </w:rPr>
        <w:t xml:space="preserve"> Berdasarkan hal tersebut di</w:t>
      </w:r>
      <w:r w:rsidR="002A4CDE" w:rsidRPr="00312909">
        <w:rPr>
          <w:sz w:val="24"/>
          <w:szCs w:val="24"/>
        </w:rPr>
        <w:t xml:space="preserve"> </w:t>
      </w:r>
      <w:r w:rsidRPr="00312909">
        <w:rPr>
          <w:sz w:val="24"/>
          <w:szCs w:val="24"/>
          <w:lang w:val="id-ID"/>
        </w:rPr>
        <w:t>atas</w:t>
      </w:r>
      <w:r w:rsidR="002A4CDE" w:rsidRPr="00312909">
        <w:rPr>
          <w:sz w:val="24"/>
          <w:szCs w:val="24"/>
        </w:rPr>
        <w:t>,</w:t>
      </w:r>
      <w:r w:rsidR="00C020FC" w:rsidRPr="00312909">
        <w:rPr>
          <w:sz w:val="24"/>
          <w:szCs w:val="24"/>
        </w:rPr>
        <w:t xml:space="preserve"> </w:t>
      </w:r>
      <w:r w:rsidR="00C020FC" w:rsidRPr="00312909">
        <w:rPr>
          <w:sz w:val="24"/>
          <w:szCs w:val="24"/>
          <w:lang w:val="id-ID"/>
        </w:rPr>
        <w:t>maka RPJMD Provinsi Kalimantan Timur</w:t>
      </w:r>
      <w:r w:rsidRPr="00312909">
        <w:rPr>
          <w:sz w:val="24"/>
          <w:szCs w:val="24"/>
          <w:lang w:val="id-ID"/>
        </w:rPr>
        <w:t xml:space="preserve"> </w:t>
      </w:r>
      <w:r w:rsidR="00C020FC" w:rsidRPr="00312909">
        <w:rPr>
          <w:sz w:val="24"/>
          <w:szCs w:val="24"/>
        </w:rPr>
        <w:t>T</w:t>
      </w:r>
      <w:r w:rsidR="002A4CDE" w:rsidRPr="00312909">
        <w:rPr>
          <w:sz w:val="24"/>
          <w:szCs w:val="24"/>
          <w:lang w:val="id-ID"/>
        </w:rPr>
        <w:t>ahun 2013</w:t>
      </w:r>
      <w:r w:rsidR="002A4CDE" w:rsidRPr="00312909">
        <w:rPr>
          <w:sz w:val="24"/>
          <w:szCs w:val="24"/>
        </w:rPr>
        <w:t>-</w:t>
      </w:r>
      <w:r w:rsidRPr="00312909">
        <w:rPr>
          <w:sz w:val="24"/>
          <w:szCs w:val="24"/>
          <w:lang w:val="id-ID"/>
        </w:rPr>
        <w:t xml:space="preserve">2018 </w:t>
      </w:r>
      <w:r w:rsidR="002A4CDE" w:rsidRPr="00312909">
        <w:rPr>
          <w:sz w:val="24"/>
          <w:szCs w:val="24"/>
        </w:rPr>
        <w:t xml:space="preserve">salah satunya </w:t>
      </w:r>
      <w:r w:rsidRPr="00312909">
        <w:rPr>
          <w:sz w:val="24"/>
          <w:szCs w:val="24"/>
          <w:lang w:val="id-ID"/>
        </w:rPr>
        <w:t xml:space="preserve">akan memprioritaskan pembangunan infrastruktur dasar yang berkualitas secara merata di seluruh wilayah Provinsi </w:t>
      </w:r>
      <w:r w:rsidR="008734D2" w:rsidRPr="00312909">
        <w:rPr>
          <w:sz w:val="24"/>
          <w:szCs w:val="24"/>
          <w:lang w:val="id-ID"/>
        </w:rPr>
        <w:t>Kalimantan Timur</w:t>
      </w:r>
      <w:r w:rsidRPr="00312909">
        <w:rPr>
          <w:sz w:val="24"/>
          <w:szCs w:val="24"/>
          <w:lang w:val="id-ID"/>
        </w:rPr>
        <w:t>.</w:t>
      </w:r>
    </w:p>
    <w:p w:rsidR="00B95CA1" w:rsidRPr="00EA6E3E" w:rsidRDefault="00B95CA1" w:rsidP="00E919C4">
      <w:pPr>
        <w:autoSpaceDE w:val="0"/>
        <w:autoSpaceDN w:val="0"/>
        <w:adjustRightInd w:val="0"/>
        <w:spacing w:after="80" w:line="281" w:lineRule="auto"/>
        <w:ind w:firstLine="720"/>
        <w:jc w:val="both"/>
        <w:rPr>
          <w:sz w:val="24"/>
          <w:szCs w:val="24"/>
          <w:lang w:val="en-AU"/>
        </w:rPr>
      </w:pPr>
      <w:r w:rsidRPr="00EA6E3E">
        <w:rPr>
          <w:sz w:val="24"/>
          <w:szCs w:val="24"/>
          <w:lang w:val="en-AU"/>
        </w:rPr>
        <w:t xml:space="preserve">Misi ini diarahkan untuk pemenuhan infrastruktur dasar yang berkualitas guna mendukung pertumbuhan dan kelancaran perekonomian masyarakat secara merata dengan tetap memperhatikan Rencana Tata Ruang Wilayah sesuai daya dukung dan daya tampung lingkungan, serta antisipasi bencana yang mengancam keberadaan sumber daya potensial dan strategis. Hal ini diwujudkan melalui penyediaan jalan dengan kapasitas di atas 10 Ton pada jalan provinsi dan lainnya dalam rangka menghubungkan sentra-sentra produksi dan kawasan pertumbuhan ekonomi menuju pusat pemasaran outlet. Untuk meningkatkan kemantapan jalan juga dilakukan rehabilitasi/pemeliharaan jalan dan jembatan. </w:t>
      </w:r>
    </w:p>
    <w:p w:rsidR="00B95CA1" w:rsidRPr="00EA6E3E" w:rsidRDefault="00B95CA1" w:rsidP="00E919C4">
      <w:pPr>
        <w:autoSpaceDE w:val="0"/>
        <w:autoSpaceDN w:val="0"/>
        <w:adjustRightInd w:val="0"/>
        <w:spacing w:after="80" w:line="281" w:lineRule="auto"/>
        <w:jc w:val="both"/>
        <w:rPr>
          <w:sz w:val="24"/>
          <w:szCs w:val="24"/>
          <w:lang w:val="en-AU"/>
        </w:rPr>
      </w:pPr>
    </w:p>
    <w:p w:rsidR="00B95CA1" w:rsidRPr="00EA6E3E" w:rsidRDefault="00B95CA1" w:rsidP="00E919C4">
      <w:pPr>
        <w:autoSpaceDE w:val="0"/>
        <w:autoSpaceDN w:val="0"/>
        <w:adjustRightInd w:val="0"/>
        <w:spacing w:after="80" w:line="281" w:lineRule="auto"/>
        <w:ind w:firstLine="720"/>
        <w:jc w:val="both"/>
        <w:rPr>
          <w:sz w:val="24"/>
          <w:szCs w:val="24"/>
          <w:lang w:val="en-AU"/>
        </w:rPr>
      </w:pPr>
      <w:r w:rsidRPr="00EA6E3E">
        <w:rPr>
          <w:sz w:val="24"/>
          <w:szCs w:val="24"/>
          <w:lang w:val="en-AU"/>
        </w:rPr>
        <w:t xml:space="preserve">Dalam rangka meningkatkan daya saing Provinsi Kalimantan Timur akan dibangun jalan tol dan Penyediaan transportasi udara dan laut yang handal serta representatif untuk  meningkatkan arus barang dan jasa dari dan ke Provinsi Kalimantan Timur. </w:t>
      </w:r>
    </w:p>
    <w:p w:rsidR="00B95CA1" w:rsidRPr="00EA6E3E" w:rsidRDefault="00B95CA1" w:rsidP="00E919C4">
      <w:pPr>
        <w:autoSpaceDE w:val="0"/>
        <w:autoSpaceDN w:val="0"/>
        <w:adjustRightInd w:val="0"/>
        <w:spacing w:after="80" w:line="281" w:lineRule="auto"/>
        <w:ind w:firstLine="720"/>
        <w:jc w:val="both"/>
        <w:rPr>
          <w:sz w:val="24"/>
          <w:szCs w:val="24"/>
          <w:lang w:val="en-AU"/>
        </w:rPr>
      </w:pPr>
    </w:p>
    <w:p w:rsidR="00B95CA1" w:rsidRPr="00EA6E3E" w:rsidRDefault="00B95CA1" w:rsidP="00E919C4">
      <w:pPr>
        <w:autoSpaceDE w:val="0"/>
        <w:autoSpaceDN w:val="0"/>
        <w:adjustRightInd w:val="0"/>
        <w:spacing w:after="80" w:line="281" w:lineRule="auto"/>
        <w:ind w:firstLine="720"/>
        <w:jc w:val="both"/>
        <w:rPr>
          <w:sz w:val="24"/>
          <w:szCs w:val="24"/>
          <w:lang w:val="en-AU"/>
        </w:rPr>
      </w:pPr>
      <w:r w:rsidRPr="00EA6E3E">
        <w:rPr>
          <w:sz w:val="24"/>
          <w:szCs w:val="24"/>
          <w:lang w:val="en-AU"/>
        </w:rPr>
        <w:t xml:space="preserve">Sebagai upaya pembukaan keterisolasian wilayah dikembangkan sarana dan prasarana transportasi melalui pembangunan jalan dan jembatan, pembangunan dermaga, pembangunan bandar udara serta penyediaan sarana dan prasarana telekomunikasi di ibukota kecamatan. </w:t>
      </w:r>
    </w:p>
    <w:p w:rsidR="00B95CA1" w:rsidRPr="00EA6E3E" w:rsidRDefault="00B95CA1" w:rsidP="00E919C4">
      <w:pPr>
        <w:autoSpaceDE w:val="0"/>
        <w:autoSpaceDN w:val="0"/>
        <w:adjustRightInd w:val="0"/>
        <w:spacing w:after="80" w:line="281" w:lineRule="auto"/>
        <w:ind w:firstLine="720"/>
        <w:jc w:val="both"/>
        <w:rPr>
          <w:sz w:val="24"/>
          <w:szCs w:val="24"/>
          <w:lang w:val="en-AU"/>
        </w:rPr>
      </w:pPr>
    </w:p>
    <w:p w:rsidR="00312909" w:rsidRPr="00EA6E3E" w:rsidRDefault="00B95CA1" w:rsidP="00E919C4">
      <w:pPr>
        <w:autoSpaceDE w:val="0"/>
        <w:autoSpaceDN w:val="0"/>
        <w:adjustRightInd w:val="0"/>
        <w:spacing w:after="80" w:line="281" w:lineRule="auto"/>
        <w:ind w:firstLine="720"/>
        <w:jc w:val="both"/>
        <w:rPr>
          <w:sz w:val="24"/>
          <w:szCs w:val="24"/>
          <w:lang w:val="en-AU"/>
        </w:rPr>
      </w:pPr>
      <w:r w:rsidRPr="00EA6E3E">
        <w:rPr>
          <w:sz w:val="24"/>
          <w:szCs w:val="24"/>
          <w:lang w:val="en-AU"/>
        </w:rPr>
        <w:t>Sebagai upaya pemenuhan kecukupan layanan air minum, air baku untuk jaringan irigasi dan kawasan industri serta infrastruktur pertanian dilaksanakan peningkatan kualitas dan kapasitas pengelolaan sumber daya air secara terpadu dan berkelanjutan, dan Penyediaan perumahan sederhana dan sehat bagi masyarakat berpenghasilan rendah.</w:t>
      </w:r>
    </w:p>
    <w:p w:rsidR="00295B93" w:rsidRPr="006F64F7" w:rsidRDefault="00295B93" w:rsidP="006068DB">
      <w:pPr>
        <w:pStyle w:val="ColorfulList-Accent11"/>
        <w:numPr>
          <w:ilvl w:val="0"/>
          <w:numId w:val="2"/>
        </w:numPr>
        <w:spacing w:after="120"/>
        <w:ind w:left="426" w:hanging="426"/>
        <w:jc w:val="both"/>
        <w:rPr>
          <w:b/>
          <w:sz w:val="24"/>
          <w:szCs w:val="24"/>
          <w:lang w:val="id-ID"/>
        </w:rPr>
      </w:pPr>
      <w:r w:rsidRPr="006F64F7">
        <w:rPr>
          <w:b/>
          <w:sz w:val="24"/>
          <w:szCs w:val="24"/>
          <w:lang w:val="id-ID"/>
        </w:rPr>
        <w:t xml:space="preserve">Mewujudkan Tata Kelola Pemerintahan </w:t>
      </w:r>
      <w:r w:rsidR="002468B8" w:rsidRPr="006F64F7">
        <w:rPr>
          <w:b/>
          <w:sz w:val="24"/>
          <w:szCs w:val="24"/>
          <w:lang w:val="id-ID"/>
        </w:rPr>
        <w:t>y</w:t>
      </w:r>
      <w:r w:rsidRPr="006F64F7">
        <w:rPr>
          <w:b/>
          <w:sz w:val="24"/>
          <w:szCs w:val="24"/>
          <w:lang w:val="id-ID"/>
        </w:rPr>
        <w:t xml:space="preserve">ang </w:t>
      </w:r>
      <w:r w:rsidR="00814160" w:rsidRPr="006F64F7">
        <w:rPr>
          <w:b/>
          <w:sz w:val="24"/>
          <w:szCs w:val="24"/>
          <w:lang w:val="id-ID"/>
        </w:rPr>
        <w:t>Profesional, Transparan</w:t>
      </w:r>
      <w:r w:rsidR="003727B6">
        <w:rPr>
          <w:b/>
          <w:sz w:val="24"/>
          <w:szCs w:val="24"/>
        </w:rPr>
        <w:t>,</w:t>
      </w:r>
      <w:r w:rsidR="00814160" w:rsidRPr="006F64F7">
        <w:rPr>
          <w:b/>
          <w:sz w:val="24"/>
          <w:szCs w:val="24"/>
          <w:lang w:val="id-ID"/>
        </w:rPr>
        <w:t xml:space="preserve"> dan Berorientasi pada Pelayanan Publik</w:t>
      </w:r>
    </w:p>
    <w:p w:rsidR="002966C8" w:rsidRDefault="00295B93" w:rsidP="002966C8">
      <w:pPr>
        <w:pStyle w:val="ColorfulList-Accent11"/>
        <w:spacing w:after="120"/>
        <w:ind w:left="426" w:firstLine="720"/>
        <w:jc w:val="both"/>
        <w:rPr>
          <w:sz w:val="24"/>
          <w:szCs w:val="24"/>
          <w:lang w:val="id-ID"/>
        </w:rPr>
      </w:pPr>
      <w:r w:rsidRPr="006F64F7">
        <w:rPr>
          <w:sz w:val="24"/>
          <w:szCs w:val="24"/>
          <w:lang w:val="id-ID"/>
        </w:rPr>
        <w:t>Pemerintahan yang baik adalah pemerintahan yang</w:t>
      </w:r>
      <w:r w:rsidR="00364966" w:rsidRPr="006F64F7">
        <w:rPr>
          <w:sz w:val="24"/>
          <w:szCs w:val="24"/>
          <w:lang w:val="id-ID"/>
        </w:rPr>
        <w:t xml:space="preserve"> jujur, bersih, dan pro rakyat sebagai pengejawantahan dari prinsip-prinsip dasar </w:t>
      </w:r>
      <w:r w:rsidRPr="006F64F7">
        <w:rPr>
          <w:i/>
          <w:sz w:val="24"/>
          <w:szCs w:val="24"/>
          <w:lang w:val="id-ID"/>
        </w:rPr>
        <w:t>good governance</w:t>
      </w:r>
      <w:r w:rsidRPr="006F64F7">
        <w:rPr>
          <w:sz w:val="24"/>
          <w:szCs w:val="24"/>
          <w:lang w:val="id-ID"/>
        </w:rPr>
        <w:t xml:space="preserve">. </w:t>
      </w:r>
    </w:p>
    <w:p w:rsidR="002966C8" w:rsidRPr="00AA0E3E" w:rsidRDefault="002966C8" w:rsidP="009A178F">
      <w:pPr>
        <w:pStyle w:val="ColorfulList-Accent11"/>
        <w:spacing w:after="0"/>
        <w:ind w:left="426" w:firstLine="720"/>
        <w:jc w:val="both"/>
        <w:rPr>
          <w:sz w:val="24"/>
          <w:szCs w:val="24"/>
        </w:rPr>
      </w:pPr>
      <w:r w:rsidRPr="00AA0E3E">
        <w:rPr>
          <w:sz w:val="24"/>
          <w:szCs w:val="24"/>
        </w:rPr>
        <w:lastRenderedPageBreak/>
        <w:t>Setidaknya ada Sembilan parameter keberhasilan reformasi birokrasi, yaitu :</w:t>
      </w:r>
    </w:p>
    <w:p w:rsidR="002966C8" w:rsidRPr="00AA0E3E" w:rsidRDefault="002966C8" w:rsidP="009A178F">
      <w:pPr>
        <w:pStyle w:val="ColorfulList-Accent11"/>
        <w:numPr>
          <w:ilvl w:val="0"/>
          <w:numId w:val="22"/>
        </w:numPr>
        <w:spacing w:after="0"/>
        <w:ind w:left="851"/>
        <w:jc w:val="both"/>
        <w:rPr>
          <w:sz w:val="24"/>
          <w:szCs w:val="24"/>
        </w:rPr>
      </w:pPr>
      <w:r w:rsidRPr="00AA0E3E">
        <w:rPr>
          <w:sz w:val="24"/>
          <w:szCs w:val="24"/>
        </w:rPr>
        <w:t xml:space="preserve">Tidak ada korupsi </w:t>
      </w:r>
    </w:p>
    <w:p w:rsidR="002966C8" w:rsidRPr="00AA0E3E" w:rsidRDefault="009A178F" w:rsidP="009A178F">
      <w:pPr>
        <w:pStyle w:val="ColorfulList-Accent11"/>
        <w:numPr>
          <w:ilvl w:val="0"/>
          <w:numId w:val="22"/>
        </w:numPr>
        <w:spacing w:after="0"/>
        <w:ind w:left="851"/>
        <w:jc w:val="both"/>
        <w:rPr>
          <w:sz w:val="24"/>
          <w:szCs w:val="24"/>
        </w:rPr>
      </w:pPr>
      <w:r w:rsidRPr="00AA0E3E">
        <w:rPr>
          <w:sz w:val="24"/>
          <w:szCs w:val="24"/>
        </w:rPr>
        <w:t>Tidak ada pelanggaran hukum</w:t>
      </w:r>
    </w:p>
    <w:p w:rsidR="009A178F" w:rsidRPr="00AA0E3E" w:rsidRDefault="009A178F" w:rsidP="009A178F">
      <w:pPr>
        <w:pStyle w:val="ColorfulList-Accent11"/>
        <w:numPr>
          <w:ilvl w:val="0"/>
          <w:numId w:val="22"/>
        </w:numPr>
        <w:spacing w:after="0"/>
        <w:ind w:left="851"/>
        <w:jc w:val="both"/>
        <w:rPr>
          <w:sz w:val="24"/>
          <w:szCs w:val="24"/>
        </w:rPr>
      </w:pPr>
      <w:r w:rsidRPr="00AA0E3E">
        <w:rPr>
          <w:sz w:val="24"/>
          <w:szCs w:val="24"/>
        </w:rPr>
        <w:t>APBD baik</w:t>
      </w:r>
    </w:p>
    <w:p w:rsidR="009A178F" w:rsidRPr="00AA0E3E" w:rsidRDefault="00EA6E3E" w:rsidP="009A178F">
      <w:pPr>
        <w:pStyle w:val="ColorfulList-Accent11"/>
        <w:numPr>
          <w:ilvl w:val="0"/>
          <w:numId w:val="22"/>
        </w:numPr>
        <w:spacing w:after="0"/>
        <w:ind w:left="851"/>
        <w:jc w:val="both"/>
        <w:rPr>
          <w:sz w:val="24"/>
          <w:szCs w:val="24"/>
        </w:rPr>
      </w:pPr>
      <w:r>
        <w:rPr>
          <w:sz w:val="24"/>
          <w:szCs w:val="24"/>
        </w:rPr>
        <w:t>Semua program pemerin</w:t>
      </w:r>
      <w:r w:rsidR="009A178F" w:rsidRPr="00AA0E3E">
        <w:rPr>
          <w:sz w:val="24"/>
          <w:szCs w:val="24"/>
        </w:rPr>
        <w:t>tah daerah berjalan dengan baik</w:t>
      </w:r>
    </w:p>
    <w:p w:rsidR="009A178F" w:rsidRPr="00AA0E3E" w:rsidRDefault="009A178F" w:rsidP="009A178F">
      <w:pPr>
        <w:pStyle w:val="ColorfulList-Accent11"/>
        <w:numPr>
          <w:ilvl w:val="0"/>
          <w:numId w:val="22"/>
        </w:numPr>
        <w:spacing w:after="0"/>
        <w:ind w:left="851"/>
        <w:jc w:val="both"/>
        <w:rPr>
          <w:sz w:val="24"/>
          <w:szCs w:val="24"/>
        </w:rPr>
      </w:pPr>
      <w:r w:rsidRPr="00AA0E3E">
        <w:rPr>
          <w:sz w:val="24"/>
          <w:szCs w:val="24"/>
        </w:rPr>
        <w:t>Perijinan cepat dan mudah serta tidak ada overlap</w:t>
      </w:r>
    </w:p>
    <w:p w:rsidR="009A178F" w:rsidRPr="00AA0E3E" w:rsidRDefault="009A178F" w:rsidP="009A178F">
      <w:pPr>
        <w:pStyle w:val="ColorfulList-Accent11"/>
        <w:numPr>
          <w:ilvl w:val="0"/>
          <w:numId w:val="22"/>
        </w:numPr>
        <w:spacing w:after="0"/>
        <w:ind w:left="851"/>
        <w:jc w:val="both"/>
        <w:rPr>
          <w:sz w:val="24"/>
          <w:szCs w:val="24"/>
        </w:rPr>
      </w:pPr>
      <w:r w:rsidRPr="00AA0E3E">
        <w:rPr>
          <w:sz w:val="24"/>
          <w:szCs w:val="24"/>
        </w:rPr>
        <w:t>Komunikasi dengan publik berjalan baik</w:t>
      </w:r>
    </w:p>
    <w:p w:rsidR="009A178F" w:rsidRPr="00AA0E3E" w:rsidRDefault="009A178F" w:rsidP="009A178F">
      <w:pPr>
        <w:pStyle w:val="ColorfulList-Accent11"/>
        <w:numPr>
          <w:ilvl w:val="0"/>
          <w:numId w:val="22"/>
        </w:numPr>
        <w:spacing w:after="0"/>
        <w:ind w:left="851"/>
        <w:jc w:val="both"/>
        <w:rPr>
          <w:sz w:val="24"/>
          <w:szCs w:val="24"/>
        </w:rPr>
      </w:pPr>
      <w:r w:rsidRPr="00AA0E3E">
        <w:rPr>
          <w:sz w:val="24"/>
          <w:szCs w:val="24"/>
        </w:rPr>
        <w:t>Penggunaan waktu efektif dan produktif</w:t>
      </w:r>
    </w:p>
    <w:p w:rsidR="009A178F" w:rsidRPr="00AA0E3E" w:rsidRDefault="009A178F" w:rsidP="009A178F">
      <w:pPr>
        <w:pStyle w:val="ColorfulList-Accent11"/>
        <w:numPr>
          <w:ilvl w:val="0"/>
          <w:numId w:val="22"/>
        </w:numPr>
        <w:spacing w:after="0"/>
        <w:ind w:left="851"/>
        <w:jc w:val="both"/>
        <w:rPr>
          <w:sz w:val="24"/>
          <w:szCs w:val="24"/>
        </w:rPr>
      </w:pPr>
      <w:r w:rsidRPr="00AA0E3E">
        <w:rPr>
          <w:sz w:val="24"/>
          <w:szCs w:val="24"/>
        </w:rPr>
        <w:t xml:space="preserve">Adanya </w:t>
      </w:r>
      <w:r w:rsidRPr="00EA6E3E">
        <w:rPr>
          <w:i/>
          <w:sz w:val="24"/>
          <w:szCs w:val="24"/>
        </w:rPr>
        <w:t>reward</w:t>
      </w:r>
      <w:r w:rsidRPr="00AA0E3E">
        <w:rPr>
          <w:sz w:val="24"/>
          <w:szCs w:val="24"/>
        </w:rPr>
        <w:t xml:space="preserve"> dan </w:t>
      </w:r>
      <w:r w:rsidRPr="00EA6E3E">
        <w:rPr>
          <w:i/>
          <w:sz w:val="24"/>
          <w:szCs w:val="24"/>
        </w:rPr>
        <w:t>punishment</w:t>
      </w:r>
      <w:r w:rsidRPr="00AA0E3E">
        <w:rPr>
          <w:sz w:val="24"/>
          <w:szCs w:val="24"/>
        </w:rPr>
        <w:t xml:space="preserve"> terhadap kinerja aparat pemerintah, dan</w:t>
      </w:r>
    </w:p>
    <w:p w:rsidR="009A178F" w:rsidRPr="00AA0E3E" w:rsidRDefault="009A178F" w:rsidP="009A178F">
      <w:pPr>
        <w:pStyle w:val="ColorfulList-Accent11"/>
        <w:numPr>
          <w:ilvl w:val="0"/>
          <w:numId w:val="22"/>
        </w:numPr>
        <w:spacing w:after="0"/>
        <w:ind w:left="851"/>
        <w:jc w:val="both"/>
        <w:rPr>
          <w:sz w:val="24"/>
          <w:szCs w:val="24"/>
        </w:rPr>
      </w:pPr>
      <w:r w:rsidRPr="00AA0E3E">
        <w:rPr>
          <w:sz w:val="24"/>
          <w:szCs w:val="24"/>
        </w:rPr>
        <w:t>Hasil pembangunan dapat dirasakan seluruh lapisan masyarakat.</w:t>
      </w:r>
    </w:p>
    <w:p w:rsidR="003727B6" w:rsidRDefault="00295B93" w:rsidP="00102DBC">
      <w:pPr>
        <w:pStyle w:val="ColorfulList-Accent11"/>
        <w:spacing w:after="120"/>
        <w:ind w:left="0" w:firstLine="720"/>
        <w:jc w:val="both"/>
        <w:rPr>
          <w:sz w:val="24"/>
          <w:szCs w:val="24"/>
          <w:lang w:val="id-ID"/>
        </w:rPr>
      </w:pPr>
      <w:r w:rsidRPr="006F64F7">
        <w:rPr>
          <w:sz w:val="24"/>
          <w:szCs w:val="24"/>
          <w:lang w:val="id-ID"/>
        </w:rPr>
        <w:t>Birokrasi pemerintahan daerah tidak saja menitikberatkan kepada kualitas atau kinerja aparatur, namun juga kepada ke</w:t>
      </w:r>
      <w:r w:rsidR="003727B6">
        <w:rPr>
          <w:sz w:val="24"/>
          <w:szCs w:val="24"/>
          <w:lang w:val="id-ID"/>
        </w:rPr>
        <w:t>lembagaan dan ketatalaksanaan. Pada</w:t>
      </w:r>
      <w:r w:rsidRPr="006F64F7">
        <w:rPr>
          <w:sz w:val="24"/>
          <w:szCs w:val="24"/>
          <w:lang w:val="id-ID"/>
        </w:rPr>
        <w:t xml:space="preserve"> era reformasi b</w:t>
      </w:r>
      <w:r w:rsidR="002A4CDE">
        <w:rPr>
          <w:sz w:val="24"/>
          <w:szCs w:val="24"/>
          <w:lang w:val="id-ID"/>
        </w:rPr>
        <w:t xml:space="preserve">irokrasi saat ini, perwujudan </w:t>
      </w:r>
      <w:r w:rsidRPr="006F64F7">
        <w:rPr>
          <w:sz w:val="24"/>
          <w:szCs w:val="24"/>
          <w:lang w:val="id-ID"/>
        </w:rPr>
        <w:t>pemerintah yang baik merupakan salah satu fokus dari r</w:t>
      </w:r>
      <w:r w:rsidR="002A4CDE">
        <w:rPr>
          <w:sz w:val="24"/>
          <w:szCs w:val="24"/>
          <w:lang w:val="id-ID"/>
        </w:rPr>
        <w:t>eformasi birokrasi. Pemerintah</w:t>
      </w:r>
      <w:r w:rsidRPr="006F64F7">
        <w:rPr>
          <w:sz w:val="24"/>
          <w:szCs w:val="24"/>
          <w:lang w:val="id-ID"/>
        </w:rPr>
        <w:t xml:space="preserve"> daerah yang ditopang oleh aparatur dengan kinerja baik, bertanggung jawab, </w:t>
      </w:r>
      <w:r w:rsidR="00841352">
        <w:rPr>
          <w:sz w:val="24"/>
          <w:szCs w:val="24"/>
        </w:rPr>
        <w:t xml:space="preserve">serta </w:t>
      </w:r>
      <w:r w:rsidRPr="006F64F7">
        <w:rPr>
          <w:sz w:val="24"/>
          <w:szCs w:val="24"/>
          <w:lang w:val="id-ID"/>
        </w:rPr>
        <w:t>menguasai ilmu pengetahuan dan teknologi, diharapkan mampu menciptakan pemerintahan yang bersih</w:t>
      </w:r>
      <w:r w:rsidRPr="006F64F7">
        <w:rPr>
          <w:sz w:val="24"/>
          <w:szCs w:val="24"/>
        </w:rPr>
        <w:t xml:space="preserve">, </w:t>
      </w:r>
      <w:r w:rsidR="00394E47" w:rsidRPr="006F64F7">
        <w:rPr>
          <w:sz w:val="24"/>
          <w:szCs w:val="24"/>
          <w:lang w:val="id-ID"/>
        </w:rPr>
        <w:t xml:space="preserve">transparan, </w:t>
      </w:r>
      <w:r w:rsidRPr="006F64F7">
        <w:rPr>
          <w:sz w:val="24"/>
          <w:szCs w:val="24"/>
          <w:lang w:val="id-ID"/>
        </w:rPr>
        <w:t>profesional</w:t>
      </w:r>
      <w:r w:rsidR="003727B6">
        <w:rPr>
          <w:sz w:val="24"/>
          <w:szCs w:val="24"/>
        </w:rPr>
        <w:t xml:space="preserve">, </w:t>
      </w:r>
      <w:r w:rsidRPr="006F64F7">
        <w:rPr>
          <w:sz w:val="24"/>
          <w:szCs w:val="24"/>
          <w:lang w:val="id-ID"/>
        </w:rPr>
        <w:t>dan efektif dalam menj</w:t>
      </w:r>
      <w:r w:rsidR="003727B6">
        <w:rPr>
          <w:sz w:val="24"/>
          <w:szCs w:val="24"/>
          <w:lang w:val="id-ID"/>
        </w:rPr>
        <w:t xml:space="preserve">alankan tugasnya. </w:t>
      </w:r>
      <w:r w:rsidR="003727B6">
        <w:rPr>
          <w:sz w:val="24"/>
          <w:szCs w:val="24"/>
        </w:rPr>
        <w:t>K</w:t>
      </w:r>
      <w:r w:rsidRPr="006F64F7">
        <w:rPr>
          <w:sz w:val="24"/>
          <w:szCs w:val="24"/>
          <w:lang w:val="id-ID"/>
        </w:rPr>
        <w:t>ondisi ini diharapkan mampu menjamin kinerja pemerintah dalam mencipta</w:t>
      </w:r>
      <w:r w:rsidR="001041F2" w:rsidRPr="006F64F7">
        <w:rPr>
          <w:sz w:val="24"/>
          <w:szCs w:val="24"/>
          <w:lang w:val="id-ID"/>
        </w:rPr>
        <w:t>kan pelayanan publik yang prima</w:t>
      </w:r>
      <w:r w:rsidRPr="006F64F7">
        <w:rPr>
          <w:sz w:val="24"/>
          <w:szCs w:val="24"/>
          <w:lang w:val="id-ID"/>
        </w:rPr>
        <w:t xml:space="preserve"> serta menciptakan kepastian hukum dan akuntabilitas publik.</w:t>
      </w:r>
    </w:p>
    <w:p w:rsidR="00902011" w:rsidRDefault="00102DBC" w:rsidP="00ED1C2E">
      <w:pPr>
        <w:pStyle w:val="ColorfulList-Accent11"/>
        <w:spacing w:after="240"/>
        <w:ind w:left="0" w:firstLine="720"/>
        <w:jc w:val="both"/>
        <w:rPr>
          <w:sz w:val="24"/>
          <w:szCs w:val="24"/>
        </w:rPr>
      </w:pPr>
      <w:r w:rsidRPr="00102DBC">
        <w:rPr>
          <w:sz w:val="24"/>
          <w:szCs w:val="24"/>
          <w:lang w:val="id-ID"/>
        </w:rPr>
        <w:t xml:space="preserve">Reformasi </w:t>
      </w:r>
      <w:r w:rsidRPr="00102DBC">
        <w:rPr>
          <w:sz w:val="24"/>
          <w:szCs w:val="24"/>
        </w:rPr>
        <w:t xml:space="preserve">birokrasi </w:t>
      </w:r>
      <w:r w:rsidRPr="00102DBC">
        <w:rPr>
          <w:sz w:val="24"/>
          <w:szCs w:val="24"/>
          <w:lang w:val="id-ID"/>
        </w:rPr>
        <w:t>meliputi beberapa aspek tentang pelayanan masyarakat, peningkatan kinerja, dan penegakan hukum</w:t>
      </w:r>
      <w:r w:rsidRPr="00102DBC">
        <w:rPr>
          <w:sz w:val="24"/>
          <w:szCs w:val="24"/>
        </w:rPr>
        <w:t xml:space="preserve">. Dalam melakukan reformasi birokrasi, pemerintah melakukan pembenahan sistem birokrasi, mulai dari penataan kewenangan, prosedur operasi standar, kerjasama, sinergi, dan integrasi organisasi, serta penggunaan teknologi informasi dan komunikasi untuk meningkatkan efisiensi dan efektivitas. Di samping itu, Pemerintah Provinsi </w:t>
      </w:r>
      <w:r w:rsidR="008734D2">
        <w:rPr>
          <w:sz w:val="24"/>
          <w:szCs w:val="24"/>
        </w:rPr>
        <w:t>Kalimantan Timur</w:t>
      </w:r>
      <w:r w:rsidRPr="00102DBC">
        <w:rPr>
          <w:sz w:val="24"/>
          <w:szCs w:val="24"/>
        </w:rPr>
        <w:t xml:space="preserve"> juga melakukan pembenahan manajemen kepegawaian, serta upaya-upaya terobosan guna meningkatkan kapasitas, mutu, dan kinerja aparatur pemerintah provinsi. Upaya ini dilakukan untuk mengawal pencapaian tata kelola pemerintahan yang lebih baik serta peningkatan kualitas pelayanan publik.</w:t>
      </w:r>
    </w:p>
    <w:p w:rsidR="00034A64" w:rsidRPr="006F64F7" w:rsidRDefault="00295B93" w:rsidP="006068DB">
      <w:pPr>
        <w:pStyle w:val="ColorfulList-Accent11"/>
        <w:numPr>
          <w:ilvl w:val="0"/>
          <w:numId w:val="2"/>
        </w:numPr>
        <w:spacing w:after="120"/>
        <w:ind w:left="426" w:hanging="426"/>
        <w:jc w:val="both"/>
        <w:rPr>
          <w:b/>
          <w:sz w:val="24"/>
          <w:szCs w:val="24"/>
          <w:lang w:val="id-ID"/>
        </w:rPr>
      </w:pPr>
      <w:r w:rsidRPr="006F64F7">
        <w:rPr>
          <w:b/>
          <w:sz w:val="24"/>
          <w:szCs w:val="24"/>
          <w:lang w:val="id-ID"/>
        </w:rPr>
        <w:t xml:space="preserve">Mewujudkan </w:t>
      </w:r>
      <w:r w:rsidR="002468B8" w:rsidRPr="006F64F7">
        <w:rPr>
          <w:b/>
          <w:sz w:val="24"/>
          <w:szCs w:val="24"/>
          <w:lang w:val="id-ID"/>
        </w:rPr>
        <w:t xml:space="preserve">Kualitas Lingkungan yang Baik dan Sehat </w:t>
      </w:r>
      <w:r w:rsidR="00814160" w:rsidRPr="006F64F7">
        <w:rPr>
          <w:b/>
          <w:sz w:val="24"/>
          <w:szCs w:val="24"/>
          <w:lang w:val="id-ID"/>
        </w:rPr>
        <w:t xml:space="preserve">serta </w:t>
      </w:r>
      <w:r w:rsidR="002D54F0" w:rsidRPr="006F64F7">
        <w:rPr>
          <w:b/>
          <w:sz w:val="24"/>
          <w:szCs w:val="24"/>
          <w:lang w:val="id-ID"/>
        </w:rPr>
        <w:t xml:space="preserve">Berperspektif </w:t>
      </w:r>
      <w:r w:rsidR="002468B8" w:rsidRPr="006F64F7">
        <w:rPr>
          <w:b/>
          <w:sz w:val="24"/>
          <w:szCs w:val="24"/>
          <w:lang w:val="id-ID"/>
        </w:rPr>
        <w:t>Perubahan Iklim</w:t>
      </w:r>
    </w:p>
    <w:p w:rsidR="00034A64" w:rsidRPr="006F64F7" w:rsidRDefault="00034A64" w:rsidP="00ED1C2E">
      <w:pPr>
        <w:pStyle w:val="ColorfulList-Accent11"/>
        <w:tabs>
          <w:tab w:val="left" w:pos="709"/>
        </w:tabs>
        <w:spacing w:after="120"/>
        <w:ind w:left="0" w:firstLine="810"/>
        <w:jc w:val="both"/>
        <w:rPr>
          <w:b/>
          <w:sz w:val="24"/>
          <w:szCs w:val="24"/>
          <w:lang w:val="id-ID"/>
        </w:rPr>
      </w:pPr>
      <w:r w:rsidRPr="006F64F7">
        <w:rPr>
          <w:sz w:val="24"/>
          <w:szCs w:val="24"/>
          <w:lang w:val="id-ID"/>
        </w:rPr>
        <w:t xml:space="preserve">Tranformasi ekonomi berbasis </w:t>
      </w:r>
      <w:r w:rsidRPr="006F64F7">
        <w:rPr>
          <w:i/>
          <w:iCs/>
          <w:sz w:val="24"/>
          <w:szCs w:val="24"/>
          <w:lang w:val="id-ID"/>
        </w:rPr>
        <w:t xml:space="preserve">unrenewable resources </w:t>
      </w:r>
      <w:r w:rsidRPr="006F64F7">
        <w:rPr>
          <w:sz w:val="24"/>
          <w:szCs w:val="24"/>
          <w:lang w:val="id-ID"/>
        </w:rPr>
        <w:t xml:space="preserve">ke </w:t>
      </w:r>
      <w:r w:rsidRPr="006F64F7">
        <w:rPr>
          <w:i/>
          <w:iCs/>
          <w:sz w:val="24"/>
          <w:szCs w:val="24"/>
          <w:lang w:val="id-ID"/>
        </w:rPr>
        <w:t xml:space="preserve">renewable resources </w:t>
      </w:r>
      <w:r w:rsidRPr="006F64F7">
        <w:rPr>
          <w:sz w:val="24"/>
          <w:szCs w:val="24"/>
          <w:lang w:val="id-ID"/>
        </w:rPr>
        <w:t xml:space="preserve">harus dilakukan </w:t>
      </w:r>
      <w:r w:rsidR="00FD6C2B">
        <w:rPr>
          <w:sz w:val="24"/>
          <w:szCs w:val="24"/>
        </w:rPr>
        <w:t>dengan mewujudkan</w:t>
      </w:r>
      <w:r w:rsidRPr="006F64F7">
        <w:rPr>
          <w:sz w:val="24"/>
          <w:szCs w:val="24"/>
          <w:lang w:val="id-ID"/>
        </w:rPr>
        <w:t xml:space="preserve"> keseimbangan antara pilar ekonomi, lingkungan</w:t>
      </w:r>
      <w:r w:rsidR="00FD6C2B">
        <w:rPr>
          <w:sz w:val="24"/>
          <w:szCs w:val="24"/>
        </w:rPr>
        <w:t>,</w:t>
      </w:r>
      <w:r w:rsidRPr="006F64F7">
        <w:rPr>
          <w:sz w:val="24"/>
          <w:szCs w:val="24"/>
          <w:lang w:val="id-ID"/>
        </w:rPr>
        <w:t xml:space="preserve"> dan sosial dalam perencanaan pembangunan </w:t>
      </w:r>
      <w:r w:rsidR="00364966" w:rsidRPr="006F64F7">
        <w:rPr>
          <w:sz w:val="24"/>
          <w:szCs w:val="24"/>
          <w:lang w:val="id-ID"/>
        </w:rPr>
        <w:t>menuju</w:t>
      </w:r>
      <w:r w:rsidRPr="006F64F7">
        <w:rPr>
          <w:sz w:val="24"/>
          <w:szCs w:val="24"/>
          <w:lang w:val="id-ID"/>
        </w:rPr>
        <w:t xml:space="preserve"> ekonomi hijau. Diharapkan </w:t>
      </w:r>
      <w:r w:rsidR="00184E18" w:rsidRPr="006F64F7">
        <w:rPr>
          <w:sz w:val="24"/>
          <w:szCs w:val="24"/>
          <w:lang w:val="id-ID"/>
        </w:rPr>
        <w:t>transformasi pembangunan</w:t>
      </w:r>
      <w:r w:rsidRPr="006F64F7">
        <w:rPr>
          <w:sz w:val="24"/>
          <w:szCs w:val="24"/>
          <w:lang w:val="id-ID"/>
        </w:rPr>
        <w:t xml:space="preserve"> menuju ekonomi hijau atau ekonomi yang rendah karbon akan mewujudkan kondisi masyarakat yang lebih baik dan berkeadilan sosial serta mengurangi resiko lingkungan dan kerusakan ekologi.</w:t>
      </w:r>
    </w:p>
    <w:p w:rsidR="0091525C" w:rsidRDefault="002D54F0" w:rsidP="00ED1C2E">
      <w:pPr>
        <w:pStyle w:val="ColorfulList-Accent11"/>
        <w:tabs>
          <w:tab w:val="left" w:pos="709"/>
        </w:tabs>
        <w:spacing w:after="120"/>
        <w:ind w:left="0" w:firstLine="810"/>
        <w:jc w:val="both"/>
        <w:rPr>
          <w:sz w:val="24"/>
          <w:szCs w:val="24"/>
        </w:rPr>
      </w:pPr>
      <w:r w:rsidRPr="006F64F7">
        <w:rPr>
          <w:sz w:val="24"/>
          <w:szCs w:val="24"/>
          <w:lang w:val="id-ID"/>
        </w:rPr>
        <w:t>Sebagai upaya untuk mendukung ekonomi biru melalui ekonomi hijau</w:t>
      </w:r>
      <w:r w:rsidR="00FD6C2B">
        <w:rPr>
          <w:sz w:val="24"/>
          <w:szCs w:val="24"/>
        </w:rPr>
        <w:t>,</w:t>
      </w:r>
      <w:r w:rsidRPr="006F64F7">
        <w:rPr>
          <w:sz w:val="24"/>
          <w:szCs w:val="24"/>
          <w:lang w:val="id-ID"/>
        </w:rPr>
        <w:t xml:space="preserve"> maka komitmen terhadap perbaikan lin</w:t>
      </w:r>
      <w:r w:rsidR="00FD6C2B">
        <w:rPr>
          <w:sz w:val="24"/>
          <w:szCs w:val="24"/>
          <w:lang w:val="id-ID"/>
        </w:rPr>
        <w:t xml:space="preserve">gkungan menjadi hal </w:t>
      </w:r>
      <w:r w:rsidR="00FD6C2B" w:rsidRPr="002A4CDE">
        <w:rPr>
          <w:sz w:val="24"/>
          <w:szCs w:val="24"/>
          <w:lang w:val="id-ID"/>
        </w:rPr>
        <w:t xml:space="preserve">yang </w:t>
      </w:r>
      <w:r w:rsidR="00203B4C" w:rsidRPr="002A4CDE">
        <w:rPr>
          <w:sz w:val="24"/>
          <w:szCs w:val="24"/>
        </w:rPr>
        <w:t>perlu</w:t>
      </w:r>
      <w:r w:rsidR="00FD6C2B" w:rsidRPr="002A4CDE">
        <w:rPr>
          <w:sz w:val="24"/>
          <w:szCs w:val="24"/>
          <w:lang w:val="id-ID"/>
        </w:rPr>
        <w:t xml:space="preserve"> diperhatikan</w:t>
      </w:r>
      <w:r w:rsidRPr="006F64F7">
        <w:rPr>
          <w:sz w:val="24"/>
          <w:szCs w:val="24"/>
          <w:lang w:val="id-ID"/>
        </w:rPr>
        <w:t xml:space="preserve">. </w:t>
      </w:r>
      <w:r w:rsidR="002A1A46" w:rsidRPr="006F64F7">
        <w:rPr>
          <w:sz w:val="24"/>
          <w:szCs w:val="24"/>
          <w:lang w:val="id-ID"/>
        </w:rPr>
        <w:t xml:space="preserve">Kualitas lingkungan </w:t>
      </w:r>
      <w:r w:rsidR="001041F2" w:rsidRPr="006F64F7">
        <w:rPr>
          <w:sz w:val="24"/>
          <w:szCs w:val="24"/>
        </w:rPr>
        <w:t xml:space="preserve">menjadi salah satu upaya </w:t>
      </w:r>
      <w:r w:rsidR="001041F2" w:rsidRPr="006F64F7">
        <w:rPr>
          <w:i/>
          <w:sz w:val="24"/>
          <w:szCs w:val="24"/>
        </w:rPr>
        <w:t>balancing</w:t>
      </w:r>
      <w:r w:rsidR="001041F2" w:rsidRPr="006F64F7">
        <w:rPr>
          <w:sz w:val="24"/>
          <w:szCs w:val="24"/>
        </w:rPr>
        <w:t xml:space="preserve"> terhadap pembangunan ekonomi agar berdimensi “berkelanjutan”</w:t>
      </w:r>
      <w:r w:rsidR="002A1A46" w:rsidRPr="006F64F7">
        <w:rPr>
          <w:sz w:val="24"/>
          <w:szCs w:val="24"/>
          <w:lang w:val="id-ID"/>
        </w:rPr>
        <w:t xml:space="preserve">. </w:t>
      </w:r>
      <w:r w:rsidR="00FD6C2B">
        <w:rPr>
          <w:sz w:val="24"/>
          <w:szCs w:val="24"/>
          <w:lang w:val="id-ID"/>
        </w:rPr>
        <w:t>F</w:t>
      </w:r>
      <w:r w:rsidR="00184E18" w:rsidRPr="006F64F7">
        <w:rPr>
          <w:sz w:val="24"/>
          <w:szCs w:val="24"/>
          <w:lang w:val="id-ID"/>
        </w:rPr>
        <w:t>enomena</w:t>
      </w:r>
      <w:r w:rsidR="00FD6C2B">
        <w:rPr>
          <w:sz w:val="24"/>
          <w:szCs w:val="24"/>
        </w:rPr>
        <w:t xml:space="preserve"> iklim</w:t>
      </w:r>
      <w:r w:rsidR="00184E18" w:rsidRPr="006F64F7">
        <w:rPr>
          <w:sz w:val="24"/>
          <w:szCs w:val="24"/>
          <w:lang w:val="id-ID"/>
        </w:rPr>
        <w:t xml:space="preserve"> s</w:t>
      </w:r>
      <w:r w:rsidR="00626F29" w:rsidRPr="006F64F7">
        <w:rPr>
          <w:sz w:val="24"/>
          <w:szCs w:val="24"/>
          <w:lang w:val="id-ID"/>
        </w:rPr>
        <w:t>aat ini</w:t>
      </w:r>
      <w:r w:rsidR="00FD6C2B">
        <w:rPr>
          <w:sz w:val="24"/>
          <w:szCs w:val="24"/>
          <w:lang w:val="id-ID"/>
        </w:rPr>
        <w:t xml:space="preserve"> tidak bisa terprediksi sehingga</w:t>
      </w:r>
      <w:r w:rsidR="00626F29" w:rsidRPr="006F64F7">
        <w:rPr>
          <w:sz w:val="24"/>
          <w:szCs w:val="24"/>
          <w:lang w:val="id-ID"/>
        </w:rPr>
        <w:t xml:space="preserve"> a</w:t>
      </w:r>
      <w:r w:rsidR="002A1A46" w:rsidRPr="006F64F7">
        <w:rPr>
          <w:sz w:val="24"/>
          <w:szCs w:val="24"/>
          <w:lang w:val="it-IT"/>
        </w:rPr>
        <w:t>daptasi te</w:t>
      </w:r>
      <w:r w:rsidR="00FD6C2B">
        <w:rPr>
          <w:sz w:val="24"/>
          <w:szCs w:val="24"/>
          <w:lang w:val="it-IT"/>
        </w:rPr>
        <w:t xml:space="preserve">rhadap perubahan iklim </w:t>
      </w:r>
      <w:r w:rsidR="002A1A46" w:rsidRPr="006F64F7">
        <w:rPr>
          <w:sz w:val="24"/>
          <w:szCs w:val="24"/>
          <w:lang w:val="it-IT"/>
        </w:rPr>
        <w:t>mutlak dilakukan, khususnya yang terkait dengan strategi pembangunan sektor kesehatan, pertanian, permukiman, dan tata ruang.</w:t>
      </w:r>
      <w:r w:rsidR="00626F29" w:rsidRPr="006F64F7">
        <w:rPr>
          <w:sz w:val="24"/>
          <w:szCs w:val="24"/>
          <w:lang w:val="id-ID"/>
        </w:rPr>
        <w:t xml:space="preserve"> Dalam rangka </w:t>
      </w:r>
      <w:r w:rsidR="00626F29" w:rsidRPr="006F64F7">
        <w:rPr>
          <w:sz w:val="24"/>
          <w:szCs w:val="24"/>
          <w:lang w:val="id-ID"/>
        </w:rPr>
        <w:lastRenderedPageBreak/>
        <w:t xml:space="preserve">mewujudkan kualitas lingkungan yang baik dan sehat, pemerintah Provinsi Kalimantan Timur harus mulai </w:t>
      </w:r>
      <w:r w:rsidR="00FB3C0F" w:rsidRPr="006F64F7">
        <w:rPr>
          <w:sz w:val="24"/>
          <w:szCs w:val="24"/>
          <w:lang w:val="id-ID"/>
        </w:rPr>
        <w:t>menumbuhkan</w:t>
      </w:r>
      <w:r w:rsidR="00626F29" w:rsidRPr="006F64F7">
        <w:rPr>
          <w:sz w:val="24"/>
          <w:szCs w:val="24"/>
          <w:lang w:val="id-ID"/>
        </w:rPr>
        <w:t xml:space="preserve"> kesadaran masyarakat </w:t>
      </w:r>
      <w:r w:rsidR="00FB3C0F" w:rsidRPr="006F64F7">
        <w:rPr>
          <w:sz w:val="24"/>
          <w:szCs w:val="24"/>
          <w:lang w:val="id-ID"/>
        </w:rPr>
        <w:t xml:space="preserve">akan pentingnya menjaga lingkungan. Masyarakat juga harus </w:t>
      </w:r>
      <w:r w:rsidRPr="006F64F7">
        <w:rPr>
          <w:sz w:val="24"/>
          <w:szCs w:val="24"/>
          <w:lang w:val="id-ID"/>
        </w:rPr>
        <w:t xml:space="preserve">terlibat </w:t>
      </w:r>
      <w:r w:rsidR="0091525C">
        <w:rPr>
          <w:sz w:val="24"/>
          <w:szCs w:val="24"/>
        </w:rPr>
        <w:t xml:space="preserve">langsung </w:t>
      </w:r>
      <w:r w:rsidR="00626F29" w:rsidRPr="006F64F7">
        <w:rPr>
          <w:sz w:val="24"/>
          <w:szCs w:val="24"/>
          <w:lang w:val="id-ID"/>
        </w:rPr>
        <w:t xml:space="preserve">dalam upaya </w:t>
      </w:r>
      <w:r w:rsidR="00FB3C0F" w:rsidRPr="006F64F7">
        <w:rPr>
          <w:sz w:val="24"/>
          <w:szCs w:val="24"/>
          <w:lang w:val="id-ID"/>
        </w:rPr>
        <w:t xml:space="preserve">menjaga dan </w:t>
      </w:r>
      <w:r w:rsidR="00626F29" w:rsidRPr="006F64F7">
        <w:rPr>
          <w:sz w:val="24"/>
          <w:szCs w:val="24"/>
          <w:lang w:val="id-ID"/>
        </w:rPr>
        <w:t xml:space="preserve">merawat lingkungan </w:t>
      </w:r>
      <w:r w:rsidR="0091525C">
        <w:rPr>
          <w:sz w:val="24"/>
          <w:szCs w:val="24"/>
        </w:rPr>
        <w:t>di masa</w:t>
      </w:r>
      <w:r w:rsidR="00626F29" w:rsidRPr="006F64F7">
        <w:rPr>
          <w:sz w:val="24"/>
          <w:szCs w:val="24"/>
          <w:lang w:val="id-ID"/>
        </w:rPr>
        <w:t xml:space="preserve"> peru</w:t>
      </w:r>
      <w:r w:rsidR="000A30F2" w:rsidRPr="006F64F7">
        <w:rPr>
          <w:sz w:val="24"/>
          <w:szCs w:val="24"/>
          <w:lang w:val="id-ID"/>
        </w:rPr>
        <w:t>bahan iklim yang tidak menentu</w:t>
      </w:r>
      <w:r w:rsidR="0091525C">
        <w:rPr>
          <w:sz w:val="24"/>
          <w:szCs w:val="24"/>
        </w:rPr>
        <w:t xml:space="preserve"> ini</w:t>
      </w:r>
      <w:r w:rsidR="000A30F2" w:rsidRPr="006F64F7">
        <w:rPr>
          <w:sz w:val="24"/>
          <w:szCs w:val="24"/>
          <w:lang w:val="id-ID"/>
        </w:rPr>
        <w:t>.</w:t>
      </w:r>
      <w:r w:rsidR="0091525C">
        <w:rPr>
          <w:sz w:val="24"/>
          <w:szCs w:val="24"/>
        </w:rPr>
        <w:t xml:space="preserve"> </w:t>
      </w:r>
    </w:p>
    <w:p w:rsidR="00461C49" w:rsidRDefault="00461C49" w:rsidP="00ED1C2E">
      <w:pPr>
        <w:pStyle w:val="ColorfulList-Accent11"/>
        <w:tabs>
          <w:tab w:val="left" w:pos="709"/>
        </w:tabs>
        <w:spacing w:after="120"/>
        <w:ind w:left="0" w:firstLine="810"/>
        <w:jc w:val="both"/>
        <w:rPr>
          <w:sz w:val="24"/>
          <w:szCs w:val="24"/>
          <w:lang w:val="id-ID"/>
        </w:rPr>
      </w:pPr>
    </w:p>
    <w:p w:rsidR="000A30F2" w:rsidRPr="006F64F7" w:rsidRDefault="00295B93" w:rsidP="00ED1C2E">
      <w:pPr>
        <w:pStyle w:val="ColorfulList-Accent11"/>
        <w:tabs>
          <w:tab w:val="left" w:pos="709"/>
        </w:tabs>
        <w:spacing w:after="120"/>
        <w:ind w:left="0" w:firstLine="810"/>
        <w:jc w:val="both"/>
        <w:rPr>
          <w:sz w:val="24"/>
          <w:szCs w:val="24"/>
        </w:rPr>
      </w:pPr>
      <w:r w:rsidRPr="006F64F7">
        <w:rPr>
          <w:sz w:val="24"/>
          <w:szCs w:val="24"/>
          <w:lang w:val="id-ID"/>
        </w:rPr>
        <w:t>Keterhubungan antar</w:t>
      </w:r>
      <w:r w:rsidR="0091525C">
        <w:rPr>
          <w:sz w:val="24"/>
          <w:szCs w:val="24"/>
        </w:rPr>
        <w:t xml:space="preserve"> </w:t>
      </w:r>
      <w:r w:rsidRPr="006F64F7">
        <w:rPr>
          <w:sz w:val="24"/>
          <w:szCs w:val="24"/>
          <w:lang w:val="id-ID"/>
        </w:rPr>
        <w:t>misi dapat dili</w:t>
      </w:r>
      <w:r w:rsidR="000A30F2" w:rsidRPr="006F64F7">
        <w:rPr>
          <w:sz w:val="24"/>
          <w:szCs w:val="24"/>
          <w:lang w:val="id-ID"/>
        </w:rPr>
        <w:t>hat dalam gambar berikut in</w:t>
      </w:r>
      <w:r w:rsidR="000A30F2" w:rsidRPr="006F64F7">
        <w:rPr>
          <w:sz w:val="24"/>
          <w:szCs w:val="24"/>
        </w:rPr>
        <w:t>i:</w:t>
      </w:r>
    </w:p>
    <w:p w:rsidR="00DC05D3" w:rsidRDefault="00DC05D3" w:rsidP="000A30F2">
      <w:pPr>
        <w:pStyle w:val="ColorfulList-Accent11"/>
        <w:spacing w:after="0" w:line="240" w:lineRule="auto"/>
        <w:ind w:left="0"/>
        <w:jc w:val="center"/>
        <w:rPr>
          <w:b/>
          <w:sz w:val="24"/>
          <w:szCs w:val="24"/>
        </w:rPr>
      </w:pPr>
    </w:p>
    <w:p w:rsidR="00295B93" w:rsidRPr="006F64F7" w:rsidRDefault="000A30F2" w:rsidP="000A30F2">
      <w:pPr>
        <w:pStyle w:val="ColorfulList-Accent11"/>
        <w:spacing w:after="0" w:line="240" w:lineRule="auto"/>
        <w:ind w:left="0"/>
        <w:jc w:val="center"/>
        <w:rPr>
          <w:b/>
          <w:sz w:val="24"/>
          <w:szCs w:val="24"/>
          <w:lang w:val="id-ID"/>
        </w:rPr>
      </w:pPr>
      <w:r w:rsidRPr="006F64F7">
        <w:rPr>
          <w:b/>
          <w:sz w:val="24"/>
          <w:szCs w:val="24"/>
        </w:rPr>
        <w:t>Gambar 5.</w:t>
      </w:r>
      <w:r w:rsidR="00103B82">
        <w:rPr>
          <w:b/>
          <w:sz w:val="24"/>
          <w:szCs w:val="24"/>
        </w:rPr>
        <w:t>4</w:t>
      </w:r>
    </w:p>
    <w:p w:rsidR="00753608" w:rsidRPr="006F64F7" w:rsidRDefault="00295B93" w:rsidP="000A30F2">
      <w:pPr>
        <w:pStyle w:val="ColorfulList-Accent11"/>
        <w:spacing w:after="0" w:line="240" w:lineRule="auto"/>
        <w:ind w:left="0"/>
        <w:jc w:val="center"/>
        <w:rPr>
          <w:sz w:val="24"/>
          <w:szCs w:val="24"/>
          <w:lang w:val="id-ID"/>
        </w:rPr>
      </w:pPr>
      <w:r w:rsidRPr="006F64F7">
        <w:rPr>
          <w:b/>
          <w:sz w:val="24"/>
          <w:szCs w:val="24"/>
          <w:lang w:val="id-ID"/>
        </w:rPr>
        <w:t xml:space="preserve">Hubungan Antarelemen </w:t>
      </w:r>
      <w:r w:rsidR="00192D6F" w:rsidRPr="006F64F7">
        <w:rPr>
          <w:b/>
          <w:sz w:val="24"/>
          <w:szCs w:val="24"/>
        </w:rPr>
        <w:t xml:space="preserve">Visi dan </w:t>
      </w:r>
      <w:r w:rsidRPr="006F64F7">
        <w:rPr>
          <w:b/>
          <w:sz w:val="24"/>
          <w:szCs w:val="24"/>
          <w:lang w:val="id-ID"/>
        </w:rPr>
        <w:t>Mis</w:t>
      </w:r>
      <w:r w:rsidRPr="006F64F7">
        <w:rPr>
          <w:b/>
          <w:sz w:val="24"/>
          <w:szCs w:val="24"/>
        </w:rPr>
        <w:t>i</w:t>
      </w:r>
    </w:p>
    <w:p w:rsidR="00753608" w:rsidRPr="006F64F7" w:rsidRDefault="00E919C4" w:rsidP="000F4FF8">
      <w:pPr>
        <w:pStyle w:val="ColorfulList-Accent11"/>
        <w:spacing w:after="0"/>
        <w:ind w:left="0"/>
        <w:jc w:val="center"/>
        <w:rPr>
          <w:b/>
          <w:lang w:val="id-ID"/>
        </w:rPr>
      </w:pPr>
      <w:r w:rsidRPr="006F64F7">
        <w:rPr>
          <w:b/>
          <w:lang w:val="id-ID"/>
        </w:rPr>
        <w:object w:dxaOrig="8255" w:dyaOrig="4632">
          <v:shape id="_x0000_i1026" type="#_x0000_t75" style="width:453pt;height:300.6pt" o:ole="">
            <v:imagedata r:id="rId12" o:title=""/>
          </v:shape>
          <o:OLEObject Type="Embed" ProgID="PowerPoint.Slide.12" ShapeID="_x0000_i1026" DrawAspect="Content" ObjectID="_1471990906" r:id="rId13"/>
        </w:object>
      </w:r>
    </w:p>
    <w:p w:rsidR="00424B58" w:rsidRPr="006F64F7" w:rsidRDefault="00424B58" w:rsidP="000F4FF8">
      <w:pPr>
        <w:pStyle w:val="ColorfulList-Accent11"/>
        <w:spacing w:after="120"/>
        <w:ind w:left="0" w:firstLine="720"/>
        <w:jc w:val="both"/>
      </w:pPr>
    </w:p>
    <w:p w:rsidR="00295B93" w:rsidRPr="006F64F7" w:rsidRDefault="00295B93" w:rsidP="000F4FF8">
      <w:pPr>
        <w:pStyle w:val="ColorfulList-Accent11"/>
        <w:spacing w:after="120"/>
        <w:ind w:left="0" w:firstLine="720"/>
        <w:jc w:val="both"/>
        <w:rPr>
          <w:sz w:val="24"/>
          <w:szCs w:val="24"/>
          <w:lang w:val="id-ID"/>
        </w:rPr>
      </w:pPr>
      <w:r w:rsidRPr="006F64F7">
        <w:rPr>
          <w:sz w:val="24"/>
          <w:szCs w:val="24"/>
          <w:lang w:val="id-ID"/>
        </w:rPr>
        <w:t>Dari g</w:t>
      </w:r>
      <w:r w:rsidR="0091525C">
        <w:rPr>
          <w:sz w:val="24"/>
          <w:szCs w:val="24"/>
          <w:lang w:val="id-ID"/>
        </w:rPr>
        <w:t xml:space="preserve">ambar tampak jelas bahwa </w:t>
      </w:r>
      <w:r w:rsidRPr="006F64F7">
        <w:rPr>
          <w:sz w:val="24"/>
          <w:szCs w:val="24"/>
          <w:lang w:val="id-ID"/>
        </w:rPr>
        <w:t>begitu banyak permasalahan dan tantangan pembangunan yang terdap</w:t>
      </w:r>
      <w:r w:rsidR="0091525C">
        <w:rPr>
          <w:sz w:val="24"/>
          <w:szCs w:val="24"/>
          <w:lang w:val="id-ID"/>
        </w:rPr>
        <w:t>at di Provinsi Kalimantan Timur. Oleh karena itu,</w:t>
      </w:r>
      <w:r w:rsidRPr="006F64F7">
        <w:rPr>
          <w:sz w:val="24"/>
          <w:szCs w:val="24"/>
          <w:lang w:val="id-ID"/>
        </w:rPr>
        <w:t xml:space="preserve"> peran misi pembangunan</w:t>
      </w:r>
      <w:r w:rsidR="00184E18" w:rsidRPr="006F64F7">
        <w:rPr>
          <w:sz w:val="24"/>
          <w:szCs w:val="24"/>
          <w:lang w:val="id-ID"/>
        </w:rPr>
        <w:t xml:space="preserve"> yang dirumuskan </w:t>
      </w:r>
      <w:r w:rsidR="00250AFE" w:rsidRPr="006F64F7">
        <w:rPr>
          <w:sz w:val="24"/>
          <w:szCs w:val="24"/>
          <w:lang w:val="id-ID"/>
        </w:rPr>
        <w:t>dengan baik</w:t>
      </w:r>
      <w:r w:rsidR="00184E18" w:rsidRPr="006F64F7">
        <w:rPr>
          <w:sz w:val="24"/>
          <w:szCs w:val="24"/>
          <w:lang w:val="id-ID"/>
        </w:rPr>
        <w:t xml:space="preserve"> dapat memberi keyakinan bahwa visi RPJMD dapat dicapai </w:t>
      </w:r>
      <w:r w:rsidR="0091525C">
        <w:rPr>
          <w:sz w:val="24"/>
          <w:szCs w:val="24"/>
        </w:rPr>
        <w:t xml:space="preserve">dengan </w:t>
      </w:r>
      <w:r w:rsidR="00184E18" w:rsidRPr="006F64F7">
        <w:rPr>
          <w:sz w:val="24"/>
          <w:szCs w:val="24"/>
          <w:lang w:val="id-ID"/>
        </w:rPr>
        <w:t>peningkatan SDM yang berkualitas dan daya saing ekonomi</w:t>
      </w:r>
      <w:r w:rsidR="0091525C">
        <w:rPr>
          <w:sz w:val="24"/>
          <w:szCs w:val="24"/>
        </w:rPr>
        <w:t xml:space="preserve"> sebagai</w:t>
      </w:r>
      <w:r w:rsidR="00184E18" w:rsidRPr="006F64F7">
        <w:rPr>
          <w:sz w:val="24"/>
          <w:szCs w:val="24"/>
          <w:lang w:val="id-ID"/>
        </w:rPr>
        <w:t xml:space="preserve"> prasyarat penting tercapainya visi RPJMD. Untuk itu, sangat penting peran pemerintah daerah dalam menyediakan infrastruktur dasar yang merata </w:t>
      </w:r>
      <w:r w:rsidR="00250AFE" w:rsidRPr="006F64F7">
        <w:rPr>
          <w:sz w:val="24"/>
          <w:szCs w:val="24"/>
          <w:lang w:val="id-ID"/>
        </w:rPr>
        <w:t>ke segenap wilayah dalam upaya meningkatkan kualitas lingkungan yang sehat</w:t>
      </w:r>
      <w:r w:rsidRPr="006F64F7">
        <w:rPr>
          <w:sz w:val="24"/>
          <w:szCs w:val="24"/>
          <w:lang w:val="id-ID"/>
        </w:rPr>
        <w:t xml:space="preserve">. </w:t>
      </w:r>
    </w:p>
    <w:p w:rsidR="009A178F" w:rsidRDefault="009A178F" w:rsidP="006A7938">
      <w:pPr>
        <w:pStyle w:val="ColorfulList-Accent11"/>
        <w:spacing w:after="120"/>
        <w:ind w:left="0"/>
        <w:jc w:val="both"/>
        <w:rPr>
          <w:sz w:val="24"/>
          <w:szCs w:val="24"/>
          <w:lang w:val="id-ID"/>
        </w:rPr>
      </w:pPr>
    </w:p>
    <w:p w:rsidR="006941FE" w:rsidRPr="006F64F7" w:rsidRDefault="00DF0B9A" w:rsidP="006068DB">
      <w:pPr>
        <w:pStyle w:val="ListParagraph"/>
        <w:numPr>
          <w:ilvl w:val="1"/>
          <w:numId w:val="9"/>
        </w:numPr>
        <w:spacing w:after="120"/>
        <w:ind w:left="720" w:hanging="720"/>
        <w:jc w:val="both"/>
        <w:rPr>
          <w:rFonts w:cs="Calibri"/>
          <w:b/>
          <w:sz w:val="24"/>
          <w:szCs w:val="24"/>
        </w:rPr>
      </w:pPr>
      <w:r w:rsidRPr="006F64F7">
        <w:rPr>
          <w:rFonts w:cs="Calibri"/>
          <w:b/>
          <w:sz w:val="24"/>
          <w:szCs w:val="24"/>
        </w:rPr>
        <w:t>TUJUAN DAN SASARAN</w:t>
      </w:r>
    </w:p>
    <w:p w:rsidR="00295B93" w:rsidRPr="006F64F7" w:rsidRDefault="00295B93" w:rsidP="000F4FF8">
      <w:pPr>
        <w:tabs>
          <w:tab w:val="left" w:pos="5103"/>
        </w:tabs>
        <w:snapToGrid w:val="0"/>
        <w:spacing w:after="120"/>
        <w:ind w:firstLine="720"/>
        <w:jc w:val="both"/>
        <w:rPr>
          <w:rFonts w:cs="Calibri"/>
          <w:sz w:val="24"/>
          <w:szCs w:val="24"/>
          <w:lang w:val="id-ID"/>
        </w:rPr>
      </w:pPr>
      <w:r w:rsidRPr="006F64F7">
        <w:rPr>
          <w:rFonts w:cs="Calibri"/>
          <w:sz w:val="24"/>
          <w:szCs w:val="24"/>
          <w:lang w:val="id-ID"/>
        </w:rPr>
        <w:t xml:space="preserve">Penetapan tujuan dan sasaran adalah tahap perumusan sasaran strategis </w:t>
      </w:r>
      <w:r w:rsidR="004722C6" w:rsidRPr="006F64F7">
        <w:rPr>
          <w:rFonts w:cs="Calibri"/>
          <w:sz w:val="24"/>
          <w:szCs w:val="24"/>
        </w:rPr>
        <w:t xml:space="preserve">terpenting </w:t>
      </w:r>
      <w:r w:rsidRPr="006F64F7">
        <w:rPr>
          <w:rFonts w:cs="Calibri"/>
          <w:sz w:val="24"/>
          <w:szCs w:val="24"/>
          <w:lang w:val="id-ID"/>
        </w:rPr>
        <w:t xml:space="preserve">yang menunjukkan tingkat prioritas tertinggi dalam perencanaan pembangunan yang selanjutnya akan menjadi dasar penyusunan arsitektur kinerja pembangunan daerah. Tujuan </w:t>
      </w:r>
      <w:r w:rsidRPr="006F64F7">
        <w:rPr>
          <w:rFonts w:cs="Calibri"/>
          <w:sz w:val="24"/>
          <w:szCs w:val="24"/>
          <w:lang w:val="id-ID"/>
        </w:rPr>
        <w:lastRenderedPageBreak/>
        <w:t xml:space="preserve">pembangunan adalah penjabaran atau implementasi dari pernyataan </w:t>
      </w:r>
      <w:r w:rsidR="00250AFE" w:rsidRPr="006F64F7">
        <w:rPr>
          <w:rFonts w:cs="Calibri"/>
          <w:sz w:val="24"/>
          <w:szCs w:val="24"/>
          <w:lang w:val="id-ID"/>
        </w:rPr>
        <w:t xml:space="preserve">visi dan </w:t>
      </w:r>
      <w:r w:rsidRPr="006F64F7">
        <w:rPr>
          <w:rFonts w:cs="Calibri"/>
          <w:sz w:val="24"/>
          <w:szCs w:val="24"/>
          <w:lang w:val="id-ID"/>
        </w:rPr>
        <w:t xml:space="preserve">misi yang menunjukkan hasil akhir jangka waktu tertentu. </w:t>
      </w:r>
    </w:p>
    <w:p w:rsidR="00295B93" w:rsidRPr="006F64F7" w:rsidRDefault="00295B93" w:rsidP="000F4FF8">
      <w:pPr>
        <w:snapToGrid w:val="0"/>
        <w:spacing w:after="120"/>
        <w:ind w:firstLine="720"/>
        <w:jc w:val="both"/>
        <w:rPr>
          <w:rFonts w:cs="Calibri"/>
          <w:sz w:val="24"/>
          <w:szCs w:val="24"/>
        </w:rPr>
      </w:pPr>
      <w:r w:rsidRPr="006F64F7">
        <w:rPr>
          <w:rFonts w:cs="Calibri"/>
          <w:sz w:val="24"/>
          <w:szCs w:val="24"/>
          <w:lang w:val="nb-NO"/>
        </w:rPr>
        <w:t xml:space="preserve">Tujuan ditetapkan dengan mengacu kepada pernyataan visi dan misi serta </w:t>
      </w:r>
      <w:r w:rsidR="00250AFE" w:rsidRPr="006F64F7">
        <w:rPr>
          <w:rFonts w:cs="Calibri"/>
          <w:sz w:val="24"/>
          <w:szCs w:val="24"/>
          <w:lang w:val="id-ID"/>
        </w:rPr>
        <w:t>dengan memerhatikan</w:t>
      </w:r>
      <w:r w:rsidRPr="006F64F7">
        <w:rPr>
          <w:rFonts w:cs="Calibri"/>
          <w:sz w:val="24"/>
          <w:szCs w:val="24"/>
          <w:lang w:val="nb-NO"/>
        </w:rPr>
        <w:t xml:space="preserve"> permasalahan dan isu-isu strategis</w:t>
      </w:r>
      <w:r w:rsidR="00250AFE" w:rsidRPr="006F64F7">
        <w:rPr>
          <w:rFonts w:cs="Calibri"/>
          <w:sz w:val="24"/>
          <w:szCs w:val="24"/>
          <w:lang w:val="id-ID"/>
        </w:rPr>
        <w:t xml:space="preserve"> daerah</w:t>
      </w:r>
      <w:r w:rsidRPr="006F64F7">
        <w:rPr>
          <w:rFonts w:cs="Calibri"/>
          <w:sz w:val="24"/>
          <w:szCs w:val="24"/>
          <w:lang w:val="nb-NO"/>
        </w:rPr>
        <w:t xml:space="preserve">. </w:t>
      </w:r>
      <w:r w:rsidRPr="006F64F7">
        <w:rPr>
          <w:rFonts w:cs="Calibri"/>
          <w:sz w:val="24"/>
          <w:szCs w:val="24"/>
          <w:lang w:val="id-ID"/>
        </w:rPr>
        <w:t xml:space="preserve">Pernyataan tujuan </w:t>
      </w:r>
      <w:r w:rsidRPr="006F64F7">
        <w:rPr>
          <w:rFonts w:cs="Calibri"/>
          <w:sz w:val="24"/>
          <w:szCs w:val="24"/>
          <w:lang w:val="nb-NO"/>
        </w:rPr>
        <w:t>harus menunjuk</w:t>
      </w:r>
      <w:r w:rsidRPr="006F64F7">
        <w:rPr>
          <w:rFonts w:cs="Calibri"/>
          <w:sz w:val="24"/>
          <w:szCs w:val="24"/>
          <w:lang w:val="id-ID"/>
        </w:rPr>
        <w:t>k</w:t>
      </w:r>
      <w:r w:rsidRPr="006F64F7">
        <w:rPr>
          <w:rFonts w:cs="Calibri"/>
          <w:sz w:val="24"/>
          <w:szCs w:val="24"/>
          <w:lang w:val="nb-NO"/>
        </w:rPr>
        <w:t>an suatu kondisi y</w:t>
      </w:r>
      <w:r w:rsidR="004A2609">
        <w:rPr>
          <w:rFonts w:cs="Calibri"/>
          <w:sz w:val="24"/>
          <w:szCs w:val="24"/>
          <w:lang w:val="nb-NO"/>
        </w:rPr>
        <w:t>ang ingin dicapai dimasa datang dan</w:t>
      </w:r>
      <w:r w:rsidRPr="006F64F7">
        <w:rPr>
          <w:rFonts w:cs="Calibri"/>
          <w:sz w:val="24"/>
          <w:szCs w:val="24"/>
          <w:lang w:val="id-ID"/>
        </w:rPr>
        <w:t xml:space="preserve"> juga diselaraskan dengan amanat pembangunan.</w:t>
      </w:r>
    </w:p>
    <w:p w:rsidR="00295B93" w:rsidRPr="006F64F7" w:rsidRDefault="00295B93" w:rsidP="000F4FF8">
      <w:pPr>
        <w:snapToGrid w:val="0"/>
        <w:spacing w:after="120"/>
        <w:ind w:firstLine="720"/>
        <w:jc w:val="both"/>
        <w:rPr>
          <w:rFonts w:cs="Calibri"/>
          <w:sz w:val="24"/>
          <w:szCs w:val="24"/>
          <w:lang w:val="nb-NO"/>
        </w:rPr>
      </w:pPr>
      <w:r w:rsidRPr="006F64F7">
        <w:rPr>
          <w:rFonts w:cs="Calibri"/>
          <w:sz w:val="24"/>
          <w:szCs w:val="24"/>
          <w:lang w:val="id-ID"/>
        </w:rPr>
        <w:t xml:space="preserve">Sasaran adalah penjabaran dari tujuan yaitu hasil yang akan dicapai secara nyata oleh Provinsi Kalimantan Timur dari masing-masing tujuan dalam rumusan yang lebih spesifik dan terukur dalam suatu indikator beserta targetnya. Oleh karena itu, sasaran </w:t>
      </w:r>
      <w:r w:rsidR="00C9340A" w:rsidRPr="006F64F7">
        <w:rPr>
          <w:rFonts w:cs="Calibri"/>
          <w:sz w:val="24"/>
          <w:szCs w:val="24"/>
        </w:rPr>
        <w:t>dinya</w:t>
      </w:r>
      <w:r w:rsidR="004A2609">
        <w:rPr>
          <w:rFonts w:cs="Calibri"/>
          <w:sz w:val="24"/>
          <w:szCs w:val="24"/>
        </w:rPr>
        <w:t>takan sesuai indikator</w:t>
      </w:r>
      <w:r w:rsidR="00C9340A" w:rsidRPr="006F64F7">
        <w:rPr>
          <w:rFonts w:cs="Calibri"/>
          <w:sz w:val="24"/>
          <w:szCs w:val="24"/>
        </w:rPr>
        <w:t xml:space="preserve"> secara </w:t>
      </w:r>
      <w:r w:rsidRPr="006F64F7">
        <w:rPr>
          <w:rFonts w:cs="Calibri"/>
          <w:sz w:val="24"/>
          <w:szCs w:val="24"/>
          <w:lang w:val="id-ID"/>
        </w:rPr>
        <w:t xml:space="preserve">spesifik, </w:t>
      </w:r>
      <w:r w:rsidR="00C9340A" w:rsidRPr="006F64F7">
        <w:rPr>
          <w:rFonts w:cs="Calibri"/>
          <w:sz w:val="24"/>
          <w:szCs w:val="24"/>
        </w:rPr>
        <w:t xml:space="preserve">fokus, </w:t>
      </w:r>
      <w:r w:rsidRPr="006F64F7">
        <w:rPr>
          <w:rFonts w:cs="Calibri"/>
          <w:sz w:val="24"/>
          <w:szCs w:val="24"/>
          <w:lang w:val="id-ID"/>
        </w:rPr>
        <w:t>terukur</w:t>
      </w:r>
      <w:r w:rsidR="00C9340A" w:rsidRPr="006F64F7">
        <w:rPr>
          <w:rFonts w:cs="Calibri"/>
          <w:sz w:val="24"/>
          <w:szCs w:val="24"/>
        </w:rPr>
        <w:t>, dan dapat dicapai</w:t>
      </w:r>
      <w:r w:rsidR="004A2609">
        <w:rPr>
          <w:rFonts w:cs="Calibri"/>
          <w:sz w:val="24"/>
          <w:szCs w:val="24"/>
          <w:lang w:val="id-ID"/>
        </w:rPr>
        <w:t xml:space="preserve"> dengan i</w:t>
      </w:r>
      <w:r w:rsidRPr="006F64F7">
        <w:rPr>
          <w:rFonts w:cs="Calibri"/>
          <w:sz w:val="24"/>
          <w:szCs w:val="24"/>
          <w:lang w:val="nb-NO"/>
        </w:rPr>
        <w:t xml:space="preserve">ndikator </w:t>
      </w:r>
      <w:r w:rsidRPr="006F64F7">
        <w:rPr>
          <w:rFonts w:cs="Calibri"/>
          <w:sz w:val="24"/>
          <w:szCs w:val="24"/>
          <w:lang w:val="id-ID"/>
        </w:rPr>
        <w:t xml:space="preserve">kinerja </w:t>
      </w:r>
      <w:r w:rsidR="00C9340A" w:rsidRPr="006F64F7">
        <w:rPr>
          <w:rFonts w:cs="Calibri"/>
          <w:sz w:val="24"/>
          <w:szCs w:val="24"/>
          <w:lang w:val="nb-NO"/>
        </w:rPr>
        <w:t xml:space="preserve">atau </w:t>
      </w:r>
      <w:r w:rsidRPr="006F64F7">
        <w:rPr>
          <w:rFonts w:cs="Calibri"/>
          <w:sz w:val="24"/>
          <w:szCs w:val="24"/>
          <w:lang w:val="id-ID"/>
        </w:rPr>
        <w:t xml:space="preserve">tolok ukur </w:t>
      </w:r>
      <w:r w:rsidR="004A2609">
        <w:rPr>
          <w:rFonts w:cs="Calibri"/>
          <w:sz w:val="24"/>
          <w:szCs w:val="24"/>
          <w:lang w:val="nb-NO"/>
        </w:rPr>
        <w:t>keberhasilan pencapaian sasaran</w:t>
      </w:r>
      <w:r w:rsidRPr="006F64F7">
        <w:rPr>
          <w:rFonts w:cs="Calibri"/>
          <w:sz w:val="24"/>
          <w:szCs w:val="24"/>
          <w:lang w:val="id-ID"/>
        </w:rPr>
        <w:t xml:space="preserve"> </w:t>
      </w:r>
      <w:r w:rsidR="004A2609">
        <w:rPr>
          <w:rFonts w:cs="Calibri"/>
          <w:sz w:val="24"/>
          <w:szCs w:val="24"/>
        </w:rPr>
        <w:t xml:space="preserve">yang </w:t>
      </w:r>
      <w:r w:rsidRPr="006F64F7">
        <w:rPr>
          <w:rFonts w:cs="Calibri"/>
          <w:sz w:val="24"/>
          <w:szCs w:val="24"/>
          <w:lang w:val="id-ID"/>
        </w:rPr>
        <w:t>akan diwujudkan selama 5 (lima) tahun</w:t>
      </w:r>
      <w:r w:rsidRPr="006F64F7">
        <w:rPr>
          <w:rFonts w:cs="Calibri"/>
          <w:sz w:val="24"/>
          <w:szCs w:val="24"/>
          <w:lang w:val="nb-NO"/>
        </w:rPr>
        <w:t xml:space="preserve">. Setiap </w:t>
      </w:r>
      <w:r w:rsidR="00C9340A" w:rsidRPr="006F64F7">
        <w:rPr>
          <w:rFonts w:cs="Calibri"/>
          <w:sz w:val="24"/>
          <w:szCs w:val="24"/>
          <w:lang w:val="nb-NO"/>
        </w:rPr>
        <w:t xml:space="preserve">sasaran mencerminkan </w:t>
      </w:r>
      <w:r w:rsidRPr="006F64F7">
        <w:rPr>
          <w:rFonts w:cs="Calibri"/>
          <w:sz w:val="24"/>
          <w:szCs w:val="24"/>
          <w:lang w:val="nb-NO"/>
        </w:rPr>
        <w:t xml:space="preserve">indikator </w:t>
      </w:r>
      <w:r w:rsidRPr="006F64F7">
        <w:rPr>
          <w:rFonts w:cs="Calibri"/>
          <w:sz w:val="24"/>
          <w:szCs w:val="24"/>
          <w:lang w:val="id-ID"/>
        </w:rPr>
        <w:t xml:space="preserve">kinerja </w:t>
      </w:r>
      <w:r w:rsidR="00C9340A" w:rsidRPr="006F64F7">
        <w:rPr>
          <w:rFonts w:cs="Calibri"/>
          <w:sz w:val="24"/>
          <w:szCs w:val="24"/>
          <w:lang w:val="id-ID"/>
        </w:rPr>
        <w:t xml:space="preserve">yang akan </w:t>
      </w:r>
      <w:r w:rsidR="00C9340A" w:rsidRPr="006F64F7">
        <w:rPr>
          <w:rFonts w:cs="Calibri"/>
          <w:sz w:val="24"/>
          <w:szCs w:val="24"/>
        </w:rPr>
        <w:t xml:space="preserve">dicapai dalam kurun waktu </w:t>
      </w:r>
      <w:r w:rsidR="00C9340A" w:rsidRPr="006F64F7">
        <w:rPr>
          <w:rFonts w:cs="Calibri"/>
          <w:sz w:val="24"/>
          <w:szCs w:val="24"/>
          <w:lang w:val="id-ID"/>
        </w:rPr>
        <w:t>5 (lima) tahun</w:t>
      </w:r>
      <w:r w:rsidR="00C9340A" w:rsidRPr="006F64F7">
        <w:rPr>
          <w:rFonts w:cs="Calibri"/>
          <w:sz w:val="24"/>
          <w:szCs w:val="24"/>
          <w:lang w:val="nb-NO"/>
        </w:rPr>
        <w:t xml:space="preserve"> mendatang.</w:t>
      </w:r>
    </w:p>
    <w:p w:rsidR="00C9340A" w:rsidRPr="006F64F7" w:rsidRDefault="00C9340A" w:rsidP="000F4FF8">
      <w:pPr>
        <w:snapToGrid w:val="0"/>
        <w:spacing w:after="120"/>
        <w:ind w:firstLine="720"/>
        <w:jc w:val="both"/>
        <w:rPr>
          <w:rFonts w:cs="Calibri"/>
          <w:sz w:val="24"/>
          <w:szCs w:val="24"/>
          <w:lang w:val="nb-NO"/>
        </w:rPr>
      </w:pPr>
      <w:r w:rsidRPr="006F64F7">
        <w:rPr>
          <w:rFonts w:cs="Calibri"/>
          <w:sz w:val="24"/>
          <w:szCs w:val="24"/>
          <w:lang w:val="nb-NO"/>
        </w:rPr>
        <w:t>Selanjutnya, sasaran dipisahkan menjadi sasaran makro dan sasaran spesifik pembangunan daerah sebagai arsitektur kinerja ‘</w:t>
      </w:r>
      <w:r w:rsidRPr="006F64F7">
        <w:rPr>
          <w:rFonts w:cs="Calibri"/>
          <w:i/>
          <w:sz w:val="24"/>
          <w:szCs w:val="24"/>
          <w:lang w:val="nb-NO"/>
        </w:rPr>
        <w:t>impact</w:t>
      </w:r>
      <w:r w:rsidRPr="006F64F7">
        <w:rPr>
          <w:rFonts w:cs="Calibri"/>
          <w:sz w:val="24"/>
          <w:szCs w:val="24"/>
          <w:lang w:val="nb-NO"/>
        </w:rPr>
        <w:t xml:space="preserve">’ yang saling terhubung dimana sasaran makro merupakan </w:t>
      </w:r>
      <w:r w:rsidRPr="006F64F7">
        <w:rPr>
          <w:rFonts w:cs="Calibri"/>
          <w:i/>
          <w:sz w:val="24"/>
          <w:szCs w:val="24"/>
          <w:lang w:val="nb-NO"/>
        </w:rPr>
        <w:t>lagging indicator</w:t>
      </w:r>
      <w:r w:rsidRPr="006F64F7">
        <w:rPr>
          <w:rFonts w:cs="Calibri"/>
          <w:sz w:val="24"/>
          <w:szCs w:val="24"/>
          <w:lang w:val="nb-NO"/>
        </w:rPr>
        <w:t xml:space="preserve"> yang dipicu oleh sasaran spesifik sebagai </w:t>
      </w:r>
      <w:r w:rsidRPr="006F64F7">
        <w:rPr>
          <w:rFonts w:cs="Calibri"/>
          <w:i/>
          <w:sz w:val="24"/>
          <w:szCs w:val="24"/>
          <w:lang w:val="nb-NO"/>
        </w:rPr>
        <w:t>leading indicator</w:t>
      </w:r>
      <w:r w:rsidRPr="006F64F7">
        <w:rPr>
          <w:rFonts w:cs="Calibri"/>
          <w:sz w:val="24"/>
          <w:szCs w:val="24"/>
          <w:lang w:val="nb-NO"/>
        </w:rPr>
        <w:t>. Dengan demikian, sasaran makro pembangunan merupakan representasi langsung keberhasilan pencapaian tujuan pembangunan daerah</w:t>
      </w:r>
      <w:r w:rsidR="00E66B49" w:rsidRPr="006F64F7">
        <w:rPr>
          <w:rFonts w:cs="Calibri"/>
          <w:sz w:val="24"/>
          <w:szCs w:val="24"/>
          <w:lang w:val="nb-NO"/>
        </w:rPr>
        <w:t xml:space="preserve"> yang sekaligus menjadi indikator utama pencapaian pembangunan jangka menengah. </w:t>
      </w:r>
    </w:p>
    <w:p w:rsidR="00295B93" w:rsidRPr="006F64F7" w:rsidRDefault="00C9340A" w:rsidP="000F4FF8">
      <w:pPr>
        <w:snapToGrid w:val="0"/>
        <w:spacing w:after="120"/>
        <w:ind w:firstLine="720"/>
        <w:jc w:val="both"/>
        <w:rPr>
          <w:rFonts w:cs="Calibri"/>
          <w:sz w:val="24"/>
          <w:szCs w:val="24"/>
        </w:rPr>
      </w:pPr>
      <w:r w:rsidRPr="006F64F7">
        <w:rPr>
          <w:rFonts w:cs="Calibri"/>
          <w:sz w:val="24"/>
          <w:szCs w:val="24"/>
        </w:rPr>
        <w:t xml:space="preserve">Berdasarkan </w:t>
      </w:r>
      <w:r w:rsidR="001B7C7E" w:rsidRPr="006F64F7">
        <w:rPr>
          <w:rFonts w:cs="Calibri"/>
          <w:sz w:val="24"/>
          <w:szCs w:val="24"/>
        </w:rPr>
        <w:t>visi</w:t>
      </w:r>
      <w:r w:rsidRPr="006F64F7">
        <w:rPr>
          <w:rFonts w:cs="Calibri"/>
          <w:sz w:val="24"/>
          <w:szCs w:val="24"/>
        </w:rPr>
        <w:t xml:space="preserve"> dan misi sebagaimana telah dijelaskan di atas maka arahan </w:t>
      </w:r>
      <w:r w:rsidR="00295B93" w:rsidRPr="006F64F7">
        <w:rPr>
          <w:rFonts w:cs="Calibri"/>
          <w:sz w:val="24"/>
          <w:szCs w:val="24"/>
          <w:lang w:val="id-ID"/>
        </w:rPr>
        <w:t>t</w:t>
      </w:r>
      <w:r w:rsidR="00295B93" w:rsidRPr="006F64F7">
        <w:rPr>
          <w:rFonts w:cs="Calibri"/>
          <w:sz w:val="24"/>
          <w:szCs w:val="24"/>
          <w:lang w:val="nb-NO"/>
        </w:rPr>
        <w:t xml:space="preserve">ujuan </w:t>
      </w:r>
      <w:r w:rsidR="00295B93" w:rsidRPr="006F64F7">
        <w:rPr>
          <w:rFonts w:cs="Calibri"/>
          <w:sz w:val="24"/>
          <w:szCs w:val="24"/>
          <w:lang w:val="id-ID"/>
        </w:rPr>
        <w:t>pembangunan Provinsi Kalimantan Timur selama 5 (lima) tahun ke depan diuraikan sebagai berikut</w:t>
      </w:r>
      <w:r w:rsidRPr="006F64F7">
        <w:rPr>
          <w:rFonts w:cs="Calibri"/>
          <w:sz w:val="24"/>
          <w:szCs w:val="24"/>
        </w:rPr>
        <w:t>.</w:t>
      </w:r>
    </w:p>
    <w:p w:rsidR="00A85447" w:rsidRPr="006F64F7" w:rsidRDefault="00CA024B" w:rsidP="00A85447">
      <w:pPr>
        <w:snapToGrid w:val="0"/>
        <w:spacing w:after="120"/>
        <w:jc w:val="both"/>
        <w:rPr>
          <w:rFonts w:cs="Calibri"/>
          <w:lang w:val="id-ID"/>
        </w:rPr>
      </w:pPr>
      <w:r>
        <w:rPr>
          <w:noProof/>
          <w:lang w:val="en-GB" w:eastAsia="en-GB"/>
        </w:rPr>
        <mc:AlternateContent>
          <mc:Choice Requires="wps">
            <w:drawing>
              <wp:inline distT="0" distB="0" distL="0" distR="0">
                <wp:extent cx="5969000" cy="2146300"/>
                <wp:effectExtent l="0" t="0" r="12700" b="25400"/>
                <wp:docPr id="6"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69000" cy="2146300"/>
                        </a:xfrm>
                        <a:prstGeom prst="roundRect">
                          <a:avLst>
                            <a:gd name="adj" fmla="val 16667"/>
                          </a:avLst>
                        </a:prstGeom>
                        <a:solidFill>
                          <a:srgbClr val="9BBB59">
                            <a:lumMod val="20000"/>
                            <a:lumOff val="80000"/>
                          </a:srgbClr>
                        </a:solidFill>
                        <a:ln w="12700">
                          <a:solidFill>
                            <a:srgbClr val="5B9BD5"/>
                          </a:solidFill>
                          <a:miter lim="800000"/>
                          <a:headEnd/>
                          <a:tailEnd/>
                        </a:ln>
                      </wps:spPr>
                      <wps:txbx>
                        <w:txbxContent>
                          <w:p w:rsidR="00EA6E3E" w:rsidRPr="003C4183" w:rsidRDefault="00EA6E3E" w:rsidP="006068DB">
                            <w:pPr>
                              <w:pStyle w:val="ListParagraph"/>
                              <w:numPr>
                                <w:ilvl w:val="0"/>
                                <w:numId w:val="8"/>
                              </w:numPr>
                              <w:shd w:val="clear" w:color="auto" w:fill="D6E3BC"/>
                              <w:spacing w:after="120" w:line="240" w:lineRule="auto"/>
                              <w:ind w:left="426"/>
                              <w:contextualSpacing w:val="0"/>
                              <w:rPr>
                                <w:rFonts w:ascii="Cambria" w:eastAsia="Times New Roman" w:hAnsi="Cambria"/>
                                <w:b/>
                                <w:sz w:val="24"/>
                                <w:szCs w:val="24"/>
                                <w:lang w:eastAsia="id-ID"/>
                              </w:rPr>
                            </w:pPr>
                            <w:r w:rsidRPr="003C4183">
                              <w:rPr>
                                <w:rFonts w:ascii="Cambria" w:hAnsi="Cambria" w:cs="Tahoma"/>
                                <w:b/>
                                <w:bCs/>
                                <w:szCs w:val="24"/>
                                <w:lang w:val="id-ID"/>
                              </w:rPr>
                              <w:t>M</w:t>
                            </w:r>
                            <w:r w:rsidRPr="003C4183">
                              <w:rPr>
                                <w:rFonts w:ascii="Cambria" w:hAnsi="Cambria" w:cs="Tahoma"/>
                                <w:b/>
                                <w:bCs/>
                                <w:szCs w:val="24"/>
                              </w:rPr>
                              <w:t>eningkatkan</w:t>
                            </w:r>
                            <w:r w:rsidRPr="003C4183">
                              <w:rPr>
                                <w:rFonts w:ascii="Cambria" w:hAnsi="Cambria" w:cs="Tahoma"/>
                                <w:b/>
                                <w:bCs/>
                                <w:szCs w:val="24"/>
                                <w:lang w:val="id-ID"/>
                              </w:rPr>
                              <w:t xml:space="preserve"> Kualitas S</w:t>
                            </w:r>
                            <w:r>
                              <w:rPr>
                                <w:rFonts w:ascii="Cambria" w:hAnsi="Cambria" w:cs="Tahoma"/>
                                <w:b/>
                                <w:bCs/>
                                <w:szCs w:val="24"/>
                              </w:rPr>
                              <w:t xml:space="preserve">umber </w:t>
                            </w:r>
                            <w:r w:rsidRPr="003C4183">
                              <w:rPr>
                                <w:rFonts w:ascii="Cambria" w:hAnsi="Cambria" w:cs="Tahoma"/>
                                <w:b/>
                                <w:bCs/>
                                <w:szCs w:val="24"/>
                                <w:lang w:val="id-ID"/>
                              </w:rPr>
                              <w:t>D</w:t>
                            </w:r>
                            <w:r>
                              <w:rPr>
                                <w:rFonts w:ascii="Cambria" w:hAnsi="Cambria" w:cs="Tahoma"/>
                                <w:b/>
                                <w:bCs/>
                                <w:szCs w:val="24"/>
                              </w:rPr>
                              <w:t xml:space="preserve">aya </w:t>
                            </w:r>
                            <w:r w:rsidRPr="003C4183">
                              <w:rPr>
                                <w:rFonts w:ascii="Cambria" w:hAnsi="Cambria" w:cs="Tahoma"/>
                                <w:b/>
                                <w:bCs/>
                                <w:szCs w:val="24"/>
                                <w:lang w:val="id-ID"/>
                              </w:rPr>
                              <w:t>M</w:t>
                            </w:r>
                            <w:r>
                              <w:rPr>
                                <w:rFonts w:ascii="Cambria" w:hAnsi="Cambria" w:cs="Tahoma"/>
                                <w:b/>
                                <w:bCs/>
                                <w:szCs w:val="24"/>
                              </w:rPr>
                              <w:t>anusia (SDM)</w:t>
                            </w:r>
                            <w:r w:rsidRPr="003C4183">
                              <w:rPr>
                                <w:rFonts w:ascii="Cambria" w:hAnsi="Cambria" w:cs="Tahoma"/>
                                <w:b/>
                                <w:bCs/>
                                <w:szCs w:val="24"/>
                                <w:lang w:val="id-ID"/>
                              </w:rPr>
                              <w:t xml:space="preserve"> Kaltim </w:t>
                            </w:r>
                          </w:p>
                          <w:p w:rsidR="00EA6E3E" w:rsidRPr="003C4183" w:rsidRDefault="00EA6E3E" w:rsidP="006068DB">
                            <w:pPr>
                              <w:pStyle w:val="ListParagraph"/>
                              <w:numPr>
                                <w:ilvl w:val="0"/>
                                <w:numId w:val="8"/>
                              </w:numPr>
                              <w:shd w:val="clear" w:color="auto" w:fill="D6E3BC"/>
                              <w:spacing w:after="120" w:line="240" w:lineRule="auto"/>
                              <w:ind w:left="426"/>
                              <w:contextualSpacing w:val="0"/>
                              <w:rPr>
                                <w:rFonts w:ascii="Cambria" w:eastAsia="Times New Roman" w:hAnsi="Cambria"/>
                                <w:b/>
                                <w:sz w:val="24"/>
                                <w:szCs w:val="24"/>
                                <w:lang w:eastAsia="id-ID"/>
                              </w:rPr>
                            </w:pPr>
                            <w:r w:rsidRPr="003C4183">
                              <w:rPr>
                                <w:rFonts w:ascii="Cambria" w:hAnsi="Cambria" w:cs="Tahoma"/>
                                <w:b/>
                                <w:szCs w:val="24"/>
                              </w:rPr>
                              <w:t>Meningkatkan kesejahteraan dan pemerataan pendapatan masyarakat</w:t>
                            </w:r>
                          </w:p>
                          <w:p w:rsidR="00EA6E3E" w:rsidRPr="003C4183" w:rsidRDefault="00EA6E3E" w:rsidP="006068DB">
                            <w:pPr>
                              <w:pStyle w:val="ListParagraph"/>
                              <w:numPr>
                                <w:ilvl w:val="0"/>
                                <w:numId w:val="8"/>
                              </w:numPr>
                              <w:shd w:val="clear" w:color="auto" w:fill="D6E3BC"/>
                              <w:spacing w:after="120" w:line="240" w:lineRule="auto"/>
                              <w:ind w:left="426"/>
                              <w:contextualSpacing w:val="0"/>
                              <w:rPr>
                                <w:rFonts w:ascii="Cambria" w:eastAsia="Times New Roman" w:hAnsi="Cambria"/>
                                <w:b/>
                                <w:sz w:val="24"/>
                                <w:szCs w:val="24"/>
                                <w:lang w:eastAsia="id-ID"/>
                              </w:rPr>
                            </w:pPr>
                            <w:r w:rsidRPr="003C4183">
                              <w:rPr>
                                <w:rFonts w:ascii="Cambria" w:hAnsi="Cambria" w:cs="Tahoma"/>
                                <w:b/>
                                <w:szCs w:val="24"/>
                              </w:rPr>
                              <w:t>Meningkatkan pertumbuhan ekonomi hijau</w:t>
                            </w:r>
                          </w:p>
                          <w:p w:rsidR="00EA6E3E" w:rsidRPr="003C4183" w:rsidRDefault="00EA6E3E" w:rsidP="006068DB">
                            <w:pPr>
                              <w:pStyle w:val="ListParagraph"/>
                              <w:numPr>
                                <w:ilvl w:val="0"/>
                                <w:numId w:val="8"/>
                              </w:numPr>
                              <w:shd w:val="clear" w:color="auto" w:fill="D6E3BC"/>
                              <w:spacing w:after="120" w:line="240" w:lineRule="auto"/>
                              <w:ind w:left="426"/>
                              <w:contextualSpacing w:val="0"/>
                              <w:rPr>
                                <w:rFonts w:ascii="Cambria" w:eastAsia="Times New Roman" w:hAnsi="Cambria"/>
                                <w:b/>
                                <w:color w:val="000000"/>
                                <w:sz w:val="24"/>
                                <w:szCs w:val="24"/>
                                <w:lang w:eastAsia="id-ID"/>
                              </w:rPr>
                            </w:pPr>
                            <w:r w:rsidRPr="003C4183">
                              <w:rPr>
                                <w:rFonts w:ascii="Cambria" w:hAnsi="Cambria" w:cs="Tahoma"/>
                                <w:b/>
                                <w:szCs w:val="24"/>
                                <w:lang w:val="id-ID"/>
                              </w:rPr>
                              <w:t>Menyediakan infrastruktur dasar yang berkualitas</w:t>
                            </w:r>
                          </w:p>
                          <w:p w:rsidR="00EA6E3E" w:rsidRPr="003C4183" w:rsidRDefault="00EA6E3E" w:rsidP="006068DB">
                            <w:pPr>
                              <w:pStyle w:val="ListParagraph"/>
                              <w:numPr>
                                <w:ilvl w:val="0"/>
                                <w:numId w:val="8"/>
                              </w:numPr>
                              <w:shd w:val="clear" w:color="auto" w:fill="D6E3BC"/>
                              <w:spacing w:after="120" w:line="240" w:lineRule="auto"/>
                              <w:ind w:left="426"/>
                              <w:contextualSpacing w:val="0"/>
                              <w:rPr>
                                <w:rFonts w:ascii="Cambria" w:hAnsi="Cambria" w:cs="Tahoma"/>
                                <w:b/>
                                <w:szCs w:val="24"/>
                                <w:lang w:val="id-ID"/>
                              </w:rPr>
                            </w:pPr>
                            <w:r w:rsidRPr="006F64F7">
                              <w:rPr>
                                <w:rFonts w:ascii="Cambria" w:hAnsi="Cambria" w:cs="Tahoma"/>
                                <w:b/>
                                <w:szCs w:val="24"/>
                                <w:lang w:val="id-ID"/>
                              </w:rPr>
                              <w:t>Mewujudkan t</w:t>
                            </w:r>
                            <w:r w:rsidRPr="003C4183">
                              <w:rPr>
                                <w:rFonts w:ascii="Cambria" w:hAnsi="Cambria" w:cs="Tahoma"/>
                                <w:b/>
                                <w:szCs w:val="24"/>
                                <w:lang w:val="id-ID"/>
                              </w:rPr>
                              <w:t>ata kelola pemerintahan yang baik</w:t>
                            </w:r>
                          </w:p>
                          <w:p w:rsidR="00EA6E3E" w:rsidRPr="003C4183" w:rsidRDefault="00EA6E3E" w:rsidP="006068DB">
                            <w:pPr>
                              <w:pStyle w:val="ListParagraph"/>
                              <w:numPr>
                                <w:ilvl w:val="0"/>
                                <w:numId w:val="8"/>
                              </w:numPr>
                              <w:shd w:val="clear" w:color="auto" w:fill="D6E3BC"/>
                              <w:spacing w:after="120" w:line="240" w:lineRule="auto"/>
                              <w:ind w:left="426"/>
                              <w:contextualSpacing w:val="0"/>
                              <w:rPr>
                                <w:rFonts w:ascii="Cambria" w:eastAsia="Times New Roman" w:hAnsi="Cambria"/>
                                <w:b/>
                                <w:color w:val="000000"/>
                                <w:sz w:val="24"/>
                                <w:szCs w:val="24"/>
                                <w:lang w:eastAsia="id-ID"/>
                              </w:rPr>
                            </w:pPr>
                            <w:r w:rsidRPr="003C4183">
                              <w:rPr>
                                <w:rFonts w:ascii="Cambria" w:hAnsi="Cambria" w:cs="Tahoma"/>
                                <w:b/>
                                <w:szCs w:val="24"/>
                                <w:lang w:val="id-ID"/>
                              </w:rPr>
                              <w:t>Meningkatkan</w:t>
                            </w:r>
                            <w:r w:rsidRPr="003C4183">
                              <w:rPr>
                                <w:rFonts w:ascii="Cambria" w:hAnsi="Cambria"/>
                                <w:b/>
                                <w:szCs w:val="24"/>
                                <w:lang w:val="id-ID"/>
                              </w:rPr>
                              <w:t xml:space="preserve"> kualitas lingkungan hidup</w:t>
                            </w:r>
                          </w:p>
                        </w:txbxContent>
                      </wps:txbx>
                      <wps:bodyPr rot="0" vert="horz" wrap="square" lIns="91440" tIns="45720" rIns="91440" bIns="45720" anchor="ctr" anchorCtr="0" upright="1">
                        <a:noAutofit/>
                      </wps:bodyPr>
                    </wps:wsp>
                  </a:graphicData>
                </a:graphic>
              </wp:inline>
            </w:drawing>
          </mc:Choice>
          <mc:Fallback>
            <w:pict>
              <v:roundrect id="_x0000_s1031" style="width:470pt;height:169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" fillcolor="#ebf1de" strokecolor="#5b9bd5" strokeweight="1pt">
                <v:stroke joinstyle="miter"/>
                <v:path arrowok="t"/>
                <v:textbox>
                  <w:txbxContent>
                    <w:p w:rsidR="00EA6E3E" w:rsidRPr="003C4183" w:rsidRDefault="00EA6E3E" w:rsidP="006068DB">
                      <w:pPr>
                        <w:pStyle w:val="ListParagraph"/>
                        <w:numPr>
                          <w:ilvl w:val="0"/>
                          <w:numId w:val="8"/>
                        </w:numPr>
                        <w:shd w:val="clear" w:color="auto" w:fill="D6E3BC"/>
                        <w:spacing w:after="120" w:line="240" w:lineRule="auto"/>
                        <w:ind w:left="426"/>
                        <w:contextualSpacing w:val="0"/>
                        <w:rPr>
                          <w:rFonts w:ascii="Cambria" w:eastAsia="Times New Roman" w:hAnsi="Cambria"/>
                          <w:b/>
                          <w:sz w:val="24"/>
                          <w:szCs w:val="24"/>
                          <w:lang w:eastAsia="id-ID"/>
                        </w:rPr>
                      </w:pPr>
                      <w:r w:rsidRPr="003C4183">
                        <w:rPr>
                          <w:rFonts w:ascii="Cambria" w:hAnsi="Cambria" w:cs="Tahoma"/>
                          <w:b/>
                          <w:bCs/>
                          <w:szCs w:val="24"/>
                          <w:lang w:val="id-ID"/>
                        </w:rPr>
                        <w:t>M</w:t>
                      </w:r>
                      <w:r w:rsidRPr="003C4183">
                        <w:rPr>
                          <w:rFonts w:ascii="Cambria" w:hAnsi="Cambria" w:cs="Tahoma"/>
                          <w:b/>
                          <w:bCs/>
                          <w:szCs w:val="24"/>
                        </w:rPr>
                        <w:t>eningkatkan</w:t>
                      </w:r>
                      <w:r w:rsidRPr="003C4183">
                        <w:rPr>
                          <w:rFonts w:ascii="Cambria" w:hAnsi="Cambria" w:cs="Tahoma"/>
                          <w:b/>
                          <w:bCs/>
                          <w:szCs w:val="24"/>
                          <w:lang w:val="id-ID"/>
                        </w:rPr>
                        <w:t xml:space="preserve"> Kualitas S</w:t>
                      </w:r>
                      <w:r>
                        <w:rPr>
                          <w:rFonts w:ascii="Cambria" w:hAnsi="Cambria" w:cs="Tahoma"/>
                          <w:b/>
                          <w:bCs/>
                          <w:szCs w:val="24"/>
                        </w:rPr>
                        <w:t xml:space="preserve">umber </w:t>
                      </w:r>
                      <w:r w:rsidRPr="003C4183">
                        <w:rPr>
                          <w:rFonts w:ascii="Cambria" w:hAnsi="Cambria" w:cs="Tahoma"/>
                          <w:b/>
                          <w:bCs/>
                          <w:szCs w:val="24"/>
                          <w:lang w:val="id-ID"/>
                        </w:rPr>
                        <w:t>D</w:t>
                      </w:r>
                      <w:r>
                        <w:rPr>
                          <w:rFonts w:ascii="Cambria" w:hAnsi="Cambria" w:cs="Tahoma"/>
                          <w:b/>
                          <w:bCs/>
                          <w:szCs w:val="24"/>
                        </w:rPr>
                        <w:t xml:space="preserve">aya </w:t>
                      </w:r>
                      <w:r w:rsidRPr="003C4183">
                        <w:rPr>
                          <w:rFonts w:ascii="Cambria" w:hAnsi="Cambria" w:cs="Tahoma"/>
                          <w:b/>
                          <w:bCs/>
                          <w:szCs w:val="24"/>
                          <w:lang w:val="id-ID"/>
                        </w:rPr>
                        <w:t>M</w:t>
                      </w:r>
                      <w:r>
                        <w:rPr>
                          <w:rFonts w:ascii="Cambria" w:hAnsi="Cambria" w:cs="Tahoma"/>
                          <w:b/>
                          <w:bCs/>
                          <w:szCs w:val="24"/>
                        </w:rPr>
                        <w:t>anusia (SDM)</w:t>
                      </w:r>
                      <w:r w:rsidRPr="003C4183">
                        <w:rPr>
                          <w:rFonts w:ascii="Cambria" w:hAnsi="Cambria" w:cs="Tahoma"/>
                          <w:b/>
                          <w:bCs/>
                          <w:szCs w:val="24"/>
                          <w:lang w:val="id-ID"/>
                        </w:rPr>
                        <w:t xml:space="preserve"> Kaltim </w:t>
                      </w:r>
                    </w:p>
                    <w:p w:rsidR="00EA6E3E" w:rsidRPr="003C4183" w:rsidRDefault="00EA6E3E" w:rsidP="006068DB">
                      <w:pPr>
                        <w:pStyle w:val="ListParagraph"/>
                        <w:numPr>
                          <w:ilvl w:val="0"/>
                          <w:numId w:val="8"/>
                        </w:numPr>
                        <w:shd w:val="clear" w:color="auto" w:fill="D6E3BC"/>
                        <w:spacing w:after="120" w:line="240" w:lineRule="auto"/>
                        <w:ind w:left="426"/>
                        <w:contextualSpacing w:val="0"/>
                        <w:rPr>
                          <w:rFonts w:ascii="Cambria" w:eastAsia="Times New Roman" w:hAnsi="Cambria"/>
                          <w:b/>
                          <w:sz w:val="24"/>
                          <w:szCs w:val="24"/>
                          <w:lang w:eastAsia="id-ID"/>
                        </w:rPr>
                      </w:pPr>
                      <w:r w:rsidRPr="003C4183">
                        <w:rPr>
                          <w:rFonts w:ascii="Cambria" w:hAnsi="Cambria" w:cs="Tahoma"/>
                          <w:b/>
                          <w:szCs w:val="24"/>
                        </w:rPr>
                        <w:t>Meningkatkan kesejahteraan dan pemerataan pendapatan masyarakat</w:t>
                      </w:r>
                    </w:p>
                    <w:p w:rsidR="00EA6E3E" w:rsidRPr="003C4183" w:rsidRDefault="00EA6E3E" w:rsidP="006068DB">
                      <w:pPr>
                        <w:pStyle w:val="ListParagraph"/>
                        <w:numPr>
                          <w:ilvl w:val="0"/>
                          <w:numId w:val="8"/>
                        </w:numPr>
                        <w:shd w:val="clear" w:color="auto" w:fill="D6E3BC"/>
                        <w:spacing w:after="120" w:line="240" w:lineRule="auto"/>
                        <w:ind w:left="426"/>
                        <w:contextualSpacing w:val="0"/>
                        <w:rPr>
                          <w:rFonts w:ascii="Cambria" w:eastAsia="Times New Roman" w:hAnsi="Cambria"/>
                          <w:b/>
                          <w:sz w:val="24"/>
                          <w:szCs w:val="24"/>
                          <w:lang w:eastAsia="id-ID"/>
                        </w:rPr>
                      </w:pPr>
                      <w:r w:rsidRPr="003C4183">
                        <w:rPr>
                          <w:rFonts w:ascii="Cambria" w:hAnsi="Cambria" w:cs="Tahoma"/>
                          <w:b/>
                          <w:szCs w:val="24"/>
                        </w:rPr>
                        <w:t>Meningkatkan pertumbuhan ekonomi hijau</w:t>
                      </w:r>
                    </w:p>
                    <w:p w:rsidR="00EA6E3E" w:rsidRPr="003C4183" w:rsidRDefault="00EA6E3E" w:rsidP="006068DB">
                      <w:pPr>
                        <w:pStyle w:val="ListParagraph"/>
                        <w:numPr>
                          <w:ilvl w:val="0"/>
                          <w:numId w:val="8"/>
                        </w:numPr>
                        <w:shd w:val="clear" w:color="auto" w:fill="D6E3BC"/>
                        <w:spacing w:after="120" w:line="240" w:lineRule="auto"/>
                        <w:ind w:left="426"/>
                        <w:contextualSpacing w:val="0"/>
                        <w:rPr>
                          <w:rFonts w:ascii="Cambria" w:eastAsia="Times New Roman" w:hAnsi="Cambria"/>
                          <w:b/>
                          <w:color w:val="000000"/>
                          <w:sz w:val="24"/>
                          <w:szCs w:val="24"/>
                          <w:lang w:eastAsia="id-ID"/>
                        </w:rPr>
                      </w:pPr>
                      <w:r w:rsidRPr="003C4183">
                        <w:rPr>
                          <w:rFonts w:ascii="Cambria" w:hAnsi="Cambria" w:cs="Tahoma"/>
                          <w:b/>
                          <w:szCs w:val="24"/>
                          <w:lang w:val="id-ID"/>
                        </w:rPr>
                        <w:t>Menyediakan infrastruktur dasar yang berkualitas</w:t>
                      </w:r>
                    </w:p>
                    <w:p w:rsidR="00EA6E3E" w:rsidRPr="003C4183" w:rsidRDefault="00EA6E3E" w:rsidP="006068DB">
                      <w:pPr>
                        <w:pStyle w:val="ListParagraph"/>
                        <w:numPr>
                          <w:ilvl w:val="0"/>
                          <w:numId w:val="8"/>
                        </w:numPr>
                        <w:shd w:val="clear" w:color="auto" w:fill="D6E3BC"/>
                        <w:spacing w:after="120" w:line="240" w:lineRule="auto"/>
                        <w:ind w:left="426"/>
                        <w:contextualSpacing w:val="0"/>
                        <w:rPr>
                          <w:rFonts w:ascii="Cambria" w:hAnsi="Cambria" w:cs="Tahoma"/>
                          <w:b/>
                          <w:szCs w:val="24"/>
                          <w:lang w:val="id-ID"/>
                        </w:rPr>
                      </w:pPr>
                      <w:r w:rsidRPr="006F64F7">
                        <w:rPr>
                          <w:rFonts w:ascii="Cambria" w:hAnsi="Cambria" w:cs="Tahoma"/>
                          <w:b/>
                          <w:szCs w:val="24"/>
                          <w:lang w:val="id-ID"/>
                        </w:rPr>
                        <w:t>Mewujudkan t</w:t>
                      </w:r>
                      <w:r w:rsidRPr="003C4183">
                        <w:rPr>
                          <w:rFonts w:ascii="Cambria" w:hAnsi="Cambria" w:cs="Tahoma"/>
                          <w:b/>
                          <w:szCs w:val="24"/>
                          <w:lang w:val="id-ID"/>
                        </w:rPr>
                        <w:t>ata kelola pemerintahan yang baik</w:t>
                      </w:r>
                    </w:p>
                    <w:p w:rsidR="00EA6E3E" w:rsidRPr="003C4183" w:rsidRDefault="00EA6E3E" w:rsidP="006068DB">
                      <w:pPr>
                        <w:pStyle w:val="ListParagraph"/>
                        <w:numPr>
                          <w:ilvl w:val="0"/>
                          <w:numId w:val="8"/>
                        </w:numPr>
                        <w:shd w:val="clear" w:color="auto" w:fill="D6E3BC"/>
                        <w:spacing w:after="120" w:line="240" w:lineRule="auto"/>
                        <w:ind w:left="426"/>
                        <w:contextualSpacing w:val="0"/>
                        <w:rPr>
                          <w:rFonts w:ascii="Cambria" w:eastAsia="Times New Roman" w:hAnsi="Cambria"/>
                          <w:b/>
                          <w:color w:val="000000"/>
                          <w:sz w:val="24"/>
                          <w:szCs w:val="24"/>
                          <w:lang w:eastAsia="id-ID"/>
                        </w:rPr>
                      </w:pPr>
                      <w:r w:rsidRPr="003C4183">
                        <w:rPr>
                          <w:rFonts w:ascii="Cambria" w:hAnsi="Cambria" w:cs="Tahoma"/>
                          <w:b/>
                          <w:szCs w:val="24"/>
                          <w:lang w:val="id-ID"/>
                        </w:rPr>
                        <w:t>Meningkatkan</w:t>
                      </w:r>
                      <w:r w:rsidRPr="003C4183">
                        <w:rPr>
                          <w:rFonts w:ascii="Cambria" w:hAnsi="Cambria"/>
                          <w:b/>
                          <w:szCs w:val="24"/>
                          <w:lang w:val="id-ID"/>
                        </w:rPr>
                        <w:t xml:space="preserve"> kualitas lingkungan hidup</w:t>
                      </w:r>
                    </w:p>
                  </w:txbxContent>
                </v:textbox>
                <w10:anchorlock/>
              </v:roundrect>
            </w:pict>
          </mc:Fallback>
        </mc:AlternateContent>
      </w:r>
    </w:p>
    <w:p w:rsidR="00461C49" w:rsidRDefault="00507A81" w:rsidP="00EA6E3E">
      <w:pPr>
        <w:pStyle w:val="ColorfulList-Accent11"/>
        <w:spacing w:after="120"/>
        <w:ind w:left="0" w:firstLine="810"/>
        <w:jc w:val="both"/>
        <w:rPr>
          <w:sz w:val="24"/>
          <w:szCs w:val="24"/>
        </w:rPr>
      </w:pPr>
      <w:r w:rsidRPr="006F64F7">
        <w:rPr>
          <w:sz w:val="24"/>
          <w:szCs w:val="24"/>
        </w:rPr>
        <w:t>Berdasarkan tujuan pembangunan jangka meneng</w:t>
      </w:r>
      <w:r w:rsidR="00E01BF1" w:rsidRPr="006F64F7">
        <w:rPr>
          <w:sz w:val="24"/>
          <w:szCs w:val="24"/>
        </w:rPr>
        <w:t>ah di atas</w:t>
      </w:r>
      <w:r w:rsidR="0099606F" w:rsidRPr="006F64F7">
        <w:rPr>
          <w:sz w:val="24"/>
          <w:szCs w:val="24"/>
        </w:rPr>
        <w:t>, dan keberlanjutan kinerja pembangunan jangka panjang</w:t>
      </w:r>
      <w:r w:rsidR="00E01BF1" w:rsidRPr="006F64F7">
        <w:rPr>
          <w:sz w:val="24"/>
          <w:szCs w:val="24"/>
        </w:rPr>
        <w:t xml:space="preserve"> maka ditetapkan indik</w:t>
      </w:r>
      <w:r w:rsidRPr="006F64F7">
        <w:rPr>
          <w:sz w:val="24"/>
          <w:szCs w:val="24"/>
        </w:rPr>
        <w:t xml:space="preserve">ator makro pembangunan daerah </w:t>
      </w:r>
      <w:r w:rsidR="00192D6F" w:rsidRPr="006F64F7">
        <w:rPr>
          <w:sz w:val="24"/>
          <w:szCs w:val="24"/>
          <w:lang w:val="id-ID"/>
        </w:rPr>
        <w:t>sebagai berikut</w:t>
      </w:r>
      <w:r w:rsidR="00424B58" w:rsidRPr="006F64F7">
        <w:rPr>
          <w:sz w:val="24"/>
          <w:szCs w:val="24"/>
        </w:rPr>
        <w:t>:</w:t>
      </w:r>
    </w:p>
    <w:p w:rsidR="004266F7" w:rsidRDefault="004266F7" w:rsidP="00EA6E3E">
      <w:pPr>
        <w:pStyle w:val="ColorfulList-Accent11"/>
        <w:spacing w:after="120"/>
        <w:ind w:left="0" w:firstLine="810"/>
        <w:jc w:val="both"/>
        <w:rPr>
          <w:sz w:val="24"/>
          <w:szCs w:val="24"/>
        </w:rPr>
      </w:pPr>
    </w:p>
    <w:p w:rsidR="004266F7" w:rsidRDefault="004266F7" w:rsidP="00EA6E3E">
      <w:pPr>
        <w:pStyle w:val="ColorfulList-Accent11"/>
        <w:spacing w:after="120"/>
        <w:ind w:left="0" w:firstLine="810"/>
        <w:jc w:val="both"/>
        <w:rPr>
          <w:sz w:val="24"/>
          <w:szCs w:val="24"/>
        </w:rPr>
      </w:pPr>
    </w:p>
    <w:p w:rsidR="004266F7" w:rsidRDefault="004266F7" w:rsidP="00EA6E3E">
      <w:pPr>
        <w:pStyle w:val="ColorfulList-Accent11"/>
        <w:spacing w:after="120"/>
        <w:ind w:left="0" w:firstLine="810"/>
        <w:jc w:val="both"/>
        <w:rPr>
          <w:sz w:val="24"/>
          <w:szCs w:val="24"/>
        </w:rPr>
      </w:pPr>
    </w:p>
    <w:p w:rsidR="00507A81" w:rsidRPr="006F64F7" w:rsidRDefault="00904F2B" w:rsidP="00424B58">
      <w:pPr>
        <w:pStyle w:val="ColorfulList-Accent11"/>
        <w:spacing w:after="0" w:line="240" w:lineRule="auto"/>
        <w:ind w:left="0"/>
        <w:jc w:val="center"/>
        <w:rPr>
          <w:b/>
          <w:sz w:val="24"/>
          <w:szCs w:val="24"/>
        </w:rPr>
      </w:pPr>
      <w:r>
        <w:rPr>
          <w:b/>
          <w:sz w:val="24"/>
          <w:szCs w:val="24"/>
        </w:rPr>
        <w:lastRenderedPageBreak/>
        <w:t>Tabel</w:t>
      </w:r>
      <w:r w:rsidR="00424B58" w:rsidRPr="006F64F7">
        <w:rPr>
          <w:b/>
          <w:sz w:val="24"/>
          <w:szCs w:val="24"/>
        </w:rPr>
        <w:t xml:space="preserve"> 5.1</w:t>
      </w:r>
    </w:p>
    <w:p w:rsidR="00714590" w:rsidRPr="006F64F7" w:rsidRDefault="00192D6F" w:rsidP="00424B58">
      <w:pPr>
        <w:pStyle w:val="ColorfulList-Accent11"/>
        <w:spacing w:after="0" w:line="240" w:lineRule="auto"/>
        <w:ind w:left="0"/>
        <w:jc w:val="center"/>
        <w:rPr>
          <w:b/>
          <w:sz w:val="24"/>
          <w:szCs w:val="24"/>
          <w:lang w:val="id-ID"/>
        </w:rPr>
      </w:pPr>
      <w:r w:rsidRPr="006F64F7">
        <w:rPr>
          <w:b/>
          <w:sz w:val="24"/>
          <w:szCs w:val="24"/>
          <w:lang w:val="id-ID"/>
        </w:rPr>
        <w:t>Indikator Makro Pembangunan</w:t>
      </w:r>
      <w:r w:rsidR="00BB2084">
        <w:rPr>
          <w:b/>
          <w:sz w:val="24"/>
          <w:szCs w:val="24"/>
        </w:rPr>
        <w:t xml:space="preserve"> </w:t>
      </w:r>
      <w:r w:rsidRPr="006F64F7">
        <w:rPr>
          <w:b/>
          <w:sz w:val="24"/>
          <w:szCs w:val="24"/>
          <w:lang w:val="id-ID"/>
        </w:rPr>
        <w:t>Provinsi Kalimantan Timur 201</w:t>
      </w:r>
      <w:r w:rsidR="00115319" w:rsidRPr="006F64F7">
        <w:rPr>
          <w:b/>
          <w:sz w:val="24"/>
          <w:szCs w:val="24"/>
          <w:lang w:val="id-ID"/>
        </w:rPr>
        <w:t>3</w:t>
      </w:r>
      <w:r w:rsidRPr="006F64F7">
        <w:rPr>
          <w:b/>
          <w:sz w:val="24"/>
          <w:szCs w:val="24"/>
          <w:lang w:val="id-ID"/>
        </w:rPr>
        <w:t>-2018</w:t>
      </w:r>
    </w:p>
    <w:tbl>
      <w:tblPr>
        <w:tblW w:w="93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3263"/>
        <w:gridCol w:w="2520"/>
        <w:gridCol w:w="2700"/>
      </w:tblGrid>
      <w:tr w:rsidR="006F64F7" w:rsidRPr="00AD1F7A" w:rsidTr="00ED1C2E">
        <w:trPr>
          <w:trHeight w:val="566"/>
        </w:trPr>
        <w:tc>
          <w:tcPr>
            <w:tcW w:w="900" w:type="dxa"/>
            <w:shd w:val="clear" w:color="auto" w:fill="D6E3BC"/>
            <w:vAlign w:val="center"/>
          </w:tcPr>
          <w:p w:rsidR="00192D6F" w:rsidRPr="00AD1F7A" w:rsidRDefault="00192D6F" w:rsidP="000F4FF8">
            <w:pPr>
              <w:pStyle w:val="ColorfulList-Accent11"/>
              <w:spacing w:after="0"/>
              <w:ind w:left="0"/>
              <w:jc w:val="center"/>
              <w:rPr>
                <w:rFonts w:cs="Calibri"/>
              </w:rPr>
            </w:pPr>
            <w:r w:rsidRPr="00AD1F7A">
              <w:rPr>
                <w:rFonts w:cs="Calibri"/>
              </w:rPr>
              <w:t>No</w:t>
            </w:r>
          </w:p>
        </w:tc>
        <w:tc>
          <w:tcPr>
            <w:tcW w:w="3263" w:type="dxa"/>
            <w:shd w:val="clear" w:color="auto" w:fill="D6E3BC"/>
            <w:vAlign w:val="center"/>
          </w:tcPr>
          <w:p w:rsidR="00192D6F" w:rsidRPr="00AD1F7A" w:rsidRDefault="00192D6F" w:rsidP="000F4FF8">
            <w:pPr>
              <w:pStyle w:val="ColorfulList-Accent11"/>
              <w:spacing w:after="0"/>
              <w:ind w:left="0"/>
              <w:jc w:val="center"/>
              <w:rPr>
                <w:rFonts w:cs="Calibri"/>
                <w:lang w:val="id-ID"/>
              </w:rPr>
            </w:pPr>
            <w:r w:rsidRPr="00AD1F7A">
              <w:rPr>
                <w:rFonts w:cs="Calibri"/>
              </w:rPr>
              <w:t>Indikator</w:t>
            </w:r>
          </w:p>
        </w:tc>
        <w:tc>
          <w:tcPr>
            <w:tcW w:w="2520" w:type="dxa"/>
            <w:shd w:val="clear" w:color="auto" w:fill="D6E3BC"/>
            <w:vAlign w:val="center"/>
          </w:tcPr>
          <w:p w:rsidR="00192D6F" w:rsidRPr="00AD1F7A" w:rsidRDefault="00192D6F" w:rsidP="000F4FF8">
            <w:pPr>
              <w:pStyle w:val="ColorfulList-Accent11"/>
              <w:spacing w:after="0"/>
              <w:ind w:left="0"/>
              <w:jc w:val="center"/>
              <w:rPr>
                <w:rFonts w:cs="Calibri"/>
              </w:rPr>
            </w:pPr>
            <w:r w:rsidRPr="00AD1F7A">
              <w:rPr>
                <w:rFonts w:cs="Calibri"/>
              </w:rPr>
              <w:t>Kondisi awal (2012)</w:t>
            </w:r>
          </w:p>
        </w:tc>
        <w:tc>
          <w:tcPr>
            <w:tcW w:w="2700" w:type="dxa"/>
            <w:shd w:val="clear" w:color="auto" w:fill="D6E3BC"/>
            <w:vAlign w:val="center"/>
          </w:tcPr>
          <w:p w:rsidR="00192D6F" w:rsidRPr="00AD1F7A" w:rsidRDefault="00192D6F" w:rsidP="000F4FF8">
            <w:pPr>
              <w:pStyle w:val="ColorfulList-Accent11"/>
              <w:spacing w:after="0"/>
              <w:ind w:left="0"/>
              <w:jc w:val="center"/>
              <w:rPr>
                <w:rFonts w:cs="Calibri"/>
              </w:rPr>
            </w:pPr>
            <w:r w:rsidRPr="00AD1F7A">
              <w:rPr>
                <w:rFonts w:cs="Calibri"/>
              </w:rPr>
              <w:t>Target 2018</w:t>
            </w:r>
          </w:p>
        </w:tc>
      </w:tr>
      <w:tr w:rsidR="006F64F7" w:rsidRPr="00AD1F7A" w:rsidTr="00ED1C2E">
        <w:tc>
          <w:tcPr>
            <w:tcW w:w="900" w:type="dxa"/>
            <w:shd w:val="clear" w:color="auto" w:fill="auto"/>
            <w:vAlign w:val="center"/>
          </w:tcPr>
          <w:p w:rsidR="006D2F9C" w:rsidRPr="00AD1F7A" w:rsidRDefault="006D2F9C" w:rsidP="00B0075E">
            <w:pPr>
              <w:pStyle w:val="ColorfulList-Accent11"/>
              <w:spacing w:after="0"/>
              <w:ind w:left="0"/>
              <w:jc w:val="center"/>
              <w:rPr>
                <w:rFonts w:cs="Calibri"/>
              </w:rPr>
            </w:pPr>
            <w:r w:rsidRPr="00AD1F7A">
              <w:rPr>
                <w:rFonts w:cs="Calibri"/>
              </w:rPr>
              <w:t>1.</w:t>
            </w:r>
          </w:p>
        </w:tc>
        <w:tc>
          <w:tcPr>
            <w:tcW w:w="3263" w:type="dxa"/>
            <w:shd w:val="clear" w:color="auto" w:fill="auto"/>
            <w:vAlign w:val="center"/>
          </w:tcPr>
          <w:p w:rsidR="006D2F9C" w:rsidRPr="00AD1F7A" w:rsidRDefault="006D2F9C" w:rsidP="00B0075E">
            <w:pPr>
              <w:pStyle w:val="ColorfulList-Accent11"/>
              <w:spacing w:after="0"/>
              <w:ind w:left="0"/>
              <w:rPr>
                <w:rFonts w:cs="Calibri"/>
              </w:rPr>
            </w:pPr>
            <w:r w:rsidRPr="00AD1F7A">
              <w:rPr>
                <w:rFonts w:cs="Calibri"/>
              </w:rPr>
              <w:t>IPM</w:t>
            </w:r>
          </w:p>
        </w:tc>
        <w:tc>
          <w:tcPr>
            <w:tcW w:w="2520" w:type="dxa"/>
            <w:shd w:val="clear" w:color="auto" w:fill="auto"/>
            <w:vAlign w:val="center"/>
          </w:tcPr>
          <w:p w:rsidR="006D2F9C" w:rsidRPr="00AD1F7A" w:rsidRDefault="006D2F9C" w:rsidP="00B17FFD">
            <w:pPr>
              <w:pStyle w:val="ColorfulList-Accent11"/>
              <w:spacing w:after="0"/>
              <w:ind w:left="0"/>
              <w:jc w:val="center"/>
              <w:rPr>
                <w:rFonts w:cs="Calibri"/>
                <w:lang w:val="id-ID"/>
              </w:rPr>
            </w:pPr>
            <w:r w:rsidRPr="00AD1F7A">
              <w:rPr>
                <w:rFonts w:cs="Calibri"/>
                <w:lang w:val="id-ID"/>
              </w:rPr>
              <w:t>76,</w:t>
            </w:r>
            <w:r w:rsidR="00B17FFD" w:rsidRPr="00AD1F7A">
              <w:rPr>
                <w:rFonts w:cs="Calibri"/>
                <w:lang w:val="id-ID"/>
              </w:rPr>
              <w:t>71</w:t>
            </w:r>
          </w:p>
        </w:tc>
        <w:tc>
          <w:tcPr>
            <w:tcW w:w="2700" w:type="dxa"/>
            <w:shd w:val="clear" w:color="auto" w:fill="auto"/>
            <w:vAlign w:val="center"/>
          </w:tcPr>
          <w:p w:rsidR="006D2F9C" w:rsidRPr="00AD1F7A" w:rsidRDefault="006D2F9C" w:rsidP="00B0075E">
            <w:pPr>
              <w:pStyle w:val="ColorfulList-Accent11"/>
              <w:spacing w:after="0"/>
              <w:ind w:left="0"/>
              <w:jc w:val="center"/>
              <w:rPr>
                <w:rFonts w:cs="Calibri"/>
              </w:rPr>
            </w:pPr>
            <w:r w:rsidRPr="00AD1F7A">
              <w:rPr>
                <w:rFonts w:cs="Calibri"/>
                <w:lang w:val="id-ID"/>
              </w:rPr>
              <w:t>78</w:t>
            </w:r>
            <w:r w:rsidR="004A2609" w:rsidRPr="00AD1F7A">
              <w:rPr>
                <w:rFonts w:cs="Calibri"/>
              </w:rPr>
              <w:t>,00</w:t>
            </w:r>
          </w:p>
        </w:tc>
      </w:tr>
      <w:tr w:rsidR="006F64F7" w:rsidRPr="00AD1F7A" w:rsidTr="00ED1C2E">
        <w:tc>
          <w:tcPr>
            <w:tcW w:w="900" w:type="dxa"/>
            <w:shd w:val="clear" w:color="auto" w:fill="auto"/>
            <w:vAlign w:val="center"/>
          </w:tcPr>
          <w:p w:rsidR="00B73320" w:rsidRPr="00AD1F7A" w:rsidRDefault="00B73320" w:rsidP="00B0075E">
            <w:pPr>
              <w:pStyle w:val="ColorfulList-Accent11"/>
              <w:spacing w:after="0"/>
              <w:ind w:left="0"/>
              <w:jc w:val="center"/>
              <w:rPr>
                <w:rFonts w:cs="Calibri"/>
              </w:rPr>
            </w:pPr>
            <w:r w:rsidRPr="00AD1F7A">
              <w:rPr>
                <w:rFonts w:cs="Calibri"/>
              </w:rPr>
              <w:t>2.</w:t>
            </w:r>
          </w:p>
        </w:tc>
        <w:tc>
          <w:tcPr>
            <w:tcW w:w="3263" w:type="dxa"/>
            <w:shd w:val="clear" w:color="auto" w:fill="auto"/>
            <w:vAlign w:val="center"/>
          </w:tcPr>
          <w:p w:rsidR="00B73320" w:rsidRPr="00AD1F7A" w:rsidRDefault="00B73320" w:rsidP="00611AA4">
            <w:pPr>
              <w:pStyle w:val="ColorfulList-Accent11"/>
              <w:spacing w:after="0" w:line="240" w:lineRule="auto"/>
              <w:ind w:left="0"/>
              <w:jc w:val="both"/>
              <w:rPr>
                <w:rFonts w:cs="Calibri"/>
                <w:lang w:val="id-ID"/>
              </w:rPr>
            </w:pPr>
            <w:r w:rsidRPr="00AD1F7A">
              <w:rPr>
                <w:rFonts w:cs="Calibri"/>
                <w:lang w:val="id-ID"/>
              </w:rPr>
              <w:t>Indeks Gini</w:t>
            </w:r>
          </w:p>
        </w:tc>
        <w:tc>
          <w:tcPr>
            <w:tcW w:w="2520" w:type="dxa"/>
            <w:shd w:val="clear" w:color="auto" w:fill="auto"/>
            <w:vAlign w:val="center"/>
          </w:tcPr>
          <w:p w:rsidR="00B73320" w:rsidRPr="00AB6C7B" w:rsidRDefault="00137856" w:rsidP="00611AA4">
            <w:pPr>
              <w:pStyle w:val="ColorfulList-Accent11"/>
              <w:spacing w:after="0" w:line="240" w:lineRule="auto"/>
              <w:ind w:left="0"/>
              <w:jc w:val="center"/>
              <w:rPr>
                <w:rFonts w:cs="Calibri"/>
              </w:rPr>
            </w:pPr>
            <w:r w:rsidRPr="00AD1F7A">
              <w:rPr>
                <w:rFonts w:cs="Calibri"/>
                <w:lang w:val="id-ID"/>
              </w:rPr>
              <w:t>0,36</w:t>
            </w:r>
          </w:p>
        </w:tc>
        <w:tc>
          <w:tcPr>
            <w:tcW w:w="2700" w:type="dxa"/>
            <w:shd w:val="clear" w:color="auto" w:fill="auto"/>
            <w:vAlign w:val="center"/>
          </w:tcPr>
          <w:p w:rsidR="00B73320" w:rsidRPr="00AB6C7B" w:rsidRDefault="00137856" w:rsidP="00611AA4">
            <w:pPr>
              <w:pStyle w:val="ColorfulList-Accent11"/>
              <w:spacing w:after="0" w:line="240" w:lineRule="auto"/>
              <w:ind w:left="0"/>
              <w:jc w:val="center"/>
              <w:rPr>
                <w:rFonts w:cs="Calibri"/>
              </w:rPr>
            </w:pPr>
            <w:r w:rsidRPr="00AD1F7A">
              <w:rPr>
                <w:rFonts w:cs="Calibri"/>
                <w:lang w:val="id-ID"/>
              </w:rPr>
              <w:t>0,32</w:t>
            </w:r>
          </w:p>
        </w:tc>
      </w:tr>
      <w:tr w:rsidR="006F64F7" w:rsidRPr="00AD1F7A" w:rsidTr="00ED1C2E">
        <w:tc>
          <w:tcPr>
            <w:tcW w:w="900" w:type="dxa"/>
            <w:shd w:val="clear" w:color="auto" w:fill="auto"/>
            <w:vAlign w:val="center"/>
          </w:tcPr>
          <w:p w:rsidR="00B73320" w:rsidRPr="00AD1F7A" w:rsidRDefault="00B73320" w:rsidP="00B0075E">
            <w:pPr>
              <w:pStyle w:val="ColorfulList-Accent11"/>
              <w:spacing w:after="0"/>
              <w:ind w:left="0"/>
              <w:jc w:val="center"/>
              <w:rPr>
                <w:rFonts w:cs="Calibri"/>
              </w:rPr>
            </w:pPr>
            <w:r w:rsidRPr="00AD1F7A">
              <w:rPr>
                <w:rFonts w:cs="Calibri"/>
              </w:rPr>
              <w:t>3.</w:t>
            </w:r>
          </w:p>
        </w:tc>
        <w:tc>
          <w:tcPr>
            <w:tcW w:w="3263" w:type="dxa"/>
            <w:shd w:val="clear" w:color="auto" w:fill="auto"/>
            <w:vAlign w:val="center"/>
          </w:tcPr>
          <w:p w:rsidR="00B73320" w:rsidRPr="00AD1F7A" w:rsidRDefault="00B73320" w:rsidP="00611AA4">
            <w:pPr>
              <w:pStyle w:val="ColorfulList-Accent11"/>
              <w:spacing w:after="0"/>
              <w:ind w:left="0"/>
              <w:rPr>
                <w:rFonts w:cs="Calibri"/>
              </w:rPr>
            </w:pPr>
            <w:r w:rsidRPr="00AD1F7A">
              <w:rPr>
                <w:rFonts w:cs="Calibri"/>
                <w:lang w:val="id-ID"/>
              </w:rPr>
              <w:t xml:space="preserve">Tingkat </w:t>
            </w:r>
            <w:r w:rsidRPr="00AD1F7A">
              <w:rPr>
                <w:rFonts w:cs="Calibri"/>
              </w:rPr>
              <w:t>Inflasi</w:t>
            </w:r>
            <w:r w:rsidR="00137856" w:rsidRPr="00AD1F7A">
              <w:rPr>
                <w:rFonts w:cs="Calibri"/>
              </w:rPr>
              <w:t xml:space="preserve"> (%)</w:t>
            </w:r>
          </w:p>
        </w:tc>
        <w:tc>
          <w:tcPr>
            <w:tcW w:w="2520" w:type="dxa"/>
            <w:shd w:val="clear" w:color="auto" w:fill="auto"/>
            <w:vAlign w:val="center"/>
          </w:tcPr>
          <w:p w:rsidR="00B73320" w:rsidRPr="00AD1F7A" w:rsidRDefault="00137856" w:rsidP="00611AA4">
            <w:pPr>
              <w:pStyle w:val="ColorfulList-Accent11"/>
              <w:spacing w:after="0"/>
              <w:ind w:left="0"/>
              <w:jc w:val="center"/>
              <w:rPr>
                <w:rFonts w:cs="Calibri"/>
              </w:rPr>
            </w:pPr>
            <w:r w:rsidRPr="00AD1F7A">
              <w:rPr>
                <w:rFonts w:cs="Calibri"/>
              </w:rPr>
              <w:t>9,65</w:t>
            </w:r>
          </w:p>
        </w:tc>
        <w:tc>
          <w:tcPr>
            <w:tcW w:w="2700" w:type="dxa"/>
            <w:shd w:val="clear" w:color="auto" w:fill="auto"/>
            <w:vAlign w:val="center"/>
          </w:tcPr>
          <w:p w:rsidR="00B73320" w:rsidRPr="00AD1F7A" w:rsidRDefault="00B73320" w:rsidP="00137856">
            <w:pPr>
              <w:pStyle w:val="ColorfulList-Accent11"/>
              <w:spacing w:after="0"/>
              <w:ind w:left="0"/>
              <w:jc w:val="center"/>
              <w:rPr>
                <w:rFonts w:cs="Calibri"/>
              </w:rPr>
            </w:pPr>
            <w:r w:rsidRPr="00AD1F7A">
              <w:rPr>
                <w:rFonts w:cs="Calibri"/>
                <w:lang w:val="id-ID"/>
              </w:rPr>
              <w:t>5</w:t>
            </w:r>
            <w:r w:rsidR="00F00B3F" w:rsidRPr="00AD1F7A">
              <w:rPr>
                <w:rFonts w:cs="Calibri"/>
              </w:rPr>
              <w:t>,5</w:t>
            </w:r>
            <w:r w:rsidR="004A2609" w:rsidRPr="00AD1F7A">
              <w:rPr>
                <w:rFonts w:cs="Calibri"/>
              </w:rPr>
              <w:t>0</w:t>
            </w:r>
            <w:r w:rsidR="00137856" w:rsidRPr="00AD1F7A">
              <w:rPr>
                <w:rFonts w:cs="Calibri"/>
              </w:rPr>
              <w:t xml:space="preserve"> </w:t>
            </w:r>
            <w:r w:rsidR="00E436A0" w:rsidRPr="00AD1F7A">
              <w:rPr>
                <w:rFonts w:cs="Calibri"/>
              </w:rPr>
              <w:t>± 1</w:t>
            </w:r>
          </w:p>
        </w:tc>
      </w:tr>
      <w:tr w:rsidR="006F64F7" w:rsidRPr="00AD1F7A" w:rsidTr="00ED1C2E">
        <w:tc>
          <w:tcPr>
            <w:tcW w:w="900" w:type="dxa"/>
            <w:shd w:val="clear" w:color="auto" w:fill="auto"/>
            <w:vAlign w:val="center"/>
          </w:tcPr>
          <w:p w:rsidR="00B73320" w:rsidRPr="00AD1F7A" w:rsidRDefault="00B73320" w:rsidP="00B0075E">
            <w:pPr>
              <w:pStyle w:val="ColorfulList-Accent11"/>
              <w:spacing w:after="0"/>
              <w:ind w:left="0"/>
              <w:jc w:val="center"/>
              <w:rPr>
                <w:rFonts w:cs="Calibri"/>
              </w:rPr>
            </w:pPr>
            <w:r w:rsidRPr="00AD1F7A">
              <w:rPr>
                <w:rFonts w:cs="Calibri"/>
              </w:rPr>
              <w:t>4.</w:t>
            </w:r>
          </w:p>
        </w:tc>
        <w:tc>
          <w:tcPr>
            <w:tcW w:w="3263" w:type="dxa"/>
            <w:shd w:val="clear" w:color="auto" w:fill="auto"/>
            <w:vAlign w:val="center"/>
          </w:tcPr>
          <w:p w:rsidR="00B73320" w:rsidRPr="00AD1F7A" w:rsidRDefault="00B73320" w:rsidP="00611AA4">
            <w:pPr>
              <w:pStyle w:val="ColorfulList-Accent11"/>
              <w:spacing w:after="0"/>
              <w:ind w:left="0"/>
              <w:rPr>
                <w:rFonts w:cs="Calibri"/>
              </w:rPr>
            </w:pPr>
            <w:r w:rsidRPr="00AD1F7A">
              <w:rPr>
                <w:rFonts w:cs="Calibri"/>
              </w:rPr>
              <w:t>Tingkat Pengangguran</w:t>
            </w:r>
            <w:r w:rsidR="00137856" w:rsidRPr="00AD1F7A">
              <w:rPr>
                <w:rFonts w:cs="Calibri"/>
              </w:rPr>
              <w:t xml:space="preserve"> (%)</w:t>
            </w:r>
          </w:p>
        </w:tc>
        <w:tc>
          <w:tcPr>
            <w:tcW w:w="2520" w:type="dxa"/>
            <w:shd w:val="clear" w:color="auto" w:fill="auto"/>
            <w:vAlign w:val="center"/>
          </w:tcPr>
          <w:p w:rsidR="00B73320" w:rsidRPr="00AD1F7A" w:rsidRDefault="004A2609" w:rsidP="00350EAC">
            <w:pPr>
              <w:pStyle w:val="ColorfulList-Accent11"/>
              <w:spacing w:after="0"/>
              <w:ind w:left="0"/>
              <w:jc w:val="center"/>
              <w:rPr>
                <w:rFonts w:cs="Calibri"/>
              </w:rPr>
            </w:pPr>
            <w:r w:rsidRPr="00AD1F7A">
              <w:rPr>
                <w:rFonts w:cs="Calibri"/>
              </w:rPr>
              <w:t>8,</w:t>
            </w:r>
            <w:r w:rsidR="00350EAC" w:rsidRPr="00AD1F7A">
              <w:rPr>
                <w:rFonts w:cs="Calibri"/>
              </w:rPr>
              <w:t>9</w:t>
            </w:r>
            <w:r w:rsidRPr="00AD1F7A">
              <w:rPr>
                <w:rFonts w:cs="Calibri"/>
              </w:rPr>
              <w:t>0</w:t>
            </w:r>
          </w:p>
        </w:tc>
        <w:tc>
          <w:tcPr>
            <w:tcW w:w="2700" w:type="dxa"/>
            <w:shd w:val="clear" w:color="auto" w:fill="auto"/>
            <w:vAlign w:val="center"/>
          </w:tcPr>
          <w:p w:rsidR="00B73320" w:rsidRPr="00AD1F7A" w:rsidRDefault="00137856" w:rsidP="00611AA4">
            <w:pPr>
              <w:pStyle w:val="ColorfulList-Accent11"/>
              <w:spacing w:after="0"/>
              <w:ind w:left="0"/>
              <w:jc w:val="center"/>
              <w:rPr>
                <w:rFonts w:cs="Calibri"/>
              </w:rPr>
            </w:pPr>
            <w:r w:rsidRPr="00AD1F7A">
              <w:rPr>
                <w:rFonts w:cs="Calibri"/>
              </w:rPr>
              <w:t>5,11</w:t>
            </w:r>
          </w:p>
        </w:tc>
      </w:tr>
      <w:tr w:rsidR="006F64F7" w:rsidRPr="00AD1F7A" w:rsidTr="00ED1C2E">
        <w:tc>
          <w:tcPr>
            <w:tcW w:w="900" w:type="dxa"/>
            <w:shd w:val="clear" w:color="auto" w:fill="auto"/>
            <w:vAlign w:val="center"/>
          </w:tcPr>
          <w:p w:rsidR="00B73320" w:rsidRPr="00AD1F7A" w:rsidRDefault="00B73320" w:rsidP="00B0075E">
            <w:pPr>
              <w:pStyle w:val="ColorfulList-Accent11"/>
              <w:spacing w:after="0"/>
              <w:ind w:left="0"/>
              <w:jc w:val="center"/>
              <w:rPr>
                <w:rFonts w:cs="Calibri"/>
              </w:rPr>
            </w:pPr>
            <w:r w:rsidRPr="00AD1F7A">
              <w:rPr>
                <w:rFonts w:cs="Calibri"/>
              </w:rPr>
              <w:t>5.</w:t>
            </w:r>
          </w:p>
        </w:tc>
        <w:tc>
          <w:tcPr>
            <w:tcW w:w="3263" w:type="dxa"/>
            <w:shd w:val="clear" w:color="auto" w:fill="auto"/>
            <w:vAlign w:val="center"/>
          </w:tcPr>
          <w:p w:rsidR="00B73320" w:rsidRPr="00AD1F7A" w:rsidRDefault="00B73320" w:rsidP="00611AA4">
            <w:pPr>
              <w:pStyle w:val="ColorfulList-Accent11"/>
              <w:spacing w:after="0"/>
              <w:ind w:left="0"/>
              <w:rPr>
                <w:rFonts w:cs="Calibri"/>
              </w:rPr>
            </w:pPr>
            <w:r w:rsidRPr="00AD1F7A">
              <w:rPr>
                <w:rFonts w:cs="Calibri"/>
              </w:rPr>
              <w:t>Tingkat Kemiskinan</w:t>
            </w:r>
            <w:r w:rsidR="00137856" w:rsidRPr="00AD1F7A">
              <w:rPr>
                <w:rFonts w:cs="Calibri"/>
              </w:rPr>
              <w:t xml:space="preserve"> (%)</w:t>
            </w:r>
          </w:p>
        </w:tc>
        <w:tc>
          <w:tcPr>
            <w:tcW w:w="2520" w:type="dxa"/>
            <w:shd w:val="clear" w:color="auto" w:fill="auto"/>
            <w:vAlign w:val="center"/>
          </w:tcPr>
          <w:p w:rsidR="00B73320" w:rsidRPr="00AD1F7A" w:rsidRDefault="00B73320" w:rsidP="00350EAC">
            <w:pPr>
              <w:pStyle w:val="ColorfulList-Accent11"/>
              <w:spacing w:after="0"/>
              <w:ind w:left="0"/>
              <w:jc w:val="center"/>
              <w:rPr>
                <w:rFonts w:cs="Calibri"/>
                <w:lang w:val="id-ID"/>
              </w:rPr>
            </w:pPr>
            <w:r w:rsidRPr="00AD1F7A">
              <w:rPr>
                <w:rFonts w:cs="Calibri"/>
                <w:lang w:val="id-ID"/>
              </w:rPr>
              <w:t>6,</w:t>
            </w:r>
            <w:r w:rsidR="00350EAC" w:rsidRPr="00AD1F7A">
              <w:rPr>
                <w:rFonts w:cs="Calibri"/>
              </w:rPr>
              <w:t>06</w:t>
            </w:r>
          </w:p>
        </w:tc>
        <w:tc>
          <w:tcPr>
            <w:tcW w:w="2700" w:type="dxa"/>
            <w:shd w:val="clear" w:color="auto" w:fill="auto"/>
            <w:vAlign w:val="center"/>
          </w:tcPr>
          <w:p w:rsidR="00B73320" w:rsidRPr="00AD1F7A" w:rsidRDefault="00B73320" w:rsidP="00137856">
            <w:pPr>
              <w:pStyle w:val="ColorfulList-Accent11"/>
              <w:spacing w:after="0"/>
              <w:ind w:left="0"/>
              <w:jc w:val="center"/>
              <w:rPr>
                <w:rFonts w:cs="Calibri"/>
                <w:lang w:val="id-ID"/>
              </w:rPr>
            </w:pPr>
            <w:r w:rsidRPr="00AD1F7A">
              <w:rPr>
                <w:rFonts w:cs="Calibri"/>
                <w:lang w:val="id-ID"/>
              </w:rPr>
              <w:t>5</w:t>
            </w:r>
            <w:r w:rsidR="004A2609" w:rsidRPr="00AD1F7A">
              <w:rPr>
                <w:rFonts w:cs="Calibri"/>
              </w:rPr>
              <w:t>,</w:t>
            </w:r>
            <w:r w:rsidR="00137856" w:rsidRPr="00AD1F7A">
              <w:rPr>
                <w:rFonts w:cs="Calibri"/>
              </w:rPr>
              <w:t>0</w:t>
            </w:r>
            <w:r w:rsidR="004A2609" w:rsidRPr="00AD1F7A">
              <w:rPr>
                <w:rFonts w:cs="Calibri"/>
              </w:rPr>
              <w:t>0</w:t>
            </w:r>
          </w:p>
        </w:tc>
      </w:tr>
      <w:tr w:rsidR="00A528BC" w:rsidRPr="00AD1F7A" w:rsidTr="00ED1C2E">
        <w:tc>
          <w:tcPr>
            <w:tcW w:w="900" w:type="dxa"/>
            <w:shd w:val="clear" w:color="auto" w:fill="auto"/>
            <w:vAlign w:val="center"/>
          </w:tcPr>
          <w:p w:rsidR="00A528BC" w:rsidRPr="00AD1F7A" w:rsidRDefault="00A528BC" w:rsidP="00A528BC">
            <w:pPr>
              <w:pStyle w:val="ColorfulList-Accent11"/>
              <w:spacing w:after="0"/>
              <w:ind w:left="0"/>
              <w:jc w:val="center"/>
              <w:rPr>
                <w:rFonts w:cs="Calibri"/>
                <w:lang w:val="id-ID"/>
              </w:rPr>
            </w:pPr>
            <w:r w:rsidRPr="00AD1F7A">
              <w:rPr>
                <w:rFonts w:cs="Calibri"/>
                <w:lang w:val="id-ID"/>
              </w:rPr>
              <w:t>6.</w:t>
            </w:r>
          </w:p>
        </w:tc>
        <w:tc>
          <w:tcPr>
            <w:tcW w:w="3263" w:type="dxa"/>
            <w:shd w:val="clear" w:color="auto" w:fill="auto"/>
            <w:vAlign w:val="center"/>
          </w:tcPr>
          <w:p w:rsidR="00A528BC" w:rsidRPr="00AD1F7A" w:rsidRDefault="00A528BC" w:rsidP="00A528BC">
            <w:pPr>
              <w:pStyle w:val="ColorfulList-Accent11"/>
              <w:spacing w:after="0"/>
              <w:ind w:left="0"/>
              <w:rPr>
                <w:rFonts w:cs="Calibri"/>
              </w:rPr>
            </w:pPr>
            <w:r w:rsidRPr="00AD1F7A">
              <w:rPr>
                <w:rFonts w:cs="Calibri"/>
              </w:rPr>
              <w:t>Tingkat Pertumbuhan Ekonomi (%)</w:t>
            </w:r>
          </w:p>
        </w:tc>
        <w:tc>
          <w:tcPr>
            <w:tcW w:w="2520" w:type="dxa"/>
            <w:shd w:val="clear" w:color="auto" w:fill="auto"/>
            <w:vAlign w:val="center"/>
          </w:tcPr>
          <w:p w:rsidR="00A528BC" w:rsidRPr="002A4CDE" w:rsidRDefault="00A528BC" w:rsidP="00A528BC">
            <w:pPr>
              <w:pStyle w:val="ColorfulList-Accent11"/>
              <w:spacing w:after="0"/>
              <w:ind w:left="0"/>
              <w:jc w:val="center"/>
              <w:rPr>
                <w:rFonts w:cs="Calibri"/>
              </w:rPr>
            </w:pPr>
            <w:r w:rsidRPr="002A4CDE">
              <w:rPr>
                <w:rFonts w:cs="Calibri"/>
              </w:rPr>
              <w:t>1,59</w:t>
            </w:r>
          </w:p>
        </w:tc>
        <w:tc>
          <w:tcPr>
            <w:tcW w:w="2700" w:type="dxa"/>
            <w:shd w:val="clear" w:color="auto" w:fill="auto"/>
            <w:vAlign w:val="center"/>
          </w:tcPr>
          <w:p w:rsidR="00A528BC" w:rsidRPr="002A4CDE" w:rsidRDefault="00A528BC" w:rsidP="00A528BC">
            <w:pPr>
              <w:pStyle w:val="ColorfulList-Accent11"/>
              <w:spacing w:after="0"/>
              <w:ind w:left="0"/>
              <w:jc w:val="center"/>
              <w:rPr>
                <w:rFonts w:cs="Calibri"/>
              </w:rPr>
            </w:pPr>
            <w:r w:rsidRPr="002A4CDE">
              <w:rPr>
                <w:rFonts w:cs="Calibri"/>
              </w:rPr>
              <w:t>4,7</w:t>
            </w:r>
            <w:r>
              <w:rPr>
                <w:rFonts w:cs="Calibri"/>
              </w:rPr>
              <w:t>0-</w:t>
            </w:r>
            <w:r w:rsidRPr="002A4CDE">
              <w:rPr>
                <w:rFonts w:cs="Calibri"/>
              </w:rPr>
              <w:t>5,3</w:t>
            </w:r>
            <w:r>
              <w:rPr>
                <w:rFonts w:cs="Calibri"/>
              </w:rPr>
              <w:t>0</w:t>
            </w:r>
          </w:p>
        </w:tc>
      </w:tr>
      <w:tr w:rsidR="00A528BC" w:rsidRPr="00AD1F7A" w:rsidTr="00ED1C2E">
        <w:tc>
          <w:tcPr>
            <w:tcW w:w="900" w:type="dxa"/>
            <w:shd w:val="clear" w:color="auto" w:fill="auto"/>
            <w:vAlign w:val="center"/>
          </w:tcPr>
          <w:p w:rsidR="00A528BC" w:rsidRPr="00AD1F7A" w:rsidRDefault="00A528BC" w:rsidP="00A528BC">
            <w:pPr>
              <w:pStyle w:val="ColorfulList-Accent11"/>
              <w:spacing w:after="0"/>
              <w:ind w:left="0"/>
              <w:jc w:val="center"/>
              <w:rPr>
                <w:rFonts w:cs="Calibri"/>
                <w:lang w:val="id-ID"/>
              </w:rPr>
            </w:pPr>
            <w:r w:rsidRPr="00AD1F7A">
              <w:rPr>
                <w:rFonts w:cs="Calibri"/>
                <w:lang w:val="id-ID"/>
              </w:rPr>
              <w:t>7.</w:t>
            </w:r>
          </w:p>
        </w:tc>
        <w:tc>
          <w:tcPr>
            <w:tcW w:w="3263" w:type="dxa"/>
            <w:shd w:val="clear" w:color="auto" w:fill="auto"/>
            <w:vAlign w:val="center"/>
          </w:tcPr>
          <w:p w:rsidR="00A528BC" w:rsidRPr="00AD1F7A" w:rsidRDefault="00A528BC" w:rsidP="00A528BC">
            <w:pPr>
              <w:pStyle w:val="ColorfulList-Accent11"/>
              <w:spacing w:after="0" w:line="240" w:lineRule="auto"/>
              <w:ind w:left="0"/>
              <w:jc w:val="both"/>
              <w:rPr>
                <w:rFonts w:cs="Calibri"/>
                <w:lang w:val="id-ID"/>
              </w:rPr>
            </w:pPr>
            <w:r w:rsidRPr="00AD1F7A">
              <w:rPr>
                <w:rFonts w:cs="Calibri"/>
                <w:lang w:val="id-ID"/>
              </w:rPr>
              <w:t>Indeks Kualitas Lingkungan</w:t>
            </w:r>
          </w:p>
        </w:tc>
        <w:tc>
          <w:tcPr>
            <w:tcW w:w="2520" w:type="dxa"/>
            <w:shd w:val="clear" w:color="auto" w:fill="auto"/>
            <w:vAlign w:val="center"/>
          </w:tcPr>
          <w:p w:rsidR="00A528BC" w:rsidRPr="00AD1F7A" w:rsidRDefault="00A528BC" w:rsidP="00A528BC">
            <w:pPr>
              <w:pStyle w:val="ColorfulList-Accent11"/>
              <w:spacing w:after="0" w:line="240" w:lineRule="auto"/>
              <w:ind w:left="0"/>
              <w:jc w:val="center"/>
              <w:rPr>
                <w:rFonts w:cs="Calibri"/>
              </w:rPr>
            </w:pPr>
            <w:r w:rsidRPr="00AD1F7A">
              <w:rPr>
                <w:rFonts w:cs="Calibri"/>
              </w:rPr>
              <w:t>74,07</w:t>
            </w:r>
          </w:p>
        </w:tc>
        <w:tc>
          <w:tcPr>
            <w:tcW w:w="2700" w:type="dxa"/>
            <w:shd w:val="clear" w:color="auto" w:fill="auto"/>
            <w:vAlign w:val="center"/>
          </w:tcPr>
          <w:p w:rsidR="00A528BC" w:rsidRPr="00AD1F7A" w:rsidRDefault="00A528BC" w:rsidP="00A528BC">
            <w:pPr>
              <w:pStyle w:val="ColorfulList-Accent11"/>
              <w:spacing w:after="0" w:line="240" w:lineRule="auto"/>
              <w:ind w:left="0"/>
              <w:jc w:val="center"/>
              <w:rPr>
                <w:rFonts w:cs="Calibri"/>
              </w:rPr>
            </w:pPr>
            <w:r w:rsidRPr="00AD1F7A">
              <w:rPr>
                <w:rFonts w:cs="Calibri"/>
              </w:rPr>
              <w:t>82,00</w:t>
            </w:r>
          </w:p>
        </w:tc>
      </w:tr>
    </w:tbl>
    <w:p w:rsidR="00ED1C2E" w:rsidRPr="006F64F7" w:rsidRDefault="00ED1C2E" w:rsidP="00B0075E">
      <w:pPr>
        <w:spacing w:after="120"/>
        <w:rPr>
          <w:rFonts w:cs="Calibri"/>
          <w:i/>
          <w:sz w:val="16"/>
          <w:szCs w:val="16"/>
        </w:rPr>
      </w:pPr>
    </w:p>
    <w:p w:rsidR="00507A81" w:rsidRPr="006F64F7" w:rsidRDefault="00507A81" w:rsidP="000F4FF8">
      <w:pPr>
        <w:spacing w:after="240"/>
        <w:ind w:firstLine="720"/>
        <w:jc w:val="both"/>
        <w:rPr>
          <w:rFonts w:cs="Calibri"/>
          <w:sz w:val="24"/>
          <w:szCs w:val="24"/>
        </w:rPr>
      </w:pPr>
      <w:r w:rsidRPr="006F64F7">
        <w:rPr>
          <w:rFonts w:cs="Calibri"/>
          <w:sz w:val="24"/>
          <w:szCs w:val="24"/>
        </w:rPr>
        <w:t xml:space="preserve">Berdasarkan tujuan sebagai representasi </w:t>
      </w:r>
      <w:r w:rsidR="001B7C7E" w:rsidRPr="006F64F7">
        <w:rPr>
          <w:rFonts w:cs="Calibri"/>
          <w:sz w:val="24"/>
          <w:szCs w:val="24"/>
        </w:rPr>
        <w:t>visi</w:t>
      </w:r>
      <w:r w:rsidRPr="006F64F7">
        <w:rPr>
          <w:rFonts w:cs="Calibri"/>
          <w:sz w:val="24"/>
          <w:szCs w:val="24"/>
        </w:rPr>
        <w:t xml:space="preserve"> dan misi pembangunan jangka menengah di atas maka ditetapkan sasaran pembangunan pada masing</w:t>
      </w:r>
      <w:r w:rsidR="00B0075E" w:rsidRPr="006F64F7">
        <w:rPr>
          <w:rFonts w:cs="Calibri"/>
          <w:sz w:val="24"/>
          <w:szCs w:val="24"/>
        </w:rPr>
        <w:t>-masing tujuan, sebagai berikut:</w:t>
      </w:r>
    </w:p>
    <w:p w:rsidR="00295B93" w:rsidRPr="006F64F7" w:rsidRDefault="00295B93" w:rsidP="006068DB">
      <w:pPr>
        <w:pStyle w:val="ListParagraph"/>
        <w:numPr>
          <w:ilvl w:val="0"/>
          <w:numId w:val="4"/>
        </w:numPr>
        <w:spacing w:after="120"/>
        <w:ind w:left="284" w:hanging="284"/>
        <w:contextualSpacing w:val="0"/>
        <w:jc w:val="both"/>
        <w:rPr>
          <w:rFonts w:cs="Calibri"/>
          <w:b/>
          <w:sz w:val="24"/>
          <w:szCs w:val="24"/>
          <w:lang w:val="id-ID"/>
        </w:rPr>
      </w:pPr>
      <w:r w:rsidRPr="006F64F7">
        <w:rPr>
          <w:rFonts w:cs="Calibri"/>
          <w:b/>
          <w:sz w:val="24"/>
          <w:szCs w:val="24"/>
          <w:lang w:val="id-ID"/>
        </w:rPr>
        <w:t xml:space="preserve">Tujuan 1: </w:t>
      </w:r>
      <w:r w:rsidR="002E1097" w:rsidRPr="006F64F7">
        <w:rPr>
          <w:rFonts w:cs="Calibri"/>
          <w:b/>
          <w:bCs/>
          <w:sz w:val="24"/>
          <w:szCs w:val="24"/>
          <w:lang w:val="id-ID"/>
        </w:rPr>
        <w:t>Me</w:t>
      </w:r>
      <w:r w:rsidR="00CF6E51" w:rsidRPr="006F64F7">
        <w:rPr>
          <w:rFonts w:cs="Calibri"/>
          <w:b/>
          <w:bCs/>
          <w:sz w:val="24"/>
          <w:szCs w:val="24"/>
        </w:rPr>
        <w:t>ningkatkan</w:t>
      </w:r>
      <w:r w:rsidR="00F92EB3" w:rsidRPr="006F64F7">
        <w:rPr>
          <w:rFonts w:cs="Calibri"/>
          <w:b/>
          <w:bCs/>
          <w:sz w:val="24"/>
          <w:szCs w:val="24"/>
        </w:rPr>
        <w:t xml:space="preserve"> </w:t>
      </w:r>
      <w:r w:rsidR="00B95E41" w:rsidRPr="006F64F7">
        <w:rPr>
          <w:rFonts w:cs="Calibri"/>
          <w:b/>
          <w:bCs/>
          <w:sz w:val="24"/>
          <w:szCs w:val="24"/>
          <w:lang w:val="id-ID"/>
        </w:rPr>
        <w:t xml:space="preserve">Kualitas SDM </w:t>
      </w:r>
      <w:r w:rsidR="002E1097" w:rsidRPr="006F64F7">
        <w:rPr>
          <w:rFonts w:cs="Calibri"/>
          <w:b/>
          <w:bCs/>
          <w:sz w:val="24"/>
          <w:szCs w:val="24"/>
          <w:lang w:val="id-ID"/>
        </w:rPr>
        <w:t xml:space="preserve">Kaltim </w:t>
      </w:r>
    </w:p>
    <w:p w:rsidR="00D957B5" w:rsidRDefault="00A472FE" w:rsidP="00B0075E">
      <w:pPr>
        <w:tabs>
          <w:tab w:val="left" w:pos="5103"/>
        </w:tabs>
        <w:snapToGrid w:val="0"/>
        <w:spacing w:after="120"/>
        <w:ind w:firstLine="720"/>
        <w:jc w:val="both"/>
        <w:rPr>
          <w:rFonts w:cs="Calibri"/>
          <w:sz w:val="24"/>
          <w:szCs w:val="24"/>
          <w:lang w:val="id-ID"/>
        </w:rPr>
      </w:pPr>
      <w:r w:rsidRPr="006F64F7">
        <w:rPr>
          <w:rFonts w:cs="Calibri"/>
          <w:sz w:val="24"/>
          <w:szCs w:val="24"/>
          <w:lang w:val="id-ID"/>
        </w:rPr>
        <w:t xml:space="preserve">Pendidikan memegang peranan kunci dalam penyediaan sumber daya manusia yang berkualitas </w:t>
      </w:r>
      <w:r w:rsidR="00D957B5">
        <w:rPr>
          <w:rFonts w:cs="Calibri"/>
          <w:sz w:val="24"/>
          <w:szCs w:val="24"/>
        </w:rPr>
        <w:t xml:space="preserve">sehingga </w:t>
      </w:r>
      <w:r w:rsidRPr="006F64F7">
        <w:rPr>
          <w:rFonts w:cs="Calibri"/>
          <w:sz w:val="24"/>
          <w:szCs w:val="24"/>
          <w:lang w:val="id-ID"/>
        </w:rPr>
        <w:t>sangat menentukan berhasil atau gagalny</w:t>
      </w:r>
      <w:r w:rsidR="00D957B5">
        <w:rPr>
          <w:rFonts w:cs="Calibri"/>
          <w:sz w:val="24"/>
          <w:szCs w:val="24"/>
          <w:lang w:val="id-ID"/>
        </w:rPr>
        <w:t xml:space="preserve">a pembangunan yang dilakukan pada </w:t>
      </w:r>
      <w:r w:rsidRPr="006F64F7">
        <w:rPr>
          <w:rFonts w:cs="Calibri"/>
          <w:sz w:val="24"/>
          <w:szCs w:val="24"/>
          <w:lang w:val="id-ID"/>
        </w:rPr>
        <w:t xml:space="preserve">suatu daerah. </w:t>
      </w:r>
      <w:r w:rsidR="00D957B5">
        <w:rPr>
          <w:rFonts w:cs="Calibri"/>
          <w:sz w:val="24"/>
          <w:szCs w:val="24"/>
        </w:rPr>
        <w:t xml:space="preserve">Dalam pencapaian pendidikan, </w:t>
      </w:r>
      <w:r w:rsidR="00A118AE" w:rsidRPr="006F64F7">
        <w:rPr>
          <w:rFonts w:cs="Calibri"/>
          <w:sz w:val="24"/>
          <w:szCs w:val="24"/>
          <w:lang w:val="id-ID"/>
        </w:rPr>
        <w:t>Provinsi Kalimantan Timur</w:t>
      </w:r>
      <w:r w:rsidRPr="006F64F7">
        <w:rPr>
          <w:rFonts w:cs="Calibri"/>
          <w:sz w:val="24"/>
          <w:szCs w:val="24"/>
          <w:lang w:val="id-ID"/>
        </w:rPr>
        <w:t xml:space="preserve"> telah mampu memberikan peningkatan pendidikan secara baik terutama dalam rangka memberikan beasiswa dan </w:t>
      </w:r>
      <w:r w:rsidR="004D360D">
        <w:rPr>
          <w:rFonts w:cs="Calibri"/>
          <w:sz w:val="24"/>
          <w:szCs w:val="24"/>
        </w:rPr>
        <w:t>bosda</w:t>
      </w:r>
      <w:r w:rsidR="004D360D" w:rsidRPr="006F64F7">
        <w:rPr>
          <w:rFonts w:cs="Calibri"/>
          <w:sz w:val="24"/>
          <w:szCs w:val="24"/>
          <w:lang w:val="id-ID"/>
        </w:rPr>
        <w:t xml:space="preserve"> </w:t>
      </w:r>
      <w:r w:rsidRPr="006F64F7">
        <w:rPr>
          <w:rFonts w:cs="Calibri"/>
          <w:sz w:val="24"/>
          <w:szCs w:val="24"/>
          <w:lang w:val="id-ID"/>
        </w:rPr>
        <w:t xml:space="preserve">kepada masyarakat untuk memperoleh pendidikan yang layak. Meskipun demikian, kita </w:t>
      </w:r>
      <w:r w:rsidR="00D957B5">
        <w:rPr>
          <w:rFonts w:cs="Calibri"/>
          <w:sz w:val="24"/>
          <w:szCs w:val="24"/>
        </w:rPr>
        <w:t>harus tetap</w:t>
      </w:r>
      <w:r w:rsidRPr="006F64F7">
        <w:rPr>
          <w:rFonts w:cs="Calibri"/>
          <w:sz w:val="24"/>
          <w:szCs w:val="24"/>
          <w:lang w:val="id-ID"/>
        </w:rPr>
        <w:t xml:space="preserve"> meningkatkan pendidikan secara ber</w:t>
      </w:r>
      <w:r w:rsidR="00D957B5">
        <w:rPr>
          <w:rFonts w:cs="Calibri"/>
          <w:sz w:val="24"/>
          <w:szCs w:val="24"/>
          <w:lang w:val="id-ID"/>
        </w:rPr>
        <w:t xml:space="preserve">sama-sama agar masyarakat </w:t>
      </w:r>
      <w:r w:rsidR="008734D2">
        <w:rPr>
          <w:rFonts w:cs="Calibri"/>
          <w:sz w:val="24"/>
          <w:szCs w:val="24"/>
          <w:lang w:val="id-ID"/>
        </w:rPr>
        <w:t>Provinsi Kalimantan Timur</w:t>
      </w:r>
      <w:r w:rsidRPr="006F64F7">
        <w:rPr>
          <w:rFonts w:cs="Calibri"/>
          <w:sz w:val="24"/>
          <w:szCs w:val="24"/>
          <w:lang w:val="id-ID"/>
        </w:rPr>
        <w:t xml:space="preserve"> mampu mencetak sumber daya manusia yang berkualitas dan mampu bersaing secara nasional bahkan internasional. </w:t>
      </w:r>
    </w:p>
    <w:p w:rsidR="00A472FE" w:rsidRPr="006F64F7" w:rsidRDefault="00A472FE" w:rsidP="00B0075E">
      <w:pPr>
        <w:tabs>
          <w:tab w:val="left" w:pos="5103"/>
        </w:tabs>
        <w:snapToGrid w:val="0"/>
        <w:spacing w:after="120"/>
        <w:ind w:firstLine="720"/>
        <w:jc w:val="both"/>
        <w:rPr>
          <w:rFonts w:cs="Calibri"/>
          <w:sz w:val="24"/>
          <w:szCs w:val="24"/>
          <w:lang w:val="id-ID"/>
        </w:rPr>
      </w:pPr>
      <w:r w:rsidRPr="006F64F7">
        <w:rPr>
          <w:rFonts w:cs="Calibri"/>
          <w:sz w:val="24"/>
          <w:szCs w:val="24"/>
          <w:lang w:val="id-ID"/>
        </w:rPr>
        <w:t>Keberhasilan upaya</w:t>
      </w:r>
      <w:r w:rsidR="00D957B5">
        <w:rPr>
          <w:rFonts w:cs="Calibri"/>
          <w:sz w:val="24"/>
          <w:szCs w:val="24"/>
        </w:rPr>
        <w:t xml:space="preserve"> </w:t>
      </w:r>
      <w:r w:rsidRPr="006F64F7">
        <w:rPr>
          <w:rFonts w:cs="Calibri"/>
          <w:sz w:val="24"/>
          <w:szCs w:val="24"/>
          <w:lang w:val="id-ID"/>
        </w:rPr>
        <w:t>meningkatkan derajat dan mutu pendidik</w:t>
      </w:r>
      <w:r w:rsidR="00D957B5">
        <w:rPr>
          <w:rFonts w:cs="Calibri"/>
          <w:sz w:val="24"/>
          <w:szCs w:val="24"/>
          <w:lang w:val="id-ID"/>
        </w:rPr>
        <w:t>an dapat diukur antara lain dengan melihat</w:t>
      </w:r>
      <w:r w:rsidRPr="006F64F7">
        <w:rPr>
          <w:rFonts w:cs="Calibri"/>
          <w:sz w:val="24"/>
          <w:szCs w:val="24"/>
          <w:lang w:val="id-ID"/>
        </w:rPr>
        <w:t xml:space="preserve"> angka mel</w:t>
      </w:r>
      <w:r w:rsidR="00D957B5">
        <w:rPr>
          <w:rFonts w:cs="Calibri"/>
          <w:sz w:val="24"/>
          <w:szCs w:val="24"/>
          <w:lang w:val="id-ID"/>
        </w:rPr>
        <w:t>ek huruf. Angka melek h</w:t>
      </w:r>
      <w:r w:rsidR="00DB7680" w:rsidRPr="006F64F7">
        <w:rPr>
          <w:rFonts w:cs="Calibri"/>
          <w:sz w:val="24"/>
          <w:szCs w:val="24"/>
          <w:lang w:val="id-ID"/>
        </w:rPr>
        <w:t>uruf di P</w:t>
      </w:r>
      <w:r w:rsidR="00D957B5">
        <w:rPr>
          <w:rFonts w:cs="Calibri"/>
          <w:sz w:val="24"/>
          <w:szCs w:val="24"/>
          <w:lang w:val="id-ID"/>
        </w:rPr>
        <w:t>rovinsi Kalimantan Timur</w:t>
      </w:r>
      <w:r w:rsidRPr="006F64F7">
        <w:rPr>
          <w:rFonts w:cs="Calibri"/>
          <w:sz w:val="24"/>
          <w:szCs w:val="24"/>
          <w:lang w:val="id-ID"/>
        </w:rPr>
        <w:t xml:space="preserve"> cenderung</w:t>
      </w:r>
      <w:r w:rsidR="00D957B5">
        <w:rPr>
          <w:rFonts w:cs="Calibri"/>
          <w:sz w:val="24"/>
          <w:szCs w:val="24"/>
        </w:rPr>
        <w:t xml:space="preserve"> </w:t>
      </w:r>
      <w:r w:rsidRPr="006F64F7">
        <w:rPr>
          <w:rFonts w:cs="Calibri"/>
          <w:sz w:val="24"/>
          <w:szCs w:val="24"/>
          <w:lang w:val="id-ID"/>
        </w:rPr>
        <w:t xml:space="preserve">mengalami peningkatan </w:t>
      </w:r>
      <w:r w:rsidR="00D957B5">
        <w:rPr>
          <w:rFonts w:cs="Calibri"/>
          <w:sz w:val="24"/>
          <w:szCs w:val="24"/>
        </w:rPr>
        <w:t>yang</w:t>
      </w:r>
      <w:r w:rsidR="00D957B5">
        <w:rPr>
          <w:rFonts w:cs="Calibri"/>
          <w:sz w:val="24"/>
          <w:szCs w:val="24"/>
          <w:lang w:val="id-ID"/>
        </w:rPr>
        <w:t xml:space="preserve"> berarti terjadi </w:t>
      </w:r>
      <w:r w:rsidRPr="006F64F7">
        <w:rPr>
          <w:rFonts w:cs="Calibri"/>
          <w:sz w:val="24"/>
          <w:szCs w:val="24"/>
          <w:lang w:val="id-ID"/>
        </w:rPr>
        <w:t>penurunan jumlah penduduk buta aksara. Keberhasilan ini tidak terlepas dari keseriusan pemerintah dalam menuntaskan program wajib belajar 9 tahun.</w:t>
      </w:r>
      <w:r w:rsidR="00D957B5">
        <w:rPr>
          <w:rFonts w:cs="Calibri"/>
          <w:sz w:val="24"/>
          <w:szCs w:val="24"/>
        </w:rPr>
        <w:t xml:space="preserve"> Untuk menindaklanjuti hal tersebut,</w:t>
      </w:r>
      <w:r w:rsidRPr="006F64F7">
        <w:rPr>
          <w:rFonts w:cs="Calibri"/>
          <w:sz w:val="24"/>
          <w:szCs w:val="24"/>
          <w:lang w:val="id-ID"/>
        </w:rPr>
        <w:t xml:space="preserve"> </w:t>
      </w:r>
      <w:r w:rsidR="00D957B5">
        <w:rPr>
          <w:rFonts w:cs="Calibri"/>
          <w:sz w:val="24"/>
          <w:szCs w:val="24"/>
        </w:rPr>
        <w:t>s</w:t>
      </w:r>
      <w:r w:rsidR="00D957B5">
        <w:rPr>
          <w:rFonts w:cs="Calibri"/>
          <w:sz w:val="24"/>
          <w:szCs w:val="24"/>
          <w:lang w:val="id-ID"/>
        </w:rPr>
        <w:t>ejak tahun 2010</w:t>
      </w:r>
      <w:r w:rsidRPr="006F64F7">
        <w:rPr>
          <w:rFonts w:cs="Calibri"/>
          <w:sz w:val="24"/>
          <w:szCs w:val="24"/>
          <w:lang w:val="id-ID"/>
        </w:rPr>
        <w:t xml:space="preserve"> </w:t>
      </w:r>
      <w:r w:rsidR="00A118AE" w:rsidRPr="006F64F7">
        <w:rPr>
          <w:rFonts w:cs="Calibri"/>
          <w:sz w:val="24"/>
          <w:szCs w:val="24"/>
          <w:lang w:val="id-ID"/>
        </w:rPr>
        <w:t>pemerintah</w:t>
      </w:r>
      <w:r w:rsidRPr="006F64F7">
        <w:rPr>
          <w:rFonts w:cs="Calibri"/>
          <w:sz w:val="24"/>
          <w:szCs w:val="24"/>
          <w:lang w:val="id-ID"/>
        </w:rPr>
        <w:t xml:space="preserve"> telah mencanangkan program Wajib belajar 12 tahun. Program ini harus terus dilanjutkan dan dituntaskan agar anak-anak usia sekolah memperoleh haknya dalam pendidikan dan lebih berdaya saing. Untuk itu</w:t>
      </w:r>
      <w:r w:rsidR="00D957B5">
        <w:rPr>
          <w:rFonts w:cs="Calibri"/>
          <w:sz w:val="24"/>
          <w:szCs w:val="24"/>
        </w:rPr>
        <w:t>,</w:t>
      </w:r>
      <w:r w:rsidRPr="006F64F7">
        <w:rPr>
          <w:rFonts w:cs="Calibri"/>
          <w:sz w:val="24"/>
          <w:szCs w:val="24"/>
          <w:lang w:val="id-ID"/>
        </w:rPr>
        <w:t xml:space="preserve"> infrastruktur dan suprastruktur pendidikan yang berkualitas perlu dilengkapi di semua daerah</w:t>
      </w:r>
      <w:r w:rsidR="00D957B5">
        <w:rPr>
          <w:rFonts w:cs="Calibri"/>
          <w:sz w:val="24"/>
          <w:szCs w:val="24"/>
        </w:rPr>
        <w:t xml:space="preserve"> terutama daerah yang jauh dari pusat pemerintahan</w:t>
      </w:r>
      <w:r w:rsidRPr="006F64F7">
        <w:rPr>
          <w:rFonts w:cs="Calibri"/>
          <w:sz w:val="24"/>
          <w:szCs w:val="24"/>
          <w:lang w:val="id-ID"/>
        </w:rPr>
        <w:t>.</w:t>
      </w:r>
    </w:p>
    <w:p w:rsidR="00A118AE" w:rsidRPr="006F64F7" w:rsidRDefault="00A472FE" w:rsidP="000F4FF8">
      <w:pPr>
        <w:tabs>
          <w:tab w:val="left" w:pos="5103"/>
        </w:tabs>
        <w:snapToGrid w:val="0"/>
        <w:spacing w:after="120"/>
        <w:ind w:firstLine="720"/>
        <w:jc w:val="both"/>
        <w:rPr>
          <w:rFonts w:cs="Calibri"/>
          <w:sz w:val="24"/>
          <w:szCs w:val="24"/>
          <w:lang w:val="id-ID"/>
        </w:rPr>
      </w:pPr>
      <w:r w:rsidRPr="006F64F7">
        <w:rPr>
          <w:rFonts w:cs="Calibri"/>
          <w:sz w:val="24"/>
          <w:szCs w:val="24"/>
          <w:lang w:val="id-ID"/>
        </w:rPr>
        <w:t>Di samping terus meningkatkan kualitas pendidikan, kualitas kesehatan</w:t>
      </w:r>
      <w:r w:rsidR="00D957B5">
        <w:rPr>
          <w:rFonts w:cs="Calibri"/>
          <w:sz w:val="24"/>
          <w:szCs w:val="24"/>
        </w:rPr>
        <w:t xml:space="preserve"> juga</w:t>
      </w:r>
      <w:r w:rsidRPr="006F64F7">
        <w:rPr>
          <w:rFonts w:cs="Calibri"/>
          <w:sz w:val="24"/>
          <w:szCs w:val="24"/>
          <w:lang w:val="id-ID"/>
        </w:rPr>
        <w:t xml:space="preserve"> perlu menjadi p</w:t>
      </w:r>
      <w:r w:rsidR="00D957B5">
        <w:rPr>
          <w:rFonts w:cs="Calibri"/>
          <w:sz w:val="24"/>
          <w:szCs w:val="24"/>
          <w:lang w:val="id-ID"/>
        </w:rPr>
        <w:t>erhatian semua pihak</w:t>
      </w:r>
      <w:r w:rsidR="00D957B5">
        <w:rPr>
          <w:rFonts w:cs="Calibri"/>
          <w:sz w:val="24"/>
          <w:szCs w:val="24"/>
        </w:rPr>
        <w:t xml:space="preserve"> dengan mengarahkan pada</w:t>
      </w:r>
      <w:r w:rsidRPr="006F64F7">
        <w:rPr>
          <w:rFonts w:cs="Calibri"/>
          <w:sz w:val="24"/>
          <w:szCs w:val="24"/>
          <w:lang w:val="id-ID"/>
        </w:rPr>
        <w:t xml:space="preserve"> mutu pelayanan kesehatan bagi masyarak</w:t>
      </w:r>
      <w:r w:rsidR="00A118AE" w:rsidRPr="006F64F7">
        <w:rPr>
          <w:rFonts w:cs="Calibri"/>
          <w:sz w:val="24"/>
          <w:szCs w:val="24"/>
          <w:lang w:val="id-ID"/>
        </w:rPr>
        <w:t xml:space="preserve">at kurang mampu. </w:t>
      </w:r>
      <w:r w:rsidRPr="006F64F7">
        <w:rPr>
          <w:rFonts w:cs="Calibri"/>
          <w:sz w:val="24"/>
          <w:szCs w:val="24"/>
          <w:lang w:val="id-ID"/>
        </w:rPr>
        <w:t>Pemerintah telah mengembangkan 100 Puskesmas 2</w:t>
      </w:r>
      <w:r w:rsidR="00D957B5">
        <w:rPr>
          <w:rFonts w:cs="Calibri"/>
          <w:sz w:val="24"/>
          <w:szCs w:val="24"/>
          <w:lang w:val="id-ID"/>
        </w:rPr>
        <w:t>4 jam selama kurun waktu 2009-</w:t>
      </w:r>
      <w:r w:rsidRPr="006F64F7">
        <w:rPr>
          <w:rFonts w:cs="Calibri"/>
          <w:sz w:val="24"/>
          <w:szCs w:val="24"/>
          <w:lang w:val="id-ID"/>
        </w:rPr>
        <w:t>2013 di berbagai daerah dengan tujuan untuk memberikan pelayanan kesehatan yang terja</w:t>
      </w:r>
      <w:r w:rsidR="00A118AE" w:rsidRPr="006F64F7">
        <w:rPr>
          <w:rFonts w:cs="Calibri"/>
          <w:sz w:val="24"/>
          <w:szCs w:val="24"/>
          <w:lang w:val="id-ID"/>
        </w:rPr>
        <w:t>ngkau dan murah bagi masyarakat</w:t>
      </w:r>
      <w:r w:rsidRPr="006F64F7">
        <w:rPr>
          <w:rFonts w:cs="Calibri"/>
          <w:sz w:val="24"/>
          <w:szCs w:val="24"/>
          <w:lang w:val="id-ID"/>
        </w:rPr>
        <w:t>. Oleh karena itu</w:t>
      </w:r>
      <w:r w:rsidR="00D957B5">
        <w:rPr>
          <w:rFonts w:cs="Calibri"/>
          <w:sz w:val="24"/>
          <w:szCs w:val="24"/>
        </w:rPr>
        <w:t>,</w:t>
      </w:r>
      <w:r w:rsidRPr="006F64F7">
        <w:rPr>
          <w:rFonts w:cs="Calibri"/>
          <w:sz w:val="24"/>
          <w:szCs w:val="24"/>
          <w:lang w:val="id-ID"/>
        </w:rPr>
        <w:t xml:space="preserve"> kita harus melanjutkan program pelayanan kesehatan di</w:t>
      </w:r>
      <w:r w:rsidR="00D957B5">
        <w:rPr>
          <w:rFonts w:cs="Calibri"/>
          <w:sz w:val="24"/>
          <w:szCs w:val="24"/>
        </w:rPr>
        <w:t xml:space="preserve"> </w:t>
      </w:r>
      <w:r w:rsidRPr="006F64F7">
        <w:rPr>
          <w:rFonts w:cs="Calibri"/>
          <w:sz w:val="24"/>
          <w:szCs w:val="24"/>
          <w:lang w:val="id-ID"/>
        </w:rPr>
        <w:t>tahun-tahun mendatang agar usia</w:t>
      </w:r>
      <w:r w:rsidR="00D957B5">
        <w:rPr>
          <w:rFonts w:cs="Calibri"/>
          <w:sz w:val="24"/>
          <w:szCs w:val="24"/>
          <w:lang w:val="id-ID"/>
        </w:rPr>
        <w:t xml:space="preserve"> harapan hidup masyarakat </w:t>
      </w:r>
      <w:r w:rsidR="008734D2">
        <w:rPr>
          <w:rFonts w:cs="Calibri"/>
          <w:sz w:val="24"/>
          <w:szCs w:val="24"/>
          <w:lang w:val="id-ID"/>
        </w:rPr>
        <w:t>Provinsi Kalimantan Timur</w:t>
      </w:r>
      <w:r w:rsidRPr="006F64F7">
        <w:rPr>
          <w:rFonts w:cs="Calibri"/>
          <w:sz w:val="24"/>
          <w:szCs w:val="24"/>
          <w:lang w:val="id-ID"/>
        </w:rPr>
        <w:t xml:space="preserve"> dapat meningkat dari 71</w:t>
      </w:r>
      <w:r w:rsidR="00D957B5">
        <w:rPr>
          <w:rFonts w:cs="Calibri"/>
          <w:sz w:val="24"/>
          <w:szCs w:val="24"/>
        </w:rPr>
        <w:t>,61</w:t>
      </w:r>
      <w:r w:rsidRPr="006F64F7">
        <w:rPr>
          <w:rFonts w:cs="Calibri"/>
          <w:sz w:val="24"/>
          <w:szCs w:val="24"/>
          <w:lang w:val="id-ID"/>
        </w:rPr>
        <w:t xml:space="preserve"> tahun pada 201</w:t>
      </w:r>
      <w:r w:rsidR="00D957B5">
        <w:rPr>
          <w:rFonts w:cs="Calibri"/>
          <w:sz w:val="24"/>
          <w:szCs w:val="24"/>
        </w:rPr>
        <w:t>2</w:t>
      </w:r>
      <w:r w:rsidRPr="006F64F7">
        <w:rPr>
          <w:rFonts w:cs="Calibri"/>
          <w:sz w:val="24"/>
          <w:szCs w:val="24"/>
          <w:lang w:val="id-ID"/>
        </w:rPr>
        <w:t xml:space="preserve"> menjadi 73 tahun pada 2018. </w:t>
      </w:r>
    </w:p>
    <w:p w:rsidR="00295B93" w:rsidRPr="004A2609" w:rsidRDefault="002E1097" w:rsidP="00B0075E">
      <w:pPr>
        <w:snapToGrid w:val="0"/>
        <w:spacing w:after="60"/>
        <w:ind w:firstLine="720"/>
        <w:jc w:val="both"/>
        <w:rPr>
          <w:rFonts w:cs="Calibri"/>
          <w:b/>
          <w:sz w:val="24"/>
          <w:szCs w:val="24"/>
          <w:lang w:val="id-ID"/>
        </w:rPr>
      </w:pPr>
      <w:r w:rsidRPr="006F64F7">
        <w:rPr>
          <w:rFonts w:cs="Calibri"/>
          <w:sz w:val="24"/>
          <w:szCs w:val="24"/>
          <w:lang w:val="id-ID"/>
        </w:rPr>
        <w:lastRenderedPageBreak/>
        <w:t xml:space="preserve">Guna mewujudkan </w:t>
      </w:r>
      <w:r w:rsidR="004722C6" w:rsidRPr="006F64F7">
        <w:rPr>
          <w:rFonts w:cs="Calibri"/>
          <w:sz w:val="24"/>
          <w:szCs w:val="24"/>
        </w:rPr>
        <w:t xml:space="preserve">kualitas SDM </w:t>
      </w:r>
      <w:r w:rsidR="008734D2">
        <w:rPr>
          <w:rFonts w:cs="Calibri"/>
          <w:sz w:val="24"/>
          <w:szCs w:val="24"/>
          <w:lang w:val="id-ID"/>
        </w:rPr>
        <w:t>Provinsi Kalimantan Timur</w:t>
      </w:r>
      <w:r w:rsidR="00D957B5">
        <w:rPr>
          <w:rFonts w:cs="Calibri"/>
          <w:sz w:val="24"/>
          <w:szCs w:val="24"/>
          <w:lang w:val="id-ID"/>
        </w:rPr>
        <w:t>,</w:t>
      </w:r>
      <w:r w:rsidR="00D27D5F" w:rsidRPr="006F64F7">
        <w:rPr>
          <w:rFonts w:cs="Calibri"/>
          <w:sz w:val="24"/>
          <w:szCs w:val="24"/>
          <w:lang w:val="id-ID"/>
        </w:rPr>
        <w:t xml:space="preserve"> </w:t>
      </w:r>
      <w:r w:rsidR="00295B93" w:rsidRPr="006F64F7">
        <w:rPr>
          <w:rFonts w:cs="Calibri"/>
          <w:sz w:val="24"/>
          <w:szCs w:val="24"/>
          <w:lang w:val="id-ID"/>
        </w:rPr>
        <w:t xml:space="preserve">maka sasaran pembangunan yang harus dicapai </w:t>
      </w:r>
      <w:r w:rsidR="00295B93" w:rsidRPr="004A2609">
        <w:rPr>
          <w:rFonts w:cs="Calibri"/>
          <w:sz w:val="24"/>
          <w:szCs w:val="24"/>
          <w:lang w:val="id-ID"/>
        </w:rPr>
        <w:t>adalah:</w:t>
      </w:r>
    </w:p>
    <w:p w:rsidR="004D4098" w:rsidRPr="004A2609" w:rsidRDefault="004D4098" w:rsidP="006068DB">
      <w:pPr>
        <w:pStyle w:val="ListParagraph"/>
        <w:numPr>
          <w:ilvl w:val="0"/>
          <w:numId w:val="10"/>
        </w:numPr>
        <w:snapToGrid w:val="0"/>
        <w:spacing w:after="0"/>
        <w:ind w:left="360"/>
        <w:contextualSpacing w:val="0"/>
        <w:jc w:val="both"/>
        <w:rPr>
          <w:rFonts w:cs="Calibri"/>
          <w:b/>
          <w:sz w:val="24"/>
          <w:szCs w:val="24"/>
          <w:lang w:val="id-ID"/>
        </w:rPr>
      </w:pPr>
      <w:r w:rsidRPr="004A2609">
        <w:rPr>
          <w:rFonts w:cs="Calibri"/>
          <w:b/>
          <w:sz w:val="24"/>
          <w:szCs w:val="24"/>
          <w:lang w:val="id-ID"/>
        </w:rPr>
        <w:t xml:space="preserve">Meningkatnya Indeks Pembangunan Manusia </w:t>
      </w:r>
      <w:r w:rsidRPr="004A2609">
        <w:rPr>
          <w:rFonts w:cs="Calibri"/>
          <w:b/>
          <w:sz w:val="24"/>
          <w:szCs w:val="24"/>
        </w:rPr>
        <w:t xml:space="preserve">pada tingkat </w:t>
      </w:r>
      <w:r w:rsidR="00D27D5F" w:rsidRPr="004A2609">
        <w:rPr>
          <w:rFonts w:cs="Calibri"/>
          <w:b/>
          <w:sz w:val="24"/>
          <w:szCs w:val="24"/>
          <w:lang w:val="id-ID"/>
        </w:rPr>
        <w:t>78</w:t>
      </w:r>
      <w:r w:rsidR="00790325">
        <w:rPr>
          <w:rFonts w:cs="Calibri"/>
          <w:b/>
          <w:sz w:val="24"/>
          <w:szCs w:val="24"/>
        </w:rPr>
        <w:t>,00</w:t>
      </w:r>
      <w:r w:rsidRPr="004A2609">
        <w:rPr>
          <w:rFonts w:cs="Calibri"/>
          <w:b/>
          <w:sz w:val="24"/>
          <w:szCs w:val="24"/>
          <w:lang w:val="id-ID"/>
        </w:rPr>
        <w:t xml:space="preserve">; </w:t>
      </w:r>
    </w:p>
    <w:p w:rsidR="00B95E41" w:rsidRPr="006F64F7" w:rsidRDefault="00B95E41" w:rsidP="006068DB">
      <w:pPr>
        <w:pStyle w:val="ListParagraph"/>
        <w:numPr>
          <w:ilvl w:val="0"/>
          <w:numId w:val="10"/>
        </w:numPr>
        <w:snapToGrid w:val="0"/>
        <w:spacing w:after="0"/>
        <w:ind w:left="360"/>
        <w:contextualSpacing w:val="0"/>
        <w:jc w:val="both"/>
        <w:rPr>
          <w:rFonts w:cs="Calibri"/>
          <w:b/>
          <w:sz w:val="24"/>
          <w:szCs w:val="24"/>
          <w:lang w:val="id-ID"/>
        </w:rPr>
      </w:pPr>
      <w:r w:rsidRPr="006F64F7">
        <w:rPr>
          <w:rFonts w:cs="Calibri"/>
          <w:b/>
          <w:sz w:val="24"/>
          <w:szCs w:val="24"/>
          <w:lang w:val="id-ID"/>
        </w:rPr>
        <w:t>Men</w:t>
      </w:r>
      <w:r w:rsidR="00DB7680" w:rsidRPr="006F64F7">
        <w:rPr>
          <w:rFonts w:cs="Calibri"/>
          <w:b/>
          <w:sz w:val="24"/>
          <w:szCs w:val="24"/>
          <w:lang w:val="id-ID"/>
        </w:rPr>
        <w:t>ingkat</w:t>
      </w:r>
      <w:r w:rsidRPr="006F64F7">
        <w:rPr>
          <w:rFonts w:cs="Calibri"/>
          <w:b/>
          <w:sz w:val="24"/>
          <w:szCs w:val="24"/>
          <w:lang w:val="id-ID"/>
        </w:rPr>
        <w:t xml:space="preserve">nya </w:t>
      </w:r>
      <w:r w:rsidR="004963F1" w:rsidRPr="006F64F7">
        <w:rPr>
          <w:rFonts w:cs="Calibri"/>
          <w:b/>
          <w:sz w:val="24"/>
          <w:szCs w:val="24"/>
          <w:lang w:val="id-ID"/>
        </w:rPr>
        <w:t xml:space="preserve">angka </w:t>
      </w:r>
      <w:r w:rsidR="00D95458" w:rsidRPr="006F64F7">
        <w:rPr>
          <w:rFonts w:cs="Calibri"/>
          <w:b/>
          <w:sz w:val="24"/>
          <w:szCs w:val="24"/>
        </w:rPr>
        <w:t>melek huruf</w:t>
      </w:r>
      <w:r w:rsidR="006A5421" w:rsidRPr="006F64F7">
        <w:rPr>
          <w:rFonts w:cs="Calibri"/>
          <w:b/>
          <w:sz w:val="24"/>
          <w:szCs w:val="24"/>
          <w:lang w:val="id-ID"/>
        </w:rPr>
        <w:t xml:space="preserve"> menjadi </w:t>
      </w:r>
      <w:r w:rsidR="00DB7680" w:rsidRPr="006F64F7">
        <w:rPr>
          <w:rFonts w:cs="Calibri"/>
          <w:b/>
          <w:sz w:val="24"/>
          <w:szCs w:val="24"/>
          <w:lang w:val="id-ID"/>
        </w:rPr>
        <w:t>99</w:t>
      </w:r>
      <w:r w:rsidR="00790325">
        <w:rPr>
          <w:rFonts w:cs="Calibri"/>
          <w:b/>
          <w:sz w:val="24"/>
          <w:szCs w:val="24"/>
        </w:rPr>
        <w:t>,</w:t>
      </w:r>
      <w:r w:rsidR="00AE22A7">
        <w:rPr>
          <w:rFonts w:cs="Calibri"/>
          <w:b/>
          <w:sz w:val="24"/>
          <w:szCs w:val="24"/>
        </w:rPr>
        <w:t>5</w:t>
      </w:r>
      <w:r w:rsidR="00790325">
        <w:rPr>
          <w:rFonts w:cs="Calibri"/>
          <w:b/>
          <w:sz w:val="24"/>
          <w:szCs w:val="24"/>
        </w:rPr>
        <w:t>0</w:t>
      </w:r>
      <w:r w:rsidR="006A5421" w:rsidRPr="006F64F7">
        <w:rPr>
          <w:rFonts w:cs="Calibri"/>
          <w:b/>
          <w:sz w:val="24"/>
          <w:szCs w:val="24"/>
          <w:lang w:val="id-ID"/>
        </w:rPr>
        <w:t xml:space="preserve">%; </w:t>
      </w:r>
    </w:p>
    <w:p w:rsidR="00295B93" w:rsidRPr="006F64F7" w:rsidRDefault="00295B93" w:rsidP="006068DB">
      <w:pPr>
        <w:pStyle w:val="ListParagraph"/>
        <w:numPr>
          <w:ilvl w:val="0"/>
          <w:numId w:val="10"/>
        </w:numPr>
        <w:snapToGrid w:val="0"/>
        <w:spacing w:after="0"/>
        <w:ind w:left="360"/>
        <w:contextualSpacing w:val="0"/>
        <w:jc w:val="both"/>
        <w:rPr>
          <w:rFonts w:cs="Calibri"/>
          <w:b/>
          <w:sz w:val="24"/>
          <w:szCs w:val="24"/>
          <w:lang w:val="id-ID"/>
        </w:rPr>
      </w:pPr>
      <w:r w:rsidRPr="006F64F7">
        <w:rPr>
          <w:rFonts w:cs="Calibri"/>
          <w:b/>
          <w:sz w:val="24"/>
          <w:szCs w:val="24"/>
          <w:lang w:val="id-ID"/>
        </w:rPr>
        <w:t>Meningkatnya rata-rata lama sekolah</w:t>
      </w:r>
      <w:r w:rsidR="00BB2084">
        <w:rPr>
          <w:rFonts w:cs="Calibri"/>
          <w:b/>
          <w:sz w:val="24"/>
          <w:szCs w:val="24"/>
        </w:rPr>
        <w:t xml:space="preserve"> </w:t>
      </w:r>
      <w:r w:rsidR="00E01BF1" w:rsidRPr="006F64F7">
        <w:rPr>
          <w:rFonts w:cs="Calibri"/>
          <w:b/>
          <w:sz w:val="24"/>
          <w:szCs w:val="24"/>
        </w:rPr>
        <w:t xml:space="preserve">menjadi </w:t>
      </w:r>
      <w:r w:rsidR="006A5421" w:rsidRPr="006F64F7">
        <w:rPr>
          <w:rFonts w:cs="Calibri"/>
          <w:b/>
          <w:sz w:val="24"/>
          <w:szCs w:val="24"/>
          <w:lang w:val="id-ID"/>
        </w:rPr>
        <w:t>12 tahun;</w:t>
      </w:r>
    </w:p>
    <w:p w:rsidR="00295B93" w:rsidRPr="006F64F7" w:rsidRDefault="0035209E" w:rsidP="006068DB">
      <w:pPr>
        <w:pStyle w:val="ListParagraph"/>
        <w:numPr>
          <w:ilvl w:val="0"/>
          <w:numId w:val="10"/>
        </w:numPr>
        <w:snapToGrid w:val="0"/>
        <w:spacing w:after="0"/>
        <w:ind w:left="360"/>
        <w:contextualSpacing w:val="0"/>
        <w:jc w:val="both"/>
        <w:rPr>
          <w:rFonts w:cs="Calibri"/>
          <w:b/>
          <w:sz w:val="24"/>
          <w:szCs w:val="24"/>
          <w:lang w:val="id-ID"/>
        </w:rPr>
      </w:pPr>
      <w:r w:rsidRPr="006F64F7">
        <w:rPr>
          <w:rFonts w:cs="Calibri"/>
          <w:b/>
          <w:sz w:val="24"/>
          <w:szCs w:val="24"/>
          <w:lang w:val="id-ID"/>
        </w:rPr>
        <w:t xml:space="preserve">Meningkatnya </w:t>
      </w:r>
      <w:r w:rsidR="004963F1" w:rsidRPr="006F64F7">
        <w:rPr>
          <w:rFonts w:cs="Calibri"/>
          <w:b/>
          <w:sz w:val="24"/>
          <w:szCs w:val="24"/>
          <w:lang w:val="id-ID"/>
        </w:rPr>
        <w:t>angka harapan hidup</w:t>
      </w:r>
      <w:r w:rsidR="003854DA" w:rsidRPr="006F64F7">
        <w:rPr>
          <w:rFonts w:cs="Calibri"/>
          <w:b/>
          <w:sz w:val="24"/>
          <w:szCs w:val="24"/>
          <w:lang w:val="id-ID"/>
        </w:rPr>
        <w:t xml:space="preserve"> menjadi 73 tahun; </w:t>
      </w:r>
      <w:r w:rsidR="006D1917" w:rsidRPr="006F64F7">
        <w:rPr>
          <w:rFonts w:cs="Calibri"/>
          <w:b/>
          <w:sz w:val="24"/>
          <w:szCs w:val="24"/>
          <w:lang w:val="id-ID"/>
        </w:rPr>
        <w:t>dan</w:t>
      </w:r>
    </w:p>
    <w:p w:rsidR="00750941" w:rsidRPr="009A178F" w:rsidRDefault="0035209E" w:rsidP="004A2609">
      <w:pPr>
        <w:pStyle w:val="ListParagraph"/>
        <w:numPr>
          <w:ilvl w:val="0"/>
          <w:numId w:val="10"/>
        </w:numPr>
        <w:snapToGrid w:val="0"/>
        <w:spacing w:after="240"/>
        <w:ind w:left="360"/>
        <w:contextualSpacing w:val="0"/>
        <w:jc w:val="both"/>
        <w:rPr>
          <w:rFonts w:cs="Calibri"/>
          <w:b/>
          <w:sz w:val="24"/>
          <w:szCs w:val="24"/>
        </w:rPr>
      </w:pPr>
      <w:r w:rsidRPr="006F64F7">
        <w:rPr>
          <w:rFonts w:cs="Calibri"/>
          <w:b/>
          <w:sz w:val="24"/>
          <w:szCs w:val="24"/>
          <w:lang w:val="id-ID"/>
        </w:rPr>
        <w:t xml:space="preserve">Meningkatnya </w:t>
      </w:r>
      <w:r w:rsidR="004963F1" w:rsidRPr="006F64F7">
        <w:rPr>
          <w:rFonts w:cs="Calibri"/>
          <w:b/>
          <w:sz w:val="24"/>
          <w:szCs w:val="24"/>
          <w:lang w:val="id-ID"/>
        </w:rPr>
        <w:t xml:space="preserve">pendapatan perkapita </w:t>
      </w:r>
      <w:r w:rsidR="006A5421" w:rsidRPr="006F64F7">
        <w:rPr>
          <w:rFonts w:cs="Calibri"/>
          <w:b/>
          <w:sz w:val="24"/>
          <w:szCs w:val="24"/>
          <w:lang w:val="id-ID"/>
        </w:rPr>
        <w:t xml:space="preserve">menjadi </w:t>
      </w:r>
      <w:r w:rsidR="00E01BF1" w:rsidRPr="006F64F7">
        <w:rPr>
          <w:rFonts w:cs="Calibri"/>
          <w:b/>
          <w:sz w:val="24"/>
          <w:szCs w:val="24"/>
        </w:rPr>
        <w:t>Rp</w:t>
      </w:r>
      <w:r w:rsidR="004A2609">
        <w:rPr>
          <w:rFonts w:cs="Calibri"/>
          <w:b/>
          <w:sz w:val="24"/>
          <w:szCs w:val="24"/>
        </w:rPr>
        <w:t xml:space="preserve"> </w:t>
      </w:r>
      <w:r w:rsidR="009D65F8" w:rsidRPr="006F64F7">
        <w:rPr>
          <w:rFonts w:cs="Calibri"/>
          <w:b/>
          <w:sz w:val="24"/>
          <w:szCs w:val="24"/>
          <w:lang w:val="id-ID"/>
        </w:rPr>
        <w:t>54</w:t>
      </w:r>
      <w:r w:rsidR="003854DA" w:rsidRPr="006F64F7">
        <w:rPr>
          <w:rFonts w:cs="Calibri"/>
          <w:b/>
          <w:sz w:val="24"/>
          <w:szCs w:val="24"/>
          <w:lang w:val="id-ID"/>
        </w:rPr>
        <w:t>,65 juta</w:t>
      </w:r>
      <w:r w:rsidR="006D1917" w:rsidRPr="006F64F7">
        <w:rPr>
          <w:rFonts w:cs="Calibri"/>
          <w:b/>
          <w:sz w:val="24"/>
          <w:szCs w:val="24"/>
          <w:lang w:val="id-ID"/>
        </w:rPr>
        <w:t>.</w:t>
      </w:r>
    </w:p>
    <w:p w:rsidR="009A178F" w:rsidRPr="002966C8" w:rsidRDefault="009A178F" w:rsidP="009A178F">
      <w:pPr>
        <w:pStyle w:val="ListParagraph"/>
        <w:snapToGrid w:val="0"/>
        <w:spacing w:after="240"/>
        <w:ind w:left="360"/>
        <w:contextualSpacing w:val="0"/>
        <w:jc w:val="both"/>
        <w:rPr>
          <w:rFonts w:cs="Calibri"/>
          <w:b/>
          <w:sz w:val="24"/>
          <w:szCs w:val="24"/>
        </w:rPr>
      </w:pPr>
    </w:p>
    <w:p w:rsidR="00FC0565" w:rsidRPr="006F64F7" w:rsidRDefault="00295B93" w:rsidP="006068DB">
      <w:pPr>
        <w:pStyle w:val="ListParagraph"/>
        <w:numPr>
          <w:ilvl w:val="0"/>
          <w:numId w:val="4"/>
        </w:numPr>
        <w:spacing w:after="120"/>
        <w:ind w:left="288" w:hanging="288"/>
        <w:contextualSpacing w:val="0"/>
        <w:jc w:val="both"/>
        <w:rPr>
          <w:rFonts w:cs="Calibri"/>
          <w:b/>
          <w:sz w:val="24"/>
          <w:szCs w:val="24"/>
          <w:lang w:val="id-ID"/>
        </w:rPr>
      </w:pPr>
      <w:r w:rsidRPr="006F64F7">
        <w:rPr>
          <w:rFonts w:cs="Calibri"/>
          <w:b/>
          <w:sz w:val="24"/>
          <w:szCs w:val="24"/>
          <w:lang w:val="id-ID"/>
        </w:rPr>
        <w:t xml:space="preserve">Tujuan 2: </w:t>
      </w:r>
      <w:r w:rsidR="00FC0565" w:rsidRPr="006F64F7">
        <w:rPr>
          <w:rFonts w:cs="Calibri"/>
          <w:b/>
          <w:sz w:val="24"/>
          <w:szCs w:val="24"/>
        </w:rPr>
        <w:t xml:space="preserve">Meningkatkan </w:t>
      </w:r>
      <w:r w:rsidR="009643A2" w:rsidRPr="006F64F7">
        <w:rPr>
          <w:rFonts w:cs="Calibri"/>
          <w:b/>
          <w:sz w:val="24"/>
          <w:szCs w:val="24"/>
        </w:rPr>
        <w:t>Kesejahteraan dan Pemerataan Pendapatan M</w:t>
      </w:r>
      <w:r w:rsidR="00FC0565" w:rsidRPr="006F64F7">
        <w:rPr>
          <w:rFonts w:cs="Calibri"/>
          <w:b/>
          <w:sz w:val="24"/>
          <w:szCs w:val="24"/>
        </w:rPr>
        <w:t>asyarakat</w:t>
      </w:r>
    </w:p>
    <w:p w:rsidR="00D957B5" w:rsidRDefault="00B0684D" w:rsidP="009B721A">
      <w:pPr>
        <w:tabs>
          <w:tab w:val="left" w:pos="5103"/>
        </w:tabs>
        <w:snapToGrid w:val="0"/>
        <w:spacing w:after="120"/>
        <w:ind w:firstLine="720"/>
        <w:jc w:val="both"/>
        <w:rPr>
          <w:rFonts w:cs="Calibri"/>
          <w:sz w:val="24"/>
          <w:szCs w:val="24"/>
          <w:lang w:val="id-ID"/>
        </w:rPr>
      </w:pPr>
      <w:r w:rsidRPr="006F64F7">
        <w:rPr>
          <w:rFonts w:cs="Calibri"/>
          <w:sz w:val="24"/>
          <w:szCs w:val="24"/>
          <w:lang w:val="id-ID"/>
        </w:rPr>
        <w:t xml:space="preserve">Kesejahteraan masyarakat merupakan salah satu bidang urusan terpenting. Mutu kesehatan masyarakat yang baik/tinggi akan memberikan peluang kepada peningkatan produktifitas </w:t>
      </w:r>
      <w:r w:rsidR="00D957B5">
        <w:rPr>
          <w:rFonts w:cs="Calibri"/>
          <w:sz w:val="24"/>
          <w:szCs w:val="24"/>
        </w:rPr>
        <w:t>sehingga</w:t>
      </w:r>
      <w:r w:rsidRPr="006F64F7">
        <w:rPr>
          <w:rFonts w:cs="Calibri"/>
          <w:sz w:val="24"/>
          <w:szCs w:val="24"/>
          <w:lang w:val="id-ID"/>
        </w:rPr>
        <w:t xml:space="preserve"> akan mempengaruhi capaian-capaian pembangunan ekonomi daerah. Peningkatan produktifitas ini pada akhirnya akan menjadi faktor pendorong peningkatan </w:t>
      </w:r>
      <w:r w:rsidR="00D957B5">
        <w:rPr>
          <w:rFonts w:cs="Calibri"/>
          <w:sz w:val="24"/>
          <w:szCs w:val="24"/>
          <w:lang w:val="id-ID"/>
        </w:rPr>
        <w:t>kesejahteraan masyarakat yang</w:t>
      </w:r>
      <w:r w:rsidRPr="006F64F7">
        <w:rPr>
          <w:rFonts w:cs="Calibri"/>
          <w:sz w:val="24"/>
          <w:szCs w:val="24"/>
          <w:lang w:val="id-ID"/>
        </w:rPr>
        <w:t xml:space="preserve"> akan</w:t>
      </w:r>
      <w:r w:rsidR="00D957B5">
        <w:rPr>
          <w:rFonts w:cs="Calibri"/>
          <w:sz w:val="24"/>
          <w:szCs w:val="24"/>
        </w:rPr>
        <w:t xml:space="preserve"> berimbas pada peningkatan</w:t>
      </w:r>
      <w:r w:rsidRPr="006F64F7">
        <w:rPr>
          <w:rFonts w:cs="Calibri"/>
          <w:sz w:val="24"/>
          <w:szCs w:val="24"/>
          <w:lang w:val="id-ID"/>
        </w:rPr>
        <w:t xml:space="preserve"> mutu kehidupan masyarakat. </w:t>
      </w:r>
    </w:p>
    <w:p w:rsidR="009B721A" w:rsidRPr="006F64F7" w:rsidRDefault="00B0684D" w:rsidP="009B721A">
      <w:pPr>
        <w:tabs>
          <w:tab w:val="left" w:pos="5103"/>
        </w:tabs>
        <w:snapToGrid w:val="0"/>
        <w:spacing w:after="120"/>
        <w:ind w:firstLine="720"/>
        <w:jc w:val="both"/>
        <w:rPr>
          <w:rFonts w:cs="Calibri"/>
          <w:sz w:val="24"/>
          <w:szCs w:val="24"/>
        </w:rPr>
      </w:pPr>
      <w:r w:rsidRPr="006F64F7">
        <w:rPr>
          <w:rFonts w:cs="Calibri"/>
          <w:sz w:val="24"/>
          <w:szCs w:val="24"/>
          <w:lang w:val="id-ID"/>
        </w:rPr>
        <w:t>Provinsi Kalimantan Timur juga harus meningkatkan akses kesehatan agar masyarakat di daerah pedalaman dapat menjangkau pelaya</w:t>
      </w:r>
      <w:r w:rsidR="00D957B5">
        <w:rPr>
          <w:rFonts w:cs="Calibri"/>
          <w:sz w:val="24"/>
          <w:szCs w:val="24"/>
          <w:lang w:val="id-ID"/>
        </w:rPr>
        <w:t xml:space="preserve">nan kesehatan </w:t>
      </w:r>
      <w:r w:rsidRPr="006F64F7">
        <w:rPr>
          <w:rFonts w:cs="Calibri"/>
          <w:sz w:val="24"/>
          <w:szCs w:val="24"/>
          <w:lang w:val="id-ID"/>
        </w:rPr>
        <w:t xml:space="preserve">sehingga dapat mewujudkan pemerataan pelayanan kesehatan di </w:t>
      </w:r>
      <w:r w:rsidR="008734D2">
        <w:rPr>
          <w:rFonts w:cs="Calibri"/>
          <w:sz w:val="24"/>
          <w:szCs w:val="24"/>
          <w:lang w:val="id-ID"/>
        </w:rPr>
        <w:t>Provinsi Kalimantan Timur</w:t>
      </w:r>
      <w:r w:rsidRPr="006F64F7">
        <w:rPr>
          <w:rFonts w:cs="Calibri"/>
          <w:sz w:val="24"/>
          <w:szCs w:val="24"/>
          <w:lang w:val="id-ID"/>
        </w:rPr>
        <w:t>.</w:t>
      </w:r>
      <w:r w:rsidR="00D957B5">
        <w:rPr>
          <w:rFonts w:cs="Calibri"/>
          <w:sz w:val="24"/>
          <w:szCs w:val="24"/>
        </w:rPr>
        <w:t xml:space="preserve"> </w:t>
      </w:r>
      <w:r w:rsidR="009B721A" w:rsidRPr="006F64F7">
        <w:rPr>
          <w:rFonts w:cs="Calibri"/>
          <w:sz w:val="24"/>
          <w:szCs w:val="24"/>
        </w:rPr>
        <w:t>S</w:t>
      </w:r>
      <w:r w:rsidR="009B721A" w:rsidRPr="006F64F7">
        <w:rPr>
          <w:rFonts w:cs="Calibri"/>
          <w:sz w:val="24"/>
          <w:szCs w:val="24"/>
          <w:lang w:val="id-ID"/>
        </w:rPr>
        <w:t xml:space="preserve">elain aspek kesehatan, kurikulum pendidikan </w:t>
      </w:r>
      <w:r w:rsidR="00D957B5">
        <w:rPr>
          <w:rFonts w:cs="Calibri"/>
          <w:sz w:val="24"/>
          <w:szCs w:val="24"/>
        </w:rPr>
        <w:t>berbasis</w:t>
      </w:r>
      <w:r w:rsidR="009B721A" w:rsidRPr="006F64F7">
        <w:rPr>
          <w:rFonts w:cs="Calibri"/>
          <w:sz w:val="24"/>
          <w:szCs w:val="24"/>
          <w:lang w:val="id-ID"/>
        </w:rPr>
        <w:t xml:space="preserve"> </w:t>
      </w:r>
      <w:r w:rsidR="00D957B5">
        <w:rPr>
          <w:rFonts w:cs="Calibri"/>
          <w:sz w:val="24"/>
          <w:szCs w:val="24"/>
        </w:rPr>
        <w:t>penyerapan</w:t>
      </w:r>
      <w:r w:rsidR="009B721A" w:rsidRPr="006F64F7">
        <w:rPr>
          <w:rFonts w:cs="Calibri"/>
          <w:sz w:val="24"/>
          <w:szCs w:val="24"/>
          <w:lang w:val="id-ID"/>
        </w:rPr>
        <w:t xml:space="preserve"> pasar </w:t>
      </w:r>
      <w:r w:rsidR="00D957B5">
        <w:rPr>
          <w:rFonts w:cs="Calibri"/>
          <w:sz w:val="24"/>
          <w:szCs w:val="24"/>
          <w:lang w:val="id-ID"/>
        </w:rPr>
        <w:t xml:space="preserve">tenaga kerja merupakan hal </w:t>
      </w:r>
      <w:r w:rsidR="009B721A" w:rsidRPr="006F64F7">
        <w:rPr>
          <w:rFonts w:cs="Calibri"/>
          <w:sz w:val="24"/>
          <w:szCs w:val="24"/>
          <w:lang w:val="id-ID"/>
        </w:rPr>
        <w:t xml:space="preserve">mutlak </w:t>
      </w:r>
      <w:r w:rsidR="00D957B5">
        <w:rPr>
          <w:rFonts w:cs="Calibri"/>
          <w:sz w:val="24"/>
          <w:szCs w:val="24"/>
        </w:rPr>
        <w:t xml:space="preserve">yang </w:t>
      </w:r>
      <w:r w:rsidR="009B721A" w:rsidRPr="006F64F7">
        <w:rPr>
          <w:rFonts w:cs="Calibri"/>
          <w:sz w:val="24"/>
          <w:szCs w:val="24"/>
          <w:lang w:val="id-ID"/>
        </w:rPr>
        <w:t xml:space="preserve">harus dipenuhi oleh Pemerintah </w:t>
      </w:r>
      <w:r w:rsidR="008734D2">
        <w:rPr>
          <w:rFonts w:cs="Calibri"/>
          <w:sz w:val="24"/>
          <w:szCs w:val="24"/>
          <w:lang w:val="id-ID"/>
        </w:rPr>
        <w:t>Provinsi Kalimantan Timur</w:t>
      </w:r>
      <w:r w:rsidR="009B721A" w:rsidRPr="006F64F7">
        <w:rPr>
          <w:rFonts w:cs="Calibri"/>
          <w:sz w:val="24"/>
          <w:szCs w:val="24"/>
          <w:lang w:val="id-ID"/>
        </w:rPr>
        <w:t xml:space="preserve"> sebagai</w:t>
      </w:r>
      <w:r w:rsidR="00D957B5">
        <w:rPr>
          <w:rFonts w:cs="Calibri"/>
          <w:sz w:val="24"/>
          <w:szCs w:val="24"/>
        </w:rPr>
        <w:t xml:space="preserve"> upaya meningkatkan</w:t>
      </w:r>
      <w:r w:rsidR="00D957B5">
        <w:rPr>
          <w:rFonts w:cs="Calibri"/>
          <w:sz w:val="24"/>
          <w:szCs w:val="24"/>
          <w:lang w:val="id-ID"/>
        </w:rPr>
        <w:t xml:space="preserve"> daya saing tenaga kerja.</w:t>
      </w:r>
    </w:p>
    <w:p w:rsidR="009B721A" w:rsidRPr="006F64F7" w:rsidRDefault="009B721A" w:rsidP="009B721A">
      <w:pPr>
        <w:spacing w:after="120"/>
        <w:ind w:firstLine="720"/>
        <w:jc w:val="both"/>
        <w:rPr>
          <w:rFonts w:cs="Calibri"/>
          <w:sz w:val="24"/>
          <w:szCs w:val="24"/>
        </w:rPr>
      </w:pPr>
      <w:r w:rsidRPr="006F64F7">
        <w:rPr>
          <w:rFonts w:cs="Calibri"/>
          <w:sz w:val="24"/>
          <w:szCs w:val="24"/>
          <w:lang w:val="id-ID"/>
        </w:rPr>
        <w:t>Peningkatan kemandirian masyarakat dapat diwujudkan oleh pemerintah daerah dengan program-program pembangunan daerah untuk mengatasi kemiskinan dan pengangguran.</w:t>
      </w:r>
      <w:r w:rsidR="00D957B5">
        <w:rPr>
          <w:rFonts w:cs="Calibri"/>
          <w:sz w:val="24"/>
          <w:szCs w:val="24"/>
        </w:rPr>
        <w:t xml:space="preserve"> </w:t>
      </w:r>
      <w:r w:rsidRPr="006F64F7">
        <w:rPr>
          <w:rFonts w:cs="Calibri"/>
          <w:sz w:val="24"/>
          <w:szCs w:val="24"/>
          <w:lang w:val="id-ID"/>
        </w:rPr>
        <w:t xml:space="preserve">Sampai saat ini, kemiskinan dan pengangguran adalah dua kata yang berhubungan langsung dengan masalah pembangunan. Untuk meningkatkan kemandirian masyarakat, pemerintah daerah harus bekerja sama </w:t>
      </w:r>
      <w:r w:rsidR="00D957B5">
        <w:rPr>
          <w:rFonts w:cs="Calibri"/>
          <w:sz w:val="24"/>
          <w:szCs w:val="24"/>
        </w:rPr>
        <w:t xml:space="preserve">dan menstimulasi </w:t>
      </w:r>
      <w:r w:rsidR="00D957B5">
        <w:rPr>
          <w:rFonts w:cs="Calibri"/>
          <w:sz w:val="24"/>
          <w:szCs w:val="24"/>
          <w:lang w:val="id-ID"/>
        </w:rPr>
        <w:t>masyarakat agar</w:t>
      </w:r>
      <w:r w:rsidR="009D0B32">
        <w:rPr>
          <w:rFonts w:cs="Calibri"/>
          <w:sz w:val="24"/>
          <w:szCs w:val="24"/>
        </w:rPr>
        <w:t xml:space="preserve"> terdorong dan</w:t>
      </w:r>
      <w:r w:rsidRPr="006F64F7">
        <w:rPr>
          <w:rFonts w:cs="Calibri"/>
          <w:sz w:val="24"/>
          <w:szCs w:val="24"/>
          <w:lang w:val="id-ID"/>
        </w:rPr>
        <w:t xml:space="preserve"> ikut berpartisipasi dalam mewujudkannya. </w:t>
      </w:r>
    </w:p>
    <w:p w:rsidR="00FC0565" w:rsidRPr="006F64F7" w:rsidRDefault="00FC0565" w:rsidP="002D41DC">
      <w:pPr>
        <w:pStyle w:val="ListParagraph"/>
        <w:spacing w:after="60"/>
        <w:ind w:left="0" w:firstLine="720"/>
        <w:contextualSpacing w:val="0"/>
        <w:jc w:val="both"/>
        <w:rPr>
          <w:rFonts w:cs="Calibri"/>
          <w:sz w:val="24"/>
          <w:szCs w:val="24"/>
        </w:rPr>
      </w:pPr>
      <w:r w:rsidRPr="006F64F7">
        <w:rPr>
          <w:rFonts w:cs="Calibri"/>
          <w:sz w:val="24"/>
          <w:szCs w:val="24"/>
          <w:lang w:val="id-ID"/>
        </w:rPr>
        <w:t xml:space="preserve">Peningkatan produktifitas dan pendapatan masyarakat </w:t>
      </w:r>
      <w:r w:rsidR="008734D2">
        <w:rPr>
          <w:rFonts w:cs="Calibri"/>
          <w:sz w:val="24"/>
          <w:szCs w:val="24"/>
          <w:lang w:val="id-ID"/>
        </w:rPr>
        <w:t>Provinsi Kalimantan Timur</w:t>
      </w:r>
      <w:r w:rsidRPr="006F64F7">
        <w:rPr>
          <w:rFonts w:cs="Calibri"/>
          <w:sz w:val="24"/>
          <w:szCs w:val="24"/>
          <w:lang w:val="id-ID"/>
        </w:rPr>
        <w:t xml:space="preserve"> dapat dicapai mela</w:t>
      </w:r>
      <w:r w:rsidR="009D0B32">
        <w:rPr>
          <w:rFonts w:cs="Calibri"/>
          <w:sz w:val="24"/>
          <w:szCs w:val="24"/>
          <w:lang w:val="id-ID"/>
        </w:rPr>
        <w:t>lui beberapa sektor seperti</w:t>
      </w:r>
      <w:r w:rsidRPr="006F64F7">
        <w:rPr>
          <w:rFonts w:cs="Calibri"/>
          <w:sz w:val="24"/>
          <w:szCs w:val="24"/>
          <w:lang w:val="id-ID"/>
        </w:rPr>
        <w:t xml:space="preserve"> sektor </w:t>
      </w:r>
      <w:r w:rsidR="00461C49">
        <w:rPr>
          <w:rFonts w:cs="Calibri"/>
          <w:sz w:val="24"/>
          <w:szCs w:val="24"/>
          <w:lang w:val="id-ID"/>
        </w:rPr>
        <w:t>industry</w:t>
      </w:r>
      <w:r w:rsidR="00461C49">
        <w:rPr>
          <w:rFonts w:cs="Calibri"/>
          <w:sz w:val="24"/>
          <w:szCs w:val="24"/>
        </w:rPr>
        <w:t xml:space="preserve"> </w:t>
      </w:r>
      <w:r w:rsidR="00461C49" w:rsidRPr="00AF4FAD">
        <w:rPr>
          <w:rFonts w:cs="Calibri"/>
          <w:sz w:val="24"/>
          <w:szCs w:val="24"/>
        </w:rPr>
        <w:t>(termasuk industri kecil dan menengah)</w:t>
      </w:r>
      <w:r w:rsidRPr="00AF4FAD">
        <w:rPr>
          <w:rFonts w:cs="Calibri"/>
          <w:sz w:val="24"/>
          <w:szCs w:val="24"/>
          <w:lang w:val="id-ID"/>
        </w:rPr>
        <w:t xml:space="preserve">, </w:t>
      </w:r>
      <w:r w:rsidRPr="006F64F7">
        <w:rPr>
          <w:rFonts w:cs="Calibri"/>
          <w:sz w:val="24"/>
          <w:szCs w:val="24"/>
          <w:lang w:val="id-ID"/>
        </w:rPr>
        <w:t>jasa, dan pertanian. Saat ini sektor pariwisata merupakan salah satu sektor primadona dalam menghasilkan devisa negara. Selain itu</w:t>
      </w:r>
      <w:r w:rsidR="009D0B32">
        <w:rPr>
          <w:rFonts w:cs="Calibri"/>
          <w:sz w:val="24"/>
          <w:szCs w:val="24"/>
        </w:rPr>
        <w:t>, pemerintah harus berusaha mengembangkan</w:t>
      </w:r>
      <w:r w:rsidRPr="006F64F7">
        <w:rPr>
          <w:rFonts w:cs="Calibri"/>
          <w:sz w:val="24"/>
          <w:szCs w:val="24"/>
          <w:lang w:val="id-ID"/>
        </w:rPr>
        <w:t xml:space="preserve"> sektor yang padat karya </w:t>
      </w:r>
      <w:r w:rsidR="009D0B32">
        <w:rPr>
          <w:rFonts w:cs="Calibri"/>
          <w:sz w:val="24"/>
          <w:szCs w:val="24"/>
        </w:rPr>
        <w:t>dengan tujuan</w:t>
      </w:r>
      <w:r w:rsidRPr="006F64F7">
        <w:rPr>
          <w:rFonts w:cs="Calibri"/>
          <w:sz w:val="24"/>
          <w:szCs w:val="24"/>
          <w:lang w:val="id-ID"/>
        </w:rPr>
        <w:t xml:space="preserve"> meningkatkan </w:t>
      </w:r>
      <w:r w:rsidR="009D0B32">
        <w:rPr>
          <w:rFonts w:cs="Calibri"/>
          <w:sz w:val="24"/>
          <w:szCs w:val="24"/>
        </w:rPr>
        <w:t xml:space="preserve">dan memeratakan </w:t>
      </w:r>
      <w:r w:rsidRPr="006F64F7">
        <w:rPr>
          <w:rFonts w:cs="Calibri"/>
          <w:sz w:val="24"/>
          <w:szCs w:val="24"/>
          <w:lang w:val="id-ID"/>
        </w:rPr>
        <w:t>pendapatan masyarakat.</w:t>
      </w:r>
      <w:r w:rsidR="009D0B32">
        <w:rPr>
          <w:rFonts w:cs="Calibri"/>
          <w:sz w:val="24"/>
          <w:szCs w:val="24"/>
        </w:rPr>
        <w:t xml:space="preserve"> </w:t>
      </w:r>
      <w:r w:rsidRPr="006F64F7">
        <w:rPr>
          <w:rFonts w:cs="Calibri"/>
          <w:sz w:val="24"/>
          <w:szCs w:val="24"/>
          <w:lang w:val="id-ID"/>
        </w:rPr>
        <w:t>Tujuan pembangunan ini dicapai melalui sasaran</w:t>
      </w:r>
      <w:r w:rsidR="002D41DC" w:rsidRPr="006F64F7">
        <w:rPr>
          <w:rFonts w:cs="Calibri"/>
          <w:sz w:val="24"/>
          <w:szCs w:val="24"/>
        </w:rPr>
        <w:t>:</w:t>
      </w:r>
    </w:p>
    <w:p w:rsidR="00790325" w:rsidRPr="006F64F7" w:rsidRDefault="00790325" w:rsidP="00790325">
      <w:pPr>
        <w:pStyle w:val="ListParagraph"/>
        <w:numPr>
          <w:ilvl w:val="0"/>
          <w:numId w:val="15"/>
        </w:numPr>
        <w:tabs>
          <w:tab w:val="left" w:pos="450"/>
        </w:tabs>
        <w:spacing w:after="0"/>
        <w:ind w:left="360"/>
        <w:contextualSpacing w:val="0"/>
        <w:jc w:val="both"/>
        <w:rPr>
          <w:rFonts w:cs="Calibri"/>
          <w:b/>
          <w:sz w:val="24"/>
          <w:szCs w:val="24"/>
        </w:rPr>
      </w:pPr>
      <w:r w:rsidRPr="006F64F7">
        <w:rPr>
          <w:rFonts w:cs="Calibri"/>
          <w:b/>
          <w:sz w:val="24"/>
          <w:szCs w:val="24"/>
        </w:rPr>
        <w:t xml:space="preserve">Menurunnya tingkat kemiskinan sebesar </w:t>
      </w:r>
      <w:r w:rsidRPr="006F64F7">
        <w:rPr>
          <w:rFonts w:cs="Calibri"/>
          <w:b/>
          <w:sz w:val="24"/>
          <w:szCs w:val="24"/>
          <w:lang w:val="id-ID"/>
        </w:rPr>
        <w:t>5</w:t>
      </w:r>
      <w:r>
        <w:rPr>
          <w:rFonts w:cs="Calibri"/>
          <w:b/>
          <w:sz w:val="24"/>
          <w:szCs w:val="24"/>
        </w:rPr>
        <w:t>,00</w:t>
      </w:r>
      <w:r w:rsidRPr="006F64F7">
        <w:rPr>
          <w:rFonts w:cs="Calibri"/>
          <w:b/>
          <w:sz w:val="24"/>
          <w:szCs w:val="24"/>
          <w:lang w:val="id-ID"/>
        </w:rPr>
        <w:t xml:space="preserve"> </w:t>
      </w:r>
      <w:r w:rsidRPr="006F64F7">
        <w:rPr>
          <w:rFonts w:cs="Calibri"/>
          <w:b/>
          <w:sz w:val="24"/>
          <w:szCs w:val="24"/>
        </w:rPr>
        <w:t>%</w:t>
      </w:r>
      <w:r w:rsidR="0023372D">
        <w:rPr>
          <w:rFonts w:cs="Calibri"/>
          <w:b/>
          <w:sz w:val="24"/>
          <w:szCs w:val="24"/>
        </w:rPr>
        <w:t>;</w:t>
      </w:r>
    </w:p>
    <w:p w:rsidR="00790325" w:rsidRPr="006F64F7" w:rsidRDefault="00790325" w:rsidP="00790325">
      <w:pPr>
        <w:pStyle w:val="ListParagraph"/>
        <w:numPr>
          <w:ilvl w:val="0"/>
          <w:numId w:val="15"/>
        </w:numPr>
        <w:tabs>
          <w:tab w:val="left" w:pos="450"/>
        </w:tabs>
        <w:spacing w:after="0"/>
        <w:ind w:left="360"/>
        <w:contextualSpacing w:val="0"/>
        <w:jc w:val="both"/>
        <w:rPr>
          <w:rFonts w:cs="Calibri"/>
          <w:b/>
          <w:sz w:val="24"/>
          <w:szCs w:val="24"/>
        </w:rPr>
      </w:pPr>
      <w:r w:rsidRPr="006F64F7">
        <w:rPr>
          <w:rFonts w:cs="Calibri"/>
          <w:b/>
          <w:sz w:val="24"/>
          <w:szCs w:val="24"/>
        </w:rPr>
        <w:t xml:space="preserve">Menurunnya tingkat pengangguran sebesar </w:t>
      </w:r>
      <w:r w:rsidRPr="006F64F7">
        <w:rPr>
          <w:rFonts w:cs="Calibri"/>
          <w:b/>
          <w:sz w:val="24"/>
          <w:szCs w:val="24"/>
          <w:lang w:val="id-ID"/>
        </w:rPr>
        <w:t xml:space="preserve">5,11 </w:t>
      </w:r>
      <w:r w:rsidRPr="006F64F7">
        <w:rPr>
          <w:rFonts w:cs="Calibri"/>
          <w:b/>
          <w:sz w:val="24"/>
          <w:szCs w:val="24"/>
        </w:rPr>
        <w:t>%</w:t>
      </w:r>
      <w:r w:rsidR="0023372D">
        <w:rPr>
          <w:rFonts w:cs="Calibri"/>
          <w:b/>
          <w:sz w:val="24"/>
          <w:szCs w:val="24"/>
        </w:rPr>
        <w:t>;</w:t>
      </w:r>
    </w:p>
    <w:p w:rsidR="009A1B4B" w:rsidRPr="009A1B4B" w:rsidRDefault="009A1B4B" w:rsidP="008B5DA8">
      <w:pPr>
        <w:pStyle w:val="ListParagraph"/>
        <w:numPr>
          <w:ilvl w:val="0"/>
          <w:numId w:val="15"/>
        </w:numPr>
        <w:tabs>
          <w:tab w:val="left" w:pos="450"/>
        </w:tabs>
        <w:spacing w:after="0"/>
        <w:ind w:left="360"/>
        <w:contextualSpacing w:val="0"/>
        <w:jc w:val="both"/>
        <w:rPr>
          <w:rFonts w:cs="Calibri"/>
          <w:b/>
          <w:sz w:val="24"/>
          <w:szCs w:val="24"/>
        </w:rPr>
      </w:pPr>
      <w:r w:rsidRPr="009A1B4B">
        <w:rPr>
          <w:rFonts w:cs="Calibri"/>
          <w:b/>
          <w:sz w:val="24"/>
          <w:szCs w:val="24"/>
        </w:rPr>
        <w:t>Menurunnya Indeks Gini pada skala</w:t>
      </w:r>
      <w:r w:rsidRPr="009A1B4B">
        <w:rPr>
          <w:rFonts w:cs="Calibri"/>
          <w:b/>
          <w:sz w:val="24"/>
          <w:szCs w:val="24"/>
          <w:lang w:val="id-ID"/>
        </w:rPr>
        <w:t xml:space="preserve"> 0,32</w:t>
      </w:r>
      <w:r w:rsidRPr="009A1B4B">
        <w:rPr>
          <w:rFonts w:cs="Calibri"/>
          <w:b/>
          <w:sz w:val="24"/>
          <w:szCs w:val="24"/>
        </w:rPr>
        <w:t>; dan</w:t>
      </w:r>
    </w:p>
    <w:p w:rsidR="00790325" w:rsidRPr="002A4CDE" w:rsidRDefault="009A1B4B" w:rsidP="00790325">
      <w:pPr>
        <w:pStyle w:val="ListParagraph"/>
        <w:numPr>
          <w:ilvl w:val="0"/>
          <w:numId w:val="15"/>
        </w:numPr>
        <w:tabs>
          <w:tab w:val="left" w:pos="450"/>
        </w:tabs>
        <w:spacing w:after="0"/>
        <w:ind w:left="360"/>
        <w:contextualSpacing w:val="0"/>
        <w:jc w:val="both"/>
        <w:rPr>
          <w:rFonts w:cs="Calibri"/>
          <w:b/>
          <w:sz w:val="24"/>
          <w:szCs w:val="24"/>
        </w:rPr>
      </w:pPr>
      <w:r w:rsidRPr="002A4CDE">
        <w:rPr>
          <w:rFonts w:cs="Calibri"/>
          <w:b/>
          <w:sz w:val="24"/>
          <w:szCs w:val="24"/>
        </w:rPr>
        <w:t>Meningkatnya</w:t>
      </w:r>
      <w:r w:rsidR="00790325" w:rsidRPr="002A4CDE">
        <w:rPr>
          <w:rFonts w:cs="Calibri"/>
          <w:b/>
          <w:sz w:val="24"/>
          <w:szCs w:val="24"/>
        </w:rPr>
        <w:t xml:space="preserve"> </w:t>
      </w:r>
      <w:r w:rsidRPr="002A4CDE">
        <w:rPr>
          <w:rFonts w:cs="Calibri"/>
          <w:b/>
          <w:sz w:val="24"/>
          <w:szCs w:val="24"/>
        </w:rPr>
        <w:t xml:space="preserve">daya beli masyarakat </w:t>
      </w:r>
      <w:r w:rsidR="00A528BC">
        <w:rPr>
          <w:rFonts w:cs="Calibri"/>
          <w:b/>
          <w:sz w:val="24"/>
          <w:szCs w:val="24"/>
        </w:rPr>
        <w:t xml:space="preserve">pada tingkat </w:t>
      </w:r>
      <w:r w:rsidR="00A528BC" w:rsidRPr="002A4CDE">
        <w:rPr>
          <w:rFonts w:cs="Calibri"/>
          <w:b/>
          <w:sz w:val="24"/>
          <w:szCs w:val="24"/>
        </w:rPr>
        <w:t>paritas daya beli sebesar  Rp 807.823</w:t>
      </w:r>
      <w:r w:rsidR="00A528BC">
        <w:rPr>
          <w:rFonts w:cs="Calibri"/>
          <w:b/>
          <w:sz w:val="24"/>
          <w:szCs w:val="24"/>
        </w:rPr>
        <w:t>,-</w:t>
      </w:r>
      <w:r w:rsidR="002A4CDE">
        <w:rPr>
          <w:rFonts w:cs="Calibri"/>
          <w:b/>
          <w:sz w:val="24"/>
          <w:szCs w:val="24"/>
        </w:rPr>
        <w:t>dengan</w:t>
      </w:r>
      <w:r w:rsidR="00790325" w:rsidRPr="002A4CDE">
        <w:rPr>
          <w:rFonts w:cs="Calibri"/>
          <w:b/>
          <w:sz w:val="24"/>
          <w:szCs w:val="24"/>
        </w:rPr>
        <w:t xml:space="preserve"> tingkat</w:t>
      </w:r>
      <w:r w:rsidRPr="002A4CDE">
        <w:rPr>
          <w:rFonts w:cs="Calibri"/>
          <w:b/>
          <w:sz w:val="24"/>
          <w:szCs w:val="24"/>
        </w:rPr>
        <w:t xml:space="preserve"> inflasi</w:t>
      </w:r>
      <w:r w:rsidR="00790325" w:rsidRPr="002A4CDE">
        <w:rPr>
          <w:rFonts w:cs="Calibri"/>
          <w:b/>
          <w:sz w:val="24"/>
          <w:szCs w:val="24"/>
        </w:rPr>
        <w:t xml:space="preserve"> 5,50</w:t>
      </w:r>
      <w:r w:rsidR="00AE22A7" w:rsidRPr="002A4CDE">
        <w:rPr>
          <w:rFonts w:cs="Calibri"/>
          <w:b/>
          <w:sz w:val="24"/>
          <w:szCs w:val="24"/>
        </w:rPr>
        <w:t xml:space="preserve"> </w:t>
      </w:r>
      <w:r w:rsidR="00790325" w:rsidRPr="002A4CDE">
        <w:rPr>
          <w:rFonts w:cs="Calibri"/>
          <w:b/>
          <w:sz w:val="24"/>
          <w:szCs w:val="24"/>
        </w:rPr>
        <w:t>%</w:t>
      </w:r>
      <w:r w:rsidR="00E436A0" w:rsidRPr="002A4CDE">
        <w:rPr>
          <w:rFonts w:cs="Calibri"/>
          <w:b/>
          <w:sz w:val="24"/>
          <w:szCs w:val="24"/>
        </w:rPr>
        <w:t xml:space="preserve"> ± 1</w:t>
      </w:r>
      <w:r w:rsidRPr="002A4CDE">
        <w:rPr>
          <w:rFonts w:cs="Calibri"/>
          <w:b/>
          <w:sz w:val="24"/>
          <w:szCs w:val="24"/>
        </w:rPr>
        <w:t>.</w:t>
      </w:r>
    </w:p>
    <w:p w:rsidR="009A1B4B" w:rsidRDefault="009A1B4B" w:rsidP="009A1B4B">
      <w:pPr>
        <w:pStyle w:val="ListParagraph"/>
        <w:tabs>
          <w:tab w:val="left" w:pos="450"/>
        </w:tabs>
        <w:spacing w:after="0"/>
        <w:ind w:left="360"/>
        <w:contextualSpacing w:val="0"/>
        <w:jc w:val="both"/>
        <w:rPr>
          <w:rFonts w:cs="Calibri"/>
          <w:b/>
          <w:sz w:val="24"/>
          <w:szCs w:val="24"/>
        </w:rPr>
      </w:pPr>
    </w:p>
    <w:p w:rsidR="00295B93" w:rsidRPr="006F64F7" w:rsidRDefault="00772763" w:rsidP="006068DB">
      <w:pPr>
        <w:pStyle w:val="ListParagraph"/>
        <w:numPr>
          <w:ilvl w:val="0"/>
          <w:numId w:val="4"/>
        </w:numPr>
        <w:spacing w:after="120"/>
        <w:ind w:left="288" w:hanging="288"/>
        <w:contextualSpacing w:val="0"/>
        <w:jc w:val="both"/>
        <w:rPr>
          <w:rFonts w:cs="Calibri"/>
          <w:b/>
          <w:sz w:val="24"/>
          <w:szCs w:val="24"/>
          <w:lang w:val="id-ID"/>
        </w:rPr>
      </w:pPr>
      <w:r w:rsidRPr="006F64F7">
        <w:rPr>
          <w:rFonts w:cs="Calibri"/>
          <w:b/>
          <w:sz w:val="24"/>
          <w:szCs w:val="24"/>
        </w:rPr>
        <w:lastRenderedPageBreak/>
        <w:t xml:space="preserve">Tujuan 3: </w:t>
      </w:r>
      <w:r w:rsidR="0035209E" w:rsidRPr="006F64F7">
        <w:rPr>
          <w:rFonts w:cs="Calibri"/>
          <w:b/>
          <w:sz w:val="24"/>
          <w:szCs w:val="24"/>
          <w:lang w:val="id-ID"/>
        </w:rPr>
        <w:t xml:space="preserve">Meningkatkan </w:t>
      </w:r>
      <w:r w:rsidR="009643A2" w:rsidRPr="006F64F7">
        <w:rPr>
          <w:rFonts w:cs="Calibri"/>
          <w:b/>
          <w:sz w:val="24"/>
          <w:szCs w:val="24"/>
          <w:lang w:val="id-ID"/>
        </w:rPr>
        <w:t>Pertumbuhan Ekonomi H</w:t>
      </w:r>
      <w:r w:rsidRPr="006F64F7">
        <w:rPr>
          <w:rFonts w:cs="Calibri"/>
          <w:b/>
          <w:sz w:val="24"/>
          <w:szCs w:val="24"/>
          <w:lang w:val="id-ID"/>
        </w:rPr>
        <w:t>ijau</w:t>
      </w:r>
    </w:p>
    <w:p w:rsidR="0035209E" w:rsidRPr="006F64F7" w:rsidRDefault="00461C49" w:rsidP="009B721A">
      <w:pPr>
        <w:tabs>
          <w:tab w:val="left" w:pos="5103"/>
        </w:tabs>
        <w:snapToGrid w:val="0"/>
        <w:spacing w:after="120"/>
        <w:ind w:firstLine="720"/>
        <w:jc w:val="both"/>
        <w:rPr>
          <w:rFonts w:cs="Calibri"/>
          <w:sz w:val="24"/>
          <w:szCs w:val="24"/>
        </w:rPr>
      </w:pPr>
      <w:r w:rsidRPr="00AA0E3E">
        <w:rPr>
          <w:rFonts w:cs="Calibri"/>
          <w:sz w:val="24"/>
          <w:szCs w:val="24"/>
        </w:rPr>
        <w:t xml:space="preserve">Pertumbuhan ekonomi hijau pada dasarnya adalah sebuah pendekatan untuk mencapai sejumlah tujuan simultan yang membawa lebih dekat untuk mencapai pembangunan berkelanjutan yang sebenarnya melalui penguranan emisi GRK, membangun ketahanan terhadap iklim ekstrem dan perubahan jangka panjang, penggunaan sumber daya secara lebih efisien, memberikan peningkatan PDB dan standar hidup yang berkelanjutan dan didistribusikan secara merata serta menghargai modal alam yang sering tidak terlihat secara ekonomi meskipun telah mendukung keberhasilan ekonomi. </w:t>
      </w:r>
      <w:r w:rsidRPr="00AA0E3E">
        <w:rPr>
          <w:rFonts w:cs="Calibri"/>
          <w:sz w:val="24"/>
          <w:szCs w:val="24"/>
          <w:lang w:val="id-ID"/>
        </w:rPr>
        <w:t xml:space="preserve">Peningkatan ekonomi </w:t>
      </w:r>
      <w:r w:rsidRPr="00AA0E3E">
        <w:rPr>
          <w:rFonts w:cs="Calibri"/>
          <w:sz w:val="24"/>
          <w:szCs w:val="24"/>
        </w:rPr>
        <w:t xml:space="preserve">hijau di Kalimantan timur </w:t>
      </w:r>
      <w:r w:rsidRPr="00AA0E3E">
        <w:rPr>
          <w:rFonts w:cs="Calibri"/>
          <w:sz w:val="24"/>
          <w:szCs w:val="24"/>
          <w:lang w:val="id-ID"/>
        </w:rPr>
        <w:t>dititikberatkan pada daya saing serta pengembangan ekonomi hijau yang seluas-luasnya melalui pemberdayaan pertanian di Provinsi Kalimantan Timur</w:t>
      </w:r>
      <w:r w:rsidRPr="00AA0E3E">
        <w:rPr>
          <w:rFonts w:cs="Calibri"/>
          <w:sz w:val="24"/>
          <w:szCs w:val="24"/>
        </w:rPr>
        <w:t xml:space="preserve">.  </w:t>
      </w:r>
      <w:r w:rsidR="004C4754" w:rsidRPr="00AA0E3E">
        <w:rPr>
          <w:rFonts w:cs="Calibri"/>
          <w:sz w:val="24"/>
          <w:szCs w:val="24"/>
          <w:lang w:val="id-ID"/>
        </w:rPr>
        <w:t xml:space="preserve">Ekonomi Hijau dimaknai dengan </w:t>
      </w:r>
      <w:r w:rsidR="004C4754" w:rsidRPr="006F64F7">
        <w:rPr>
          <w:rFonts w:cs="Calibri"/>
          <w:sz w:val="24"/>
          <w:szCs w:val="24"/>
          <w:lang w:val="id-ID"/>
        </w:rPr>
        <w:t>perekonomian yang rendah karbon atau tidak menghasilkan emisi dan polusi lingkungan dan hemat sumber daya alam. Perluasan Pembangunan Ekonomi diselenggarakan berdasarkan pendekatan pengembangan pusat-pusat pertumbuhan ekonomi, baik yang telah ada maupun yang baru. Pendekatan ini merupakan integrasi dari pend</w:t>
      </w:r>
      <w:r w:rsidR="009D0B32">
        <w:rPr>
          <w:rFonts w:cs="Calibri"/>
          <w:sz w:val="24"/>
          <w:szCs w:val="24"/>
          <w:lang w:val="id-ID"/>
        </w:rPr>
        <w:t>ekatan sektoral dan regional sehingga s</w:t>
      </w:r>
      <w:r w:rsidR="004C4754" w:rsidRPr="006F64F7">
        <w:rPr>
          <w:rFonts w:cs="Calibri"/>
          <w:sz w:val="24"/>
          <w:szCs w:val="24"/>
          <w:lang w:val="id-ID"/>
        </w:rPr>
        <w:t>etiap wilayah</w:t>
      </w:r>
      <w:r w:rsidR="009D0B32">
        <w:rPr>
          <w:rFonts w:cs="Calibri"/>
          <w:sz w:val="24"/>
          <w:szCs w:val="24"/>
        </w:rPr>
        <w:t xml:space="preserve"> dapat</w:t>
      </w:r>
      <w:r w:rsidR="004C4754" w:rsidRPr="006F64F7">
        <w:rPr>
          <w:rFonts w:cs="Calibri"/>
          <w:sz w:val="24"/>
          <w:szCs w:val="24"/>
          <w:lang w:val="id-ID"/>
        </w:rPr>
        <w:t xml:space="preserve"> mengembangkan produk yang menjadi keunggulannya. </w:t>
      </w:r>
    </w:p>
    <w:p w:rsidR="00295B93" w:rsidRPr="006F64F7" w:rsidRDefault="00295B93" w:rsidP="00B0075E">
      <w:pPr>
        <w:snapToGrid w:val="0"/>
        <w:spacing w:after="60"/>
        <w:ind w:firstLine="720"/>
        <w:jc w:val="both"/>
        <w:rPr>
          <w:rFonts w:cs="Calibri"/>
          <w:b/>
          <w:sz w:val="24"/>
          <w:szCs w:val="24"/>
          <w:lang w:val="id-ID"/>
        </w:rPr>
      </w:pPr>
      <w:r w:rsidRPr="006F64F7">
        <w:rPr>
          <w:rFonts w:cs="Calibri"/>
          <w:sz w:val="24"/>
          <w:szCs w:val="24"/>
          <w:lang w:val="id-ID"/>
        </w:rPr>
        <w:t xml:space="preserve">Guna mewujudkan </w:t>
      </w:r>
      <w:r w:rsidR="009B721A" w:rsidRPr="006F64F7">
        <w:rPr>
          <w:rFonts w:cs="Calibri"/>
          <w:sz w:val="24"/>
          <w:szCs w:val="24"/>
          <w:lang w:val="id-ID"/>
        </w:rPr>
        <w:t>pertumbuhan ekonomi hijau</w:t>
      </w:r>
      <w:r w:rsidR="009D0B32">
        <w:rPr>
          <w:rFonts w:cs="Calibri"/>
          <w:sz w:val="24"/>
          <w:szCs w:val="24"/>
        </w:rPr>
        <w:t xml:space="preserve">, </w:t>
      </w:r>
      <w:r w:rsidRPr="006F64F7">
        <w:rPr>
          <w:rFonts w:cs="Calibri"/>
          <w:sz w:val="24"/>
          <w:szCs w:val="24"/>
          <w:lang w:val="id-ID"/>
        </w:rPr>
        <w:t>maka sasaran pembangunan yang harus dicapai adalah:</w:t>
      </w:r>
    </w:p>
    <w:p w:rsidR="00295B93" w:rsidRPr="002A4CDE" w:rsidRDefault="00295B93" w:rsidP="006068DB">
      <w:pPr>
        <w:pStyle w:val="ListParagraph"/>
        <w:numPr>
          <w:ilvl w:val="0"/>
          <w:numId w:val="11"/>
        </w:numPr>
        <w:snapToGrid w:val="0"/>
        <w:spacing w:after="0"/>
        <w:ind w:left="270" w:hanging="270"/>
        <w:contextualSpacing w:val="0"/>
        <w:jc w:val="both"/>
        <w:rPr>
          <w:rFonts w:cs="Calibri"/>
          <w:b/>
          <w:sz w:val="24"/>
          <w:szCs w:val="24"/>
          <w:lang w:val="id-ID"/>
        </w:rPr>
      </w:pPr>
      <w:r w:rsidRPr="006F64F7">
        <w:rPr>
          <w:rFonts w:cs="Calibri"/>
          <w:b/>
          <w:sz w:val="24"/>
          <w:szCs w:val="24"/>
          <w:lang w:val="id-ID"/>
        </w:rPr>
        <w:t xml:space="preserve">Meningkatnya </w:t>
      </w:r>
      <w:r w:rsidR="00540863" w:rsidRPr="006F64F7">
        <w:rPr>
          <w:rFonts w:cs="Calibri"/>
          <w:b/>
          <w:sz w:val="24"/>
          <w:szCs w:val="24"/>
          <w:lang w:val="id-ID"/>
        </w:rPr>
        <w:t>pertumbuhan ekonomi</w:t>
      </w:r>
      <w:r w:rsidR="00BB2084">
        <w:rPr>
          <w:rFonts w:cs="Calibri"/>
          <w:b/>
          <w:sz w:val="24"/>
          <w:szCs w:val="24"/>
        </w:rPr>
        <w:t xml:space="preserve"> </w:t>
      </w:r>
      <w:r w:rsidR="00AB5DC3" w:rsidRPr="006F64F7">
        <w:rPr>
          <w:rFonts w:cs="Calibri"/>
          <w:b/>
          <w:sz w:val="24"/>
          <w:szCs w:val="24"/>
        </w:rPr>
        <w:t xml:space="preserve">yang berkualitas </w:t>
      </w:r>
      <w:r w:rsidR="00340164" w:rsidRPr="002A4CDE">
        <w:rPr>
          <w:rFonts w:cs="Calibri"/>
          <w:b/>
          <w:sz w:val="24"/>
          <w:szCs w:val="24"/>
        </w:rPr>
        <w:t>sebesar</w:t>
      </w:r>
      <w:r w:rsidR="0099606F" w:rsidRPr="002A4CDE">
        <w:rPr>
          <w:rFonts w:cs="Calibri"/>
          <w:b/>
          <w:sz w:val="24"/>
          <w:szCs w:val="24"/>
          <w:lang w:val="id-ID"/>
        </w:rPr>
        <w:t xml:space="preserve"> </w:t>
      </w:r>
      <w:r w:rsidR="002A4CDE" w:rsidRPr="002A4CDE">
        <w:rPr>
          <w:rFonts w:cs="Calibri"/>
          <w:b/>
          <w:sz w:val="24"/>
          <w:szCs w:val="24"/>
        </w:rPr>
        <w:t>4,70-</w:t>
      </w:r>
      <w:r w:rsidR="00EA7D66" w:rsidRPr="002A4CDE">
        <w:rPr>
          <w:rFonts w:cs="Calibri"/>
          <w:b/>
          <w:sz w:val="24"/>
          <w:szCs w:val="24"/>
        </w:rPr>
        <w:t>5,3</w:t>
      </w:r>
      <w:r w:rsidR="002A4CDE" w:rsidRPr="002A4CDE">
        <w:rPr>
          <w:rFonts w:cs="Calibri"/>
          <w:b/>
          <w:sz w:val="24"/>
          <w:szCs w:val="24"/>
        </w:rPr>
        <w:t>0</w:t>
      </w:r>
      <w:r w:rsidR="0014162C" w:rsidRPr="002A4CDE">
        <w:rPr>
          <w:rFonts w:cs="Calibri"/>
          <w:b/>
          <w:sz w:val="24"/>
          <w:szCs w:val="24"/>
        </w:rPr>
        <w:t xml:space="preserve"> </w:t>
      </w:r>
      <w:r w:rsidR="006A5421" w:rsidRPr="002A4CDE">
        <w:rPr>
          <w:rFonts w:cs="Calibri"/>
          <w:b/>
          <w:sz w:val="24"/>
          <w:szCs w:val="24"/>
          <w:lang w:val="id-ID"/>
        </w:rPr>
        <w:t>%</w:t>
      </w:r>
      <w:r w:rsidR="002A4CDE">
        <w:rPr>
          <w:rFonts w:cs="Calibri"/>
          <w:b/>
          <w:sz w:val="24"/>
          <w:szCs w:val="24"/>
        </w:rPr>
        <w:t xml:space="preserve"> (LPE migas</w:t>
      </w:r>
      <w:r w:rsidR="00366DA5">
        <w:rPr>
          <w:rFonts w:cs="Calibri"/>
          <w:b/>
          <w:sz w:val="24"/>
          <w:szCs w:val="24"/>
        </w:rPr>
        <w:t xml:space="preserve">) dan </w:t>
      </w:r>
      <w:r w:rsidR="002A4CDE">
        <w:rPr>
          <w:rFonts w:cs="Calibri"/>
          <w:b/>
          <w:sz w:val="24"/>
          <w:szCs w:val="24"/>
        </w:rPr>
        <w:t xml:space="preserve"> 8,30-8,90% </w:t>
      </w:r>
      <w:r w:rsidR="00366DA5">
        <w:rPr>
          <w:rFonts w:cs="Calibri"/>
          <w:b/>
          <w:sz w:val="24"/>
          <w:szCs w:val="24"/>
        </w:rPr>
        <w:t>(</w:t>
      </w:r>
      <w:r w:rsidR="002A4CDE">
        <w:rPr>
          <w:rFonts w:cs="Calibri"/>
          <w:b/>
          <w:sz w:val="24"/>
          <w:szCs w:val="24"/>
        </w:rPr>
        <w:t>L</w:t>
      </w:r>
      <w:r w:rsidR="00366DA5">
        <w:rPr>
          <w:rFonts w:cs="Calibri"/>
          <w:b/>
          <w:sz w:val="24"/>
          <w:szCs w:val="24"/>
        </w:rPr>
        <w:t>PE non migas</w:t>
      </w:r>
      <w:r w:rsidR="002A4CDE">
        <w:rPr>
          <w:rFonts w:cs="Calibri"/>
          <w:b/>
          <w:sz w:val="24"/>
          <w:szCs w:val="24"/>
        </w:rPr>
        <w:t>)</w:t>
      </w:r>
      <w:r w:rsidR="006A5421" w:rsidRPr="002A4CDE">
        <w:rPr>
          <w:rFonts w:cs="Calibri"/>
          <w:b/>
          <w:sz w:val="24"/>
          <w:szCs w:val="24"/>
          <w:lang w:val="id-ID"/>
        </w:rPr>
        <w:t>;</w:t>
      </w:r>
    </w:p>
    <w:p w:rsidR="0035209E" w:rsidRPr="002A4CDE" w:rsidRDefault="00800A27" w:rsidP="006068DB">
      <w:pPr>
        <w:pStyle w:val="ListParagraph"/>
        <w:numPr>
          <w:ilvl w:val="0"/>
          <w:numId w:val="11"/>
        </w:numPr>
        <w:snapToGrid w:val="0"/>
        <w:spacing w:after="0"/>
        <w:ind w:left="270" w:hanging="270"/>
        <w:contextualSpacing w:val="0"/>
        <w:jc w:val="both"/>
        <w:rPr>
          <w:rFonts w:cs="Calibri"/>
          <w:b/>
          <w:sz w:val="24"/>
          <w:szCs w:val="24"/>
          <w:lang w:val="id-ID"/>
        </w:rPr>
      </w:pPr>
      <w:r w:rsidRPr="002A4CDE">
        <w:rPr>
          <w:rFonts w:cs="Calibri"/>
          <w:b/>
          <w:sz w:val="24"/>
          <w:szCs w:val="24"/>
        </w:rPr>
        <w:t xml:space="preserve">Meningkatnya kontribusi sektor pertanian </w:t>
      </w:r>
      <w:r w:rsidR="002A4CDE" w:rsidRPr="002A4CDE">
        <w:rPr>
          <w:rFonts w:cs="Calibri"/>
          <w:b/>
          <w:sz w:val="24"/>
          <w:szCs w:val="24"/>
        </w:rPr>
        <w:t>dalam arti luas</w:t>
      </w:r>
      <w:r w:rsidR="00EA7D66" w:rsidRPr="002A4CDE">
        <w:rPr>
          <w:rFonts w:cs="Calibri"/>
          <w:b/>
          <w:sz w:val="24"/>
          <w:szCs w:val="24"/>
        </w:rPr>
        <w:t xml:space="preserve"> yang menjadi unggulan daerah </w:t>
      </w:r>
      <w:r w:rsidRPr="002A4CDE">
        <w:rPr>
          <w:rFonts w:cs="Calibri"/>
          <w:b/>
          <w:sz w:val="24"/>
          <w:szCs w:val="24"/>
        </w:rPr>
        <w:t>sebesar 10</w:t>
      </w:r>
      <w:r w:rsidR="00790325" w:rsidRPr="002A4CDE">
        <w:rPr>
          <w:rFonts w:cs="Calibri"/>
          <w:b/>
          <w:sz w:val="24"/>
          <w:szCs w:val="24"/>
        </w:rPr>
        <w:t>,00</w:t>
      </w:r>
      <w:r w:rsidR="0014162C" w:rsidRPr="002A4CDE">
        <w:rPr>
          <w:rFonts w:cs="Calibri"/>
          <w:b/>
          <w:sz w:val="24"/>
          <w:szCs w:val="24"/>
        </w:rPr>
        <w:t xml:space="preserve"> </w:t>
      </w:r>
      <w:r w:rsidRPr="002A4CDE">
        <w:rPr>
          <w:rFonts w:cs="Calibri"/>
          <w:b/>
          <w:sz w:val="24"/>
          <w:szCs w:val="24"/>
        </w:rPr>
        <w:t>%</w:t>
      </w:r>
      <w:r w:rsidR="00D647F9" w:rsidRPr="002A4CDE">
        <w:rPr>
          <w:rFonts w:cs="Calibri"/>
          <w:b/>
          <w:sz w:val="24"/>
          <w:szCs w:val="24"/>
        </w:rPr>
        <w:t>;</w:t>
      </w:r>
    </w:p>
    <w:p w:rsidR="00DF7CB0" w:rsidRPr="007C1B49" w:rsidRDefault="008630D2" w:rsidP="007C1B49">
      <w:pPr>
        <w:pStyle w:val="ListParagraph"/>
        <w:numPr>
          <w:ilvl w:val="0"/>
          <w:numId w:val="11"/>
        </w:numPr>
        <w:snapToGrid w:val="0"/>
        <w:spacing w:after="0"/>
        <w:ind w:left="274" w:hanging="274"/>
        <w:contextualSpacing w:val="0"/>
        <w:jc w:val="both"/>
        <w:rPr>
          <w:rFonts w:cs="Calibri"/>
          <w:b/>
          <w:sz w:val="24"/>
          <w:szCs w:val="24"/>
          <w:lang w:val="id-ID"/>
        </w:rPr>
      </w:pPr>
      <w:r w:rsidRPr="006F64F7">
        <w:rPr>
          <w:rFonts w:cs="Calibri"/>
          <w:b/>
          <w:sz w:val="24"/>
          <w:szCs w:val="24"/>
          <w:lang w:val="id-ID"/>
        </w:rPr>
        <w:t>Ter</w:t>
      </w:r>
      <w:r w:rsidR="008627E0" w:rsidRPr="006F64F7">
        <w:rPr>
          <w:rFonts w:cs="Calibri"/>
          <w:b/>
          <w:sz w:val="24"/>
          <w:szCs w:val="24"/>
          <w:lang w:val="id-ID"/>
        </w:rPr>
        <w:t>capai</w:t>
      </w:r>
      <w:r w:rsidRPr="006F64F7">
        <w:rPr>
          <w:rFonts w:cs="Calibri"/>
          <w:b/>
          <w:sz w:val="24"/>
          <w:szCs w:val="24"/>
          <w:lang w:val="id-ID"/>
        </w:rPr>
        <w:t>nya</w:t>
      </w:r>
      <w:r w:rsidR="00F92EB3" w:rsidRPr="006F64F7">
        <w:rPr>
          <w:rFonts w:cs="Calibri"/>
          <w:b/>
          <w:sz w:val="24"/>
          <w:szCs w:val="24"/>
        </w:rPr>
        <w:t xml:space="preserve"> </w:t>
      </w:r>
      <w:r w:rsidR="00D647F9" w:rsidRPr="006F64F7">
        <w:rPr>
          <w:rFonts w:cs="Calibri"/>
          <w:b/>
          <w:sz w:val="24"/>
          <w:szCs w:val="24"/>
        </w:rPr>
        <w:t>swasembada pangan sebesar 100</w:t>
      </w:r>
      <w:r w:rsidR="00A63203">
        <w:rPr>
          <w:rFonts w:cs="Calibri"/>
          <w:b/>
          <w:sz w:val="24"/>
          <w:szCs w:val="24"/>
        </w:rPr>
        <w:t>,00</w:t>
      </w:r>
      <w:r w:rsidR="0014162C">
        <w:rPr>
          <w:rFonts w:cs="Calibri"/>
          <w:b/>
          <w:sz w:val="24"/>
          <w:szCs w:val="24"/>
        </w:rPr>
        <w:t xml:space="preserve"> </w:t>
      </w:r>
      <w:r w:rsidR="0023372D">
        <w:rPr>
          <w:rFonts w:cs="Calibri"/>
          <w:b/>
          <w:sz w:val="24"/>
          <w:szCs w:val="24"/>
        </w:rPr>
        <w:t>%;</w:t>
      </w:r>
    </w:p>
    <w:p w:rsidR="007C1B49" w:rsidRDefault="007C1B49" w:rsidP="007C1B49">
      <w:pPr>
        <w:pStyle w:val="ListParagraph"/>
        <w:numPr>
          <w:ilvl w:val="0"/>
          <w:numId w:val="11"/>
        </w:numPr>
        <w:spacing w:after="0"/>
        <w:ind w:left="270" w:hanging="270"/>
        <w:contextualSpacing w:val="0"/>
        <w:jc w:val="both"/>
        <w:rPr>
          <w:rFonts w:cs="Calibri"/>
          <w:b/>
          <w:sz w:val="24"/>
          <w:szCs w:val="24"/>
        </w:rPr>
      </w:pPr>
      <w:r>
        <w:rPr>
          <w:rFonts w:cs="Calibri"/>
          <w:b/>
          <w:sz w:val="24"/>
          <w:szCs w:val="24"/>
        </w:rPr>
        <w:t xml:space="preserve">Meningkatnya pengembangan dan pemanfaatan energi </w:t>
      </w:r>
      <w:r w:rsidR="0004773B">
        <w:rPr>
          <w:rFonts w:cs="Calibri"/>
          <w:b/>
          <w:sz w:val="24"/>
          <w:szCs w:val="24"/>
        </w:rPr>
        <w:t>terbarukan</w:t>
      </w:r>
      <w:r>
        <w:rPr>
          <w:rFonts w:cs="Calibri"/>
          <w:b/>
          <w:sz w:val="24"/>
          <w:szCs w:val="24"/>
        </w:rPr>
        <w:t xml:space="preserve"> sebesar 3,00</w:t>
      </w:r>
      <w:r w:rsidR="0014162C">
        <w:rPr>
          <w:rFonts w:cs="Calibri"/>
          <w:b/>
          <w:sz w:val="24"/>
          <w:szCs w:val="24"/>
        </w:rPr>
        <w:t xml:space="preserve"> </w:t>
      </w:r>
      <w:r>
        <w:rPr>
          <w:rFonts w:cs="Calibri"/>
          <w:b/>
          <w:sz w:val="24"/>
          <w:szCs w:val="24"/>
        </w:rPr>
        <w:t>%</w:t>
      </w:r>
      <w:r w:rsidR="00D2552C">
        <w:rPr>
          <w:rFonts w:cs="Calibri"/>
          <w:b/>
          <w:sz w:val="24"/>
          <w:szCs w:val="24"/>
        </w:rPr>
        <w:t>;</w:t>
      </w:r>
    </w:p>
    <w:p w:rsidR="00EA7D66" w:rsidRDefault="00EA7D66" w:rsidP="00EA7D66">
      <w:pPr>
        <w:spacing w:after="0"/>
        <w:jc w:val="both"/>
        <w:rPr>
          <w:rFonts w:cs="Calibri"/>
          <w:b/>
          <w:sz w:val="24"/>
          <w:szCs w:val="24"/>
        </w:rPr>
      </w:pPr>
    </w:p>
    <w:p w:rsidR="009A178F" w:rsidRPr="00EA7D66" w:rsidRDefault="009A178F" w:rsidP="00EA7D66">
      <w:pPr>
        <w:spacing w:after="0"/>
        <w:jc w:val="both"/>
        <w:rPr>
          <w:rFonts w:cs="Calibri"/>
          <w:b/>
          <w:sz w:val="24"/>
          <w:szCs w:val="24"/>
        </w:rPr>
      </w:pPr>
    </w:p>
    <w:p w:rsidR="00295B93" w:rsidRPr="006F64F7" w:rsidRDefault="00295B93" w:rsidP="006068DB">
      <w:pPr>
        <w:pStyle w:val="ListParagraph"/>
        <w:numPr>
          <w:ilvl w:val="0"/>
          <w:numId w:val="4"/>
        </w:numPr>
        <w:spacing w:after="120"/>
        <w:ind w:left="284" w:hanging="284"/>
        <w:contextualSpacing w:val="0"/>
        <w:jc w:val="both"/>
        <w:rPr>
          <w:rFonts w:cs="Calibri"/>
          <w:b/>
          <w:sz w:val="24"/>
          <w:szCs w:val="24"/>
          <w:lang w:val="id-ID"/>
        </w:rPr>
      </w:pPr>
      <w:r w:rsidRPr="006F64F7">
        <w:rPr>
          <w:rFonts w:cs="Calibri"/>
          <w:b/>
          <w:sz w:val="24"/>
          <w:szCs w:val="24"/>
          <w:lang w:val="id-ID"/>
        </w:rPr>
        <w:t xml:space="preserve">Tujuan </w:t>
      </w:r>
      <w:r w:rsidR="004963F1" w:rsidRPr="006F64F7">
        <w:rPr>
          <w:rFonts w:cs="Calibri"/>
          <w:b/>
          <w:sz w:val="24"/>
          <w:szCs w:val="24"/>
          <w:lang w:val="id-ID"/>
        </w:rPr>
        <w:t>4</w:t>
      </w:r>
      <w:r w:rsidRPr="006F64F7">
        <w:rPr>
          <w:rFonts w:cs="Calibri"/>
          <w:b/>
          <w:sz w:val="24"/>
          <w:szCs w:val="24"/>
          <w:lang w:val="id-ID"/>
        </w:rPr>
        <w:t xml:space="preserve">: </w:t>
      </w:r>
      <w:r w:rsidR="00A85447" w:rsidRPr="006F64F7">
        <w:rPr>
          <w:rFonts w:cs="Calibri"/>
          <w:b/>
          <w:sz w:val="24"/>
          <w:szCs w:val="24"/>
          <w:lang w:val="id-ID"/>
        </w:rPr>
        <w:t xml:space="preserve">Menyediakan </w:t>
      </w:r>
      <w:r w:rsidR="009643A2" w:rsidRPr="006F64F7">
        <w:rPr>
          <w:rFonts w:cs="Calibri"/>
          <w:b/>
          <w:sz w:val="24"/>
          <w:szCs w:val="24"/>
          <w:lang w:val="id-ID"/>
        </w:rPr>
        <w:t>Infrastruktur Dasar yang B</w:t>
      </w:r>
      <w:r w:rsidR="00A85447" w:rsidRPr="006F64F7">
        <w:rPr>
          <w:rFonts w:cs="Calibri"/>
          <w:b/>
          <w:sz w:val="24"/>
          <w:szCs w:val="24"/>
          <w:lang w:val="id-ID"/>
        </w:rPr>
        <w:t>erkualitas</w:t>
      </w:r>
    </w:p>
    <w:p w:rsidR="00ED1C2E" w:rsidRDefault="009F33DF" w:rsidP="004A2609">
      <w:pPr>
        <w:spacing w:after="240"/>
        <w:ind w:firstLine="720"/>
        <w:jc w:val="both"/>
        <w:rPr>
          <w:rFonts w:cs="Calibri"/>
          <w:sz w:val="24"/>
          <w:szCs w:val="24"/>
          <w:lang w:val="id-ID"/>
        </w:rPr>
      </w:pPr>
      <w:r w:rsidRPr="006F64F7">
        <w:rPr>
          <w:rFonts w:cs="Calibri"/>
          <w:sz w:val="24"/>
          <w:szCs w:val="24"/>
          <w:lang w:val="id-ID"/>
        </w:rPr>
        <w:t xml:space="preserve">Pembangunan </w:t>
      </w:r>
      <w:r w:rsidR="009643A2" w:rsidRPr="006F64F7">
        <w:rPr>
          <w:rFonts w:cs="Calibri"/>
          <w:sz w:val="24"/>
          <w:szCs w:val="24"/>
        </w:rPr>
        <w:t>i</w:t>
      </w:r>
      <w:r w:rsidR="0014004B" w:rsidRPr="006F64F7">
        <w:rPr>
          <w:rFonts w:cs="Calibri"/>
          <w:sz w:val="24"/>
          <w:szCs w:val="24"/>
        </w:rPr>
        <w:t xml:space="preserve">nfrastruktur </w:t>
      </w:r>
      <w:r w:rsidRPr="006F64F7">
        <w:rPr>
          <w:rFonts w:cs="Calibri"/>
          <w:sz w:val="24"/>
          <w:szCs w:val="24"/>
          <w:lang w:val="id-ID"/>
        </w:rPr>
        <w:t>juga kerap dikaitkan dengan faktor utama (</w:t>
      </w:r>
      <w:r w:rsidR="0014004B" w:rsidRPr="006F64F7">
        <w:rPr>
          <w:rFonts w:cs="Calibri"/>
          <w:sz w:val="24"/>
          <w:szCs w:val="24"/>
        </w:rPr>
        <w:t>penggerak</w:t>
      </w:r>
      <w:r w:rsidRPr="006F64F7">
        <w:rPr>
          <w:rFonts w:cs="Calibri"/>
          <w:sz w:val="24"/>
          <w:szCs w:val="24"/>
          <w:lang w:val="id-ID"/>
        </w:rPr>
        <w:t>)</w:t>
      </w:r>
      <w:r w:rsidR="0014004B" w:rsidRPr="006F64F7">
        <w:rPr>
          <w:rFonts w:cs="Calibri"/>
          <w:sz w:val="24"/>
          <w:szCs w:val="24"/>
        </w:rPr>
        <w:t xml:space="preserve"> pertumbuhan ekonomi.</w:t>
      </w:r>
      <w:r w:rsidR="009D0B32">
        <w:rPr>
          <w:rFonts w:cs="Calibri"/>
          <w:sz w:val="24"/>
          <w:szCs w:val="24"/>
        </w:rPr>
        <w:t xml:space="preserve"> </w:t>
      </w:r>
      <w:r w:rsidR="00295B93" w:rsidRPr="006F64F7">
        <w:rPr>
          <w:rFonts w:cs="Calibri"/>
          <w:sz w:val="24"/>
          <w:szCs w:val="24"/>
          <w:lang w:val="id-ID"/>
        </w:rPr>
        <w:t>Ter</w:t>
      </w:r>
      <w:r w:rsidR="00F021AA" w:rsidRPr="006F64F7">
        <w:rPr>
          <w:rFonts w:cs="Calibri"/>
          <w:sz w:val="24"/>
          <w:szCs w:val="24"/>
          <w:lang w:val="id-ID"/>
        </w:rPr>
        <w:t>wujud</w:t>
      </w:r>
      <w:r w:rsidR="00295B93" w:rsidRPr="006F64F7">
        <w:rPr>
          <w:rFonts w:cs="Calibri"/>
          <w:sz w:val="24"/>
          <w:szCs w:val="24"/>
          <w:lang w:val="id-ID"/>
        </w:rPr>
        <w:t>nya infrastruktur dasar yang merata (sarana dan prasarana) bertujuan agar</w:t>
      </w:r>
      <w:r w:rsidR="009D0B32">
        <w:rPr>
          <w:rFonts w:cs="Calibri"/>
          <w:sz w:val="24"/>
          <w:szCs w:val="24"/>
          <w:lang w:val="id-ID"/>
        </w:rPr>
        <w:t xml:space="preserve"> seluruh kabupaten dan kota se-</w:t>
      </w:r>
      <w:r w:rsidR="008734D2">
        <w:rPr>
          <w:rFonts w:cs="Calibri"/>
          <w:sz w:val="24"/>
          <w:szCs w:val="24"/>
          <w:lang w:val="id-ID"/>
        </w:rPr>
        <w:t>Provinsi Kalimantan Timur</w:t>
      </w:r>
      <w:r w:rsidR="00295B93" w:rsidRPr="006F64F7">
        <w:rPr>
          <w:rFonts w:cs="Calibri"/>
          <w:sz w:val="24"/>
          <w:szCs w:val="24"/>
          <w:lang w:val="id-ID"/>
        </w:rPr>
        <w:t xml:space="preserve"> dapat terakses secara lancar, baik terhadap sum</w:t>
      </w:r>
      <w:r w:rsidR="009D0B32">
        <w:rPr>
          <w:rFonts w:cs="Calibri"/>
          <w:sz w:val="24"/>
          <w:szCs w:val="24"/>
          <w:lang w:val="id-ID"/>
        </w:rPr>
        <w:t>ber-sumber ekonomi produktif maupun</w:t>
      </w:r>
      <w:r w:rsidR="00295B93" w:rsidRPr="006F64F7">
        <w:rPr>
          <w:rFonts w:cs="Calibri"/>
          <w:sz w:val="24"/>
          <w:szCs w:val="24"/>
          <w:lang w:val="id-ID"/>
        </w:rPr>
        <w:t xml:space="preserve"> modal sosial lainnya</w:t>
      </w:r>
      <w:r w:rsidR="009D0B32">
        <w:rPr>
          <w:rFonts w:cs="Calibri"/>
          <w:sz w:val="24"/>
          <w:szCs w:val="24"/>
          <w:lang w:val="id-ID"/>
        </w:rPr>
        <w:t xml:space="preserve">. </w:t>
      </w:r>
      <w:r w:rsidR="009D0B32">
        <w:rPr>
          <w:rFonts w:cs="Calibri"/>
          <w:sz w:val="24"/>
          <w:szCs w:val="24"/>
        </w:rPr>
        <w:t>Salah satu fokus pembangunan adalah k</w:t>
      </w:r>
      <w:r w:rsidR="0014004B" w:rsidRPr="006F64F7">
        <w:rPr>
          <w:rFonts w:cs="Calibri"/>
          <w:sz w:val="24"/>
          <w:szCs w:val="24"/>
        </w:rPr>
        <w:t xml:space="preserve">egiatan sektor transportasi </w:t>
      </w:r>
      <w:r w:rsidR="009D0B32">
        <w:rPr>
          <w:rFonts w:cs="Calibri"/>
          <w:sz w:val="24"/>
          <w:szCs w:val="24"/>
        </w:rPr>
        <w:t xml:space="preserve">yang </w:t>
      </w:r>
      <w:r w:rsidR="0014004B" w:rsidRPr="006F64F7">
        <w:rPr>
          <w:rFonts w:cs="Calibri"/>
          <w:sz w:val="24"/>
          <w:szCs w:val="24"/>
        </w:rPr>
        <w:t xml:space="preserve">merupakan tulang punggung pola distribusi baik barang maupun </w:t>
      </w:r>
      <w:r w:rsidR="0014004B" w:rsidRPr="006F64F7">
        <w:rPr>
          <w:rFonts w:cs="Calibri"/>
          <w:sz w:val="24"/>
          <w:szCs w:val="24"/>
          <w:lang w:val="id-ID"/>
        </w:rPr>
        <w:t>penumpang</w:t>
      </w:r>
      <w:r w:rsidR="0014004B" w:rsidRPr="006F64F7">
        <w:rPr>
          <w:rFonts w:cs="Calibri"/>
          <w:sz w:val="24"/>
          <w:szCs w:val="24"/>
        </w:rPr>
        <w:t>.</w:t>
      </w:r>
      <w:r w:rsidR="009D0B32">
        <w:rPr>
          <w:rFonts w:cs="Calibri"/>
          <w:sz w:val="24"/>
          <w:szCs w:val="24"/>
        </w:rPr>
        <w:t xml:space="preserve"> </w:t>
      </w:r>
      <w:r w:rsidR="004D51FD" w:rsidRPr="006F64F7">
        <w:rPr>
          <w:rFonts w:cs="Calibri"/>
          <w:sz w:val="24"/>
          <w:szCs w:val="24"/>
          <w:lang w:val="id-ID"/>
        </w:rPr>
        <w:t xml:space="preserve">Keberhasilan bidang infrastruktur juga dikaitkan dengan penurunan inflasi dan kesenjangan pembangunan kewilayahan. </w:t>
      </w:r>
      <w:r w:rsidR="0014004B" w:rsidRPr="006F64F7">
        <w:rPr>
          <w:rFonts w:cs="Calibri"/>
          <w:sz w:val="24"/>
          <w:szCs w:val="24"/>
        </w:rPr>
        <w:t>Infrastruktur lainnya, seperti kelistrikan</w:t>
      </w:r>
      <w:r w:rsidR="0014004B" w:rsidRPr="006F64F7">
        <w:rPr>
          <w:rFonts w:cs="Calibri"/>
          <w:sz w:val="24"/>
          <w:szCs w:val="24"/>
          <w:lang w:val="id-ID"/>
        </w:rPr>
        <w:t>, pelayanan air bersih</w:t>
      </w:r>
      <w:r w:rsidR="009D0B32">
        <w:rPr>
          <w:rFonts w:cs="Calibri"/>
          <w:sz w:val="24"/>
          <w:szCs w:val="24"/>
        </w:rPr>
        <w:t>,</w:t>
      </w:r>
      <w:r w:rsidR="0014004B" w:rsidRPr="006F64F7">
        <w:rPr>
          <w:rFonts w:cs="Calibri"/>
          <w:sz w:val="24"/>
          <w:szCs w:val="24"/>
        </w:rPr>
        <w:t xml:space="preserve"> dan telekomunikasi, </w:t>
      </w:r>
      <w:r w:rsidR="009D0B32">
        <w:rPr>
          <w:rFonts w:cs="Calibri"/>
          <w:sz w:val="24"/>
          <w:szCs w:val="24"/>
        </w:rPr>
        <w:t xml:space="preserve">merupakan aspek-aspek </w:t>
      </w:r>
      <w:r w:rsidR="0014004B" w:rsidRPr="006F64F7">
        <w:rPr>
          <w:rFonts w:cs="Calibri"/>
          <w:sz w:val="24"/>
          <w:szCs w:val="24"/>
        </w:rPr>
        <w:t>penting untuk meningkatkan produktivitas sektor produksi.</w:t>
      </w:r>
      <w:r w:rsidR="009D0B32">
        <w:rPr>
          <w:rFonts w:cs="Calibri"/>
          <w:sz w:val="24"/>
          <w:szCs w:val="24"/>
        </w:rPr>
        <w:t xml:space="preserve"> </w:t>
      </w:r>
      <w:r w:rsidR="00295B93" w:rsidRPr="006F64F7">
        <w:rPr>
          <w:rFonts w:cs="Calibri"/>
          <w:sz w:val="24"/>
          <w:szCs w:val="24"/>
          <w:lang w:val="id-ID"/>
        </w:rPr>
        <w:t xml:space="preserve">Tujuan </w:t>
      </w:r>
      <w:r w:rsidR="0085651D" w:rsidRPr="006F64F7">
        <w:rPr>
          <w:rFonts w:cs="Calibri"/>
          <w:sz w:val="24"/>
          <w:szCs w:val="24"/>
          <w:lang w:val="id-ID"/>
        </w:rPr>
        <w:t xml:space="preserve">pembangunan ini </w:t>
      </w:r>
      <w:r w:rsidR="00295B93" w:rsidRPr="006F64F7">
        <w:rPr>
          <w:rFonts w:cs="Calibri"/>
          <w:sz w:val="24"/>
          <w:szCs w:val="24"/>
        </w:rPr>
        <w:t>dicapai</w:t>
      </w:r>
      <w:r w:rsidR="004A2609">
        <w:rPr>
          <w:rFonts w:cs="Calibri"/>
          <w:sz w:val="24"/>
          <w:szCs w:val="24"/>
          <w:lang w:val="id-ID"/>
        </w:rPr>
        <w:t xml:space="preserve"> melalui sasaran, “</w:t>
      </w:r>
      <w:r w:rsidR="00DF7CB0" w:rsidRPr="004A2609">
        <w:rPr>
          <w:rFonts w:cs="Calibri"/>
          <w:b/>
          <w:sz w:val="24"/>
          <w:szCs w:val="24"/>
        </w:rPr>
        <w:t>Meningkatkan kepuasan masya</w:t>
      </w:r>
      <w:r w:rsidR="0009277B" w:rsidRPr="004A2609">
        <w:rPr>
          <w:rFonts w:cs="Calibri"/>
          <w:b/>
          <w:sz w:val="24"/>
          <w:szCs w:val="24"/>
          <w:lang w:val="id-ID"/>
        </w:rPr>
        <w:t>r</w:t>
      </w:r>
      <w:r w:rsidR="00DF7CB0" w:rsidRPr="004A2609">
        <w:rPr>
          <w:rFonts w:cs="Calibri"/>
          <w:b/>
          <w:sz w:val="24"/>
          <w:szCs w:val="24"/>
        </w:rPr>
        <w:t>akat terhadap pelayanan infrastruktur dasar</w:t>
      </w:r>
      <w:r w:rsidR="007C1B49">
        <w:rPr>
          <w:rFonts w:cs="Calibri"/>
          <w:b/>
          <w:sz w:val="24"/>
          <w:szCs w:val="24"/>
          <w:lang w:val="id-ID"/>
        </w:rPr>
        <w:t xml:space="preserve"> pada angka 7</w:t>
      </w:r>
      <w:r w:rsidR="004A2609">
        <w:rPr>
          <w:rFonts w:cs="Calibri"/>
          <w:b/>
          <w:sz w:val="24"/>
          <w:szCs w:val="24"/>
        </w:rPr>
        <w:t>”</w:t>
      </w:r>
      <w:r w:rsidR="00DB7680" w:rsidRPr="004A2609">
        <w:rPr>
          <w:rFonts w:cs="Calibri"/>
          <w:sz w:val="24"/>
          <w:szCs w:val="24"/>
          <w:lang w:val="id-ID"/>
        </w:rPr>
        <w:t>.</w:t>
      </w:r>
    </w:p>
    <w:p w:rsidR="00AF4FAD" w:rsidRDefault="00AF4FAD" w:rsidP="004A2609">
      <w:pPr>
        <w:spacing w:after="240"/>
        <w:ind w:firstLine="720"/>
        <w:jc w:val="both"/>
        <w:rPr>
          <w:rFonts w:cs="Calibri"/>
          <w:sz w:val="24"/>
          <w:szCs w:val="24"/>
          <w:lang w:val="id-ID"/>
        </w:rPr>
      </w:pPr>
    </w:p>
    <w:p w:rsidR="001D0613" w:rsidRDefault="001D0613" w:rsidP="004A2609">
      <w:pPr>
        <w:spacing w:after="240"/>
        <w:ind w:firstLine="720"/>
        <w:jc w:val="both"/>
        <w:rPr>
          <w:rFonts w:cs="Calibri"/>
          <w:sz w:val="24"/>
          <w:szCs w:val="24"/>
          <w:lang w:val="id-ID"/>
        </w:rPr>
      </w:pPr>
    </w:p>
    <w:p w:rsidR="00A954BB" w:rsidRPr="006F64F7" w:rsidRDefault="00AA0E3E" w:rsidP="006068DB">
      <w:pPr>
        <w:pStyle w:val="ListParagraph"/>
        <w:numPr>
          <w:ilvl w:val="0"/>
          <w:numId w:val="4"/>
        </w:numPr>
        <w:spacing w:after="120"/>
        <w:ind w:left="284" w:hanging="284"/>
        <w:contextualSpacing w:val="0"/>
        <w:jc w:val="both"/>
        <w:rPr>
          <w:rFonts w:cs="Calibri"/>
          <w:b/>
          <w:sz w:val="24"/>
          <w:szCs w:val="24"/>
          <w:lang w:val="id-ID"/>
        </w:rPr>
      </w:pPr>
      <w:r>
        <w:rPr>
          <w:rFonts w:cs="Calibri"/>
          <w:b/>
          <w:sz w:val="24"/>
          <w:szCs w:val="24"/>
        </w:rPr>
        <w:lastRenderedPageBreak/>
        <w:t>T</w:t>
      </w:r>
      <w:r w:rsidR="00295B93" w:rsidRPr="006F64F7">
        <w:rPr>
          <w:rFonts w:cs="Calibri"/>
          <w:b/>
          <w:sz w:val="24"/>
          <w:szCs w:val="24"/>
          <w:lang w:val="id-ID"/>
        </w:rPr>
        <w:t xml:space="preserve">ujuan </w:t>
      </w:r>
      <w:r w:rsidR="004963F1" w:rsidRPr="006F64F7">
        <w:rPr>
          <w:rFonts w:cs="Calibri"/>
          <w:b/>
          <w:sz w:val="24"/>
          <w:szCs w:val="24"/>
          <w:lang w:val="id-ID"/>
        </w:rPr>
        <w:t>5</w:t>
      </w:r>
      <w:r w:rsidR="00295B93" w:rsidRPr="006F64F7">
        <w:rPr>
          <w:rFonts w:cs="Calibri"/>
          <w:b/>
          <w:sz w:val="24"/>
          <w:szCs w:val="24"/>
          <w:lang w:val="id-ID"/>
        </w:rPr>
        <w:t xml:space="preserve">: </w:t>
      </w:r>
      <w:r w:rsidR="001A1BCF" w:rsidRPr="006F64F7">
        <w:rPr>
          <w:rFonts w:cs="Calibri"/>
          <w:b/>
          <w:sz w:val="24"/>
          <w:szCs w:val="24"/>
          <w:lang w:val="id-ID"/>
        </w:rPr>
        <w:t>Mewujudkan</w:t>
      </w:r>
      <w:r w:rsidR="009643A2" w:rsidRPr="006F64F7">
        <w:rPr>
          <w:rFonts w:cs="Calibri"/>
          <w:b/>
          <w:sz w:val="24"/>
          <w:szCs w:val="24"/>
        </w:rPr>
        <w:t>Tata Kelola Pemerintahan yang B</w:t>
      </w:r>
      <w:r w:rsidR="008C5B42" w:rsidRPr="006F64F7">
        <w:rPr>
          <w:rFonts w:cs="Calibri"/>
          <w:b/>
          <w:sz w:val="24"/>
          <w:szCs w:val="24"/>
        </w:rPr>
        <w:t>aik</w:t>
      </w:r>
    </w:p>
    <w:p w:rsidR="007E72F0" w:rsidRPr="006F64F7" w:rsidRDefault="009D0B32" w:rsidP="000F4FF8">
      <w:pPr>
        <w:spacing w:after="120"/>
        <w:ind w:firstLine="720"/>
        <w:jc w:val="both"/>
        <w:rPr>
          <w:rFonts w:cs="Calibri"/>
          <w:sz w:val="24"/>
          <w:szCs w:val="24"/>
        </w:rPr>
      </w:pPr>
      <w:r>
        <w:rPr>
          <w:rFonts w:cs="Calibri"/>
          <w:sz w:val="24"/>
          <w:szCs w:val="24"/>
        </w:rPr>
        <w:t>U</w:t>
      </w:r>
      <w:r w:rsidR="00295B93" w:rsidRPr="006F64F7">
        <w:rPr>
          <w:rFonts w:cs="Calibri"/>
          <w:sz w:val="24"/>
          <w:szCs w:val="24"/>
        </w:rPr>
        <w:t xml:space="preserve">ntuk </w:t>
      </w:r>
      <w:r w:rsidR="00AE1934" w:rsidRPr="006F64F7">
        <w:rPr>
          <w:rFonts w:cs="Calibri"/>
          <w:sz w:val="24"/>
          <w:szCs w:val="24"/>
          <w:lang w:val="id-ID"/>
        </w:rPr>
        <w:t>mewujudkan tata kelola pemerintahan yang baik</w:t>
      </w:r>
      <w:r>
        <w:rPr>
          <w:rFonts w:cs="Calibri"/>
          <w:sz w:val="24"/>
          <w:szCs w:val="24"/>
        </w:rPr>
        <w:t xml:space="preserve">, </w:t>
      </w:r>
      <w:r w:rsidR="00295B93" w:rsidRPr="006F64F7">
        <w:rPr>
          <w:rFonts w:cs="Calibri"/>
          <w:sz w:val="24"/>
          <w:szCs w:val="24"/>
        </w:rPr>
        <w:t xml:space="preserve">maka pemerintah </w:t>
      </w:r>
      <w:r w:rsidR="004D51FD" w:rsidRPr="006F64F7">
        <w:rPr>
          <w:rFonts w:cs="Calibri"/>
          <w:sz w:val="24"/>
          <w:szCs w:val="24"/>
          <w:lang w:val="id-ID"/>
        </w:rPr>
        <w:t>ber</w:t>
      </w:r>
      <w:r w:rsidR="00295B93" w:rsidRPr="006F64F7">
        <w:rPr>
          <w:rFonts w:cs="Calibri"/>
          <w:sz w:val="24"/>
          <w:szCs w:val="24"/>
        </w:rPr>
        <w:t xml:space="preserve">prinsip </w:t>
      </w:r>
      <w:r w:rsidR="004D51FD" w:rsidRPr="006F64F7">
        <w:rPr>
          <w:rFonts w:cs="Calibri"/>
          <w:sz w:val="24"/>
          <w:szCs w:val="24"/>
          <w:lang w:val="id-ID"/>
        </w:rPr>
        <w:t xml:space="preserve">pada </w:t>
      </w:r>
      <w:r w:rsidR="00295B93" w:rsidRPr="006F64F7">
        <w:rPr>
          <w:rFonts w:cs="Calibri"/>
          <w:sz w:val="24"/>
          <w:szCs w:val="24"/>
        </w:rPr>
        <w:t xml:space="preserve">keterbukaan, akuntabilitas, efektifitas dan efisiensi, menjunjung tinggi supremasi hukum dan membuka partisipasi masyarakat yang dapat menjamin kelancaran, </w:t>
      </w:r>
      <w:r>
        <w:rPr>
          <w:rFonts w:cs="Calibri"/>
          <w:sz w:val="24"/>
          <w:szCs w:val="24"/>
        </w:rPr>
        <w:t xml:space="preserve">serta </w:t>
      </w:r>
      <w:r w:rsidR="00295B93" w:rsidRPr="006F64F7">
        <w:rPr>
          <w:rFonts w:cs="Calibri"/>
          <w:sz w:val="24"/>
          <w:szCs w:val="24"/>
        </w:rPr>
        <w:t>keserasian dan keterpaduan tugas dan fungsi penyelenggaraan pemerintahan dan pembangunan.</w:t>
      </w:r>
      <w:r>
        <w:rPr>
          <w:rFonts w:cs="Calibri"/>
          <w:sz w:val="24"/>
          <w:szCs w:val="24"/>
        </w:rPr>
        <w:t xml:space="preserve"> </w:t>
      </w:r>
      <w:r w:rsidR="004D51FD" w:rsidRPr="006F64F7">
        <w:rPr>
          <w:rFonts w:cs="Calibri"/>
          <w:sz w:val="24"/>
          <w:szCs w:val="24"/>
          <w:lang w:val="id-ID"/>
        </w:rPr>
        <w:t xml:space="preserve">Di samping itu, </w:t>
      </w:r>
      <w:r w:rsidR="007E72F0" w:rsidRPr="006F64F7">
        <w:rPr>
          <w:rFonts w:cs="Calibri"/>
          <w:sz w:val="24"/>
          <w:szCs w:val="24"/>
        </w:rPr>
        <w:t xml:space="preserve">untuk mewujudkan </w:t>
      </w:r>
      <w:r w:rsidR="00126B8A" w:rsidRPr="002A4CDE">
        <w:rPr>
          <w:rFonts w:cs="Calibri"/>
          <w:i/>
          <w:sz w:val="24"/>
          <w:szCs w:val="24"/>
        </w:rPr>
        <w:t>good governance</w:t>
      </w:r>
      <w:r w:rsidR="00126B8A" w:rsidRPr="002A4CDE">
        <w:rPr>
          <w:rFonts w:cs="Calibri"/>
          <w:sz w:val="24"/>
          <w:szCs w:val="24"/>
        </w:rPr>
        <w:t xml:space="preserve"> </w:t>
      </w:r>
      <w:r>
        <w:rPr>
          <w:rFonts w:cs="Calibri"/>
          <w:sz w:val="24"/>
          <w:szCs w:val="24"/>
        </w:rPr>
        <w:t>harus melibatkan</w:t>
      </w:r>
      <w:r w:rsidR="007E72F0" w:rsidRPr="006F64F7">
        <w:rPr>
          <w:rFonts w:cs="Calibri"/>
          <w:sz w:val="24"/>
          <w:szCs w:val="24"/>
        </w:rPr>
        <w:t xml:space="preserve"> peran masyarakat </w:t>
      </w:r>
      <w:r>
        <w:rPr>
          <w:rFonts w:cs="Calibri"/>
          <w:sz w:val="24"/>
          <w:szCs w:val="24"/>
        </w:rPr>
        <w:t xml:space="preserve">yang </w:t>
      </w:r>
      <w:r w:rsidR="007E72F0" w:rsidRPr="006F64F7">
        <w:rPr>
          <w:rFonts w:cs="Calibri"/>
          <w:sz w:val="24"/>
          <w:szCs w:val="24"/>
        </w:rPr>
        <w:t>mempunyai</w:t>
      </w:r>
      <w:r>
        <w:rPr>
          <w:rFonts w:cs="Calibri"/>
          <w:sz w:val="24"/>
          <w:szCs w:val="24"/>
        </w:rPr>
        <w:t xml:space="preserve"> </w:t>
      </w:r>
      <w:r w:rsidR="007E72F0" w:rsidRPr="006F64F7">
        <w:rPr>
          <w:rFonts w:cs="Calibri"/>
          <w:sz w:val="24"/>
          <w:szCs w:val="24"/>
        </w:rPr>
        <w:t>hak untuk mencari, memperoleh, dan memberikan informasi mengenai penyelenggaraan pemerintahan daerah.</w:t>
      </w:r>
    </w:p>
    <w:p w:rsidR="00295B93" w:rsidRPr="006F64F7" w:rsidRDefault="004D51FD" w:rsidP="005A3813">
      <w:pPr>
        <w:spacing w:after="60"/>
        <w:ind w:firstLine="720"/>
        <w:jc w:val="both"/>
        <w:rPr>
          <w:rFonts w:cs="Calibri"/>
          <w:sz w:val="24"/>
          <w:szCs w:val="24"/>
          <w:lang w:val="id-ID"/>
        </w:rPr>
      </w:pPr>
      <w:r w:rsidRPr="006F64F7">
        <w:rPr>
          <w:rFonts w:cs="Calibri"/>
          <w:sz w:val="24"/>
          <w:szCs w:val="24"/>
          <w:lang w:val="id-ID"/>
        </w:rPr>
        <w:t>Lebih lanjut</w:t>
      </w:r>
      <w:r w:rsidR="00AE1934" w:rsidRPr="006F64F7">
        <w:rPr>
          <w:rFonts w:cs="Calibri"/>
          <w:sz w:val="24"/>
          <w:szCs w:val="24"/>
          <w:lang w:val="id-ID"/>
        </w:rPr>
        <w:t xml:space="preserve">, guna </w:t>
      </w:r>
      <w:r w:rsidR="00AE1934" w:rsidRPr="006F64F7">
        <w:rPr>
          <w:rFonts w:cs="Calibri"/>
          <w:sz w:val="24"/>
          <w:szCs w:val="24"/>
        </w:rPr>
        <w:t xml:space="preserve">mewujudkan tata kelola pemerintahan yang baik </w:t>
      </w:r>
      <w:r w:rsidR="00AE1934" w:rsidRPr="006F64F7">
        <w:rPr>
          <w:rFonts w:cs="Calibri"/>
          <w:sz w:val="24"/>
          <w:szCs w:val="24"/>
          <w:lang w:val="id-ID"/>
        </w:rPr>
        <w:t>diperlukan</w:t>
      </w:r>
      <w:r w:rsidR="009D0B32">
        <w:rPr>
          <w:rFonts w:cs="Calibri"/>
          <w:sz w:val="24"/>
          <w:szCs w:val="24"/>
        </w:rPr>
        <w:t xml:space="preserve"> </w:t>
      </w:r>
      <w:r w:rsidR="00AE1934" w:rsidRPr="006F64F7">
        <w:rPr>
          <w:rFonts w:cs="Calibri"/>
          <w:sz w:val="24"/>
          <w:szCs w:val="24"/>
        </w:rPr>
        <w:t>penataan kelembagaan, pengembangan aparatur</w:t>
      </w:r>
      <w:r w:rsidR="009D0B32">
        <w:rPr>
          <w:rFonts w:cs="Calibri"/>
          <w:sz w:val="24"/>
          <w:szCs w:val="24"/>
        </w:rPr>
        <w:t>,</w:t>
      </w:r>
      <w:r w:rsidR="00AE1934" w:rsidRPr="006F64F7">
        <w:rPr>
          <w:rFonts w:cs="Calibri"/>
          <w:sz w:val="24"/>
          <w:szCs w:val="24"/>
        </w:rPr>
        <w:t xml:space="preserve"> sistem pengawasan</w:t>
      </w:r>
      <w:r w:rsidR="009D0B32">
        <w:rPr>
          <w:rFonts w:cs="Calibri"/>
          <w:sz w:val="24"/>
          <w:szCs w:val="24"/>
        </w:rPr>
        <w:t>,</w:t>
      </w:r>
      <w:r w:rsidR="00AE1934" w:rsidRPr="006F64F7">
        <w:rPr>
          <w:rFonts w:cs="Calibri"/>
          <w:sz w:val="24"/>
          <w:szCs w:val="24"/>
        </w:rPr>
        <w:t xml:space="preserve"> serta pemeriksaan yang efektif. </w:t>
      </w:r>
      <w:r w:rsidR="009D0B32">
        <w:rPr>
          <w:rFonts w:cs="Calibri"/>
          <w:sz w:val="24"/>
          <w:szCs w:val="24"/>
        </w:rPr>
        <w:t>Karena p</w:t>
      </w:r>
      <w:r w:rsidR="00AE1934" w:rsidRPr="006F64F7">
        <w:rPr>
          <w:rFonts w:cs="Calibri"/>
          <w:sz w:val="24"/>
          <w:szCs w:val="24"/>
        </w:rPr>
        <w:t>emerintahan yang baik adalah prasyarat bagi kemajuan sebuah daerah</w:t>
      </w:r>
      <w:r w:rsidR="009D0B32">
        <w:rPr>
          <w:rFonts w:cs="Calibri"/>
          <w:sz w:val="24"/>
          <w:szCs w:val="24"/>
        </w:rPr>
        <w:t>, maka</w:t>
      </w:r>
      <w:r w:rsidR="008C5B42" w:rsidRPr="006F64F7">
        <w:rPr>
          <w:rFonts w:cs="Calibri"/>
          <w:sz w:val="24"/>
          <w:szCs w:val="24"/>
        </w:rPr>
        <w:t xml:space="preserve"> </w:t>
      </w:r>
      <w:r w:rsidR="009D0B32">
        <w:rPr>
          <w:rFonts w:cs="Calibri"/>
          <w:sz w:val="24"/>
          <w:szCs w:val="24"/>
        </w:rPr>
        <w:t>s</w:t>
      </w:r>
      <w:r w:rsidR="00295B93" w:rsidRPr="006F64F7">
        <w:rPr>
          <w:rFonts w:cs="Calibri"/>
          <w:sz w:val="24"/>
          <w:szCs w:val="24"/>
          <w:lang w:val="id-ID"/>
        </w:rPr>
        <w:t xml:space="preserve">asaran yang harus dipenuhi untuk pencapaian tujuan ini adalah: </w:t>
      </w:r>
    </w:p>
    <w:p w:rsidR="00A85447" w:rsidRPr="00126B8A" w:rsidRDefault="0014162C" w:rsidP="006068DB">
      <w:pPr>
        <w:pStyle w:val="ListParagraph"/>
        <w:numPr>
          <w:ilvl w:val="0"/>
          <w:numId w:val="13"/>
        </w:numPr>
        <w:snapToGrid w:val="0"/>
        <w:spacing w:after="0"/>
        <w:ind w:left="284" w:hanging="284"/>
        <w:contextualSpacing w:val="0"/>
        <w:jc w:val="both"/>
        <w:rPr>
          <w:rFonts w:cs="Calibri"/>
          <w:b/>
          <w:color w:val="7030A0"/>
          <w:sz w:val="24"/>
          <w:szCs w:val="24"/>
          <w:lang w:val="id-ID"/>
        </w:rPr>
      </w:pPr>
      <w:r>
        <w:rPr>
          <w:rFonts w:cs="Calibri"/>
          <w:b/>
          <w:sz w:val="24"/>
          <w:szCs w:val="24"/>
        </w:rPr>
        <w:t xml:space="preserve">Terwujudnya </w:t>
      </w:r>
      <w:r w:rsidRPr="006B2D2A">
        <w:rPr>
          <w:rFonts w:cs="Calibri"/>
          <w:b/>
          <w:sz w:val="24"/>
          <w:szCs w:val="24"/>
        </w:rPr>
        <w:t>pemerintahan yang  bersih dan bebas KKN</w:t>
      </w:r>
      <w:r w:rsidR="007C1B49" w:rsidRPr="006B2D2A">
        <w:rPr>
          <w:rFonts w:cs="Calibri"/>
          <w:b/>
          <w:sz w:val="24"/>
          <w:szCs w:val="24"/>
          <w:lang w:val="id-ID"/>
        </w:rPr>
        <w:t xml:space="preserve"> pada skala 7</w:t>
      </w:r>
      <w:r w:rsidR="00126B8A" w:rsidRPr="006B2D2A">
        <w:rPr>
          <w:rFonts w:cs="Calibri"/>
          <w:b/>
          <w:sz w:val="24"/>
          <w:szCs w:val="24"/>
        </w:rPr>
        <w:t xml:space="preserve"> dan mempertahankan opini </w:t>
      </w:r>
      <w:r w:rsidR="006B2D2A" w:rsidRPr="006B2D2A">
        <w:rPr>
          <w:rFonts w:cs="Calibri"/>
          <w:b/>
          <w:sz w:val="24"/>
          <w:szCs w:val="24"/>
        </w:rPr>
        <w:t xml:space="preserve">WTP oleh </w:t>
      </w:r>
      <w:r w:rsidR="00126B8A" w:rsidRPr="006B2D2A">
        <w:rPr>
          <w:rFonts w:cs="Calibri"/>
          <w:b/>
          <w:sz w:val="24"/>
          <w:szCs w:val="24"/>
        </w:rPr>
        <w:t>BPK</w:t>
      </w:r>
      <w:r w:rsidR="006D2F9C" w:rsidRPr="006B2D2A">
        <w:rPr>
          <w:rFonts w:cs="Calibri"/>
          <w:b/>
          <w:sz w:val="24"/>
          <w:szCs w:val="24"/>
          <w:lang w:val="id-ID"/>
        </w:rPr>
        <w:t xml:space="preserve">; </w:t>
      </w:r>
    </w:p>
    <w:p w:rsidR="006D2F9C" w:rsidRPr="006F64F7" w:rsidRDefault="0014162C" w:rsidP="006068DB">
      <w:pPr>
        <w:pStyle w:val="ListParagraph"/>
        <w:numPr>
          <w:ilvl w:val="0"/>
          <w:numId w:val="13"/>
        </w:numPr>
        <w:snapToGrid w:val="0"/>
        <w:spacing w:after="0"/>
        <w:ind w:left="284" w:hanging="284"/>
        <w:contextualSpacing w:val="0"/>
        <w:jc w:val="both"/>
        <w:rPr>
          <w:rFonts w:cs="Calibri"/>
          <w:b/>
          <w:sz w:val="24"/>
          <w:szCs w:val="24"/>
          <w:lang w:val="id-ID"/>
        </w:rPr>
      </w:pPr>
      <w:r>
        <w:rPr>
          <w:rFonts w:cs="Calibri"/>
          <w:b/>
          <w:sz w:val="24"/>
          <w:szCs w:val="24"/>
        </w:rPr>
        <w:t xml:space="preserve">Terwujudnya peningkatan kualitas pelayanan publik </w:t>
      </w:r>
      <w:r w:rsidR="00A85447" w:rsidRPr="006F64F7">
        <w:rPr>
          <w:rFonts w:cs="Calibri"/>
          <w:b/>
          <w:sz w:val="24"/>
          <w:szCs w:val="24"/>
          <w:lang w:val="id-ID"/>
        </w:rPr>
        <w:t xml:space="preserve">pada skala </w:t>
      </w:r>
      <w:r w:rsidR="00EA2118" w:rsidRPr="006F64F7">
        <w:rPr>
          <w:rFonts w:cs="Calibri"/>
          <w:b/>
          <w:sz w:val="24"/>
          <w:szCs w:val="24"/>
          <w:lang w:val="id-ID"/>
        </w:rPr>
        <w:t>85</w:t>
      </w:r>
      <w:r w:rsidR="007C1B49">
        <w:rPr>
          <w:rFonts w:cs="Calibri"/>
          <w:b/>
          <w:sz w:val="24"/>
          <w:szCs w:val="24"/>
        </w:rPr>
        <w:t xml:space="preserve"> (sangat baik)</w:t>
      </w:r>
      <w:r w:rsidR="00A85447" w:rsidRPr="006F64F7">
        <w:rPr>
          <w:rFonts w:cs="Calibri"/>
          <w:b/>
          <w:sz w:val="24"/>
          <w:szCs w:val="24"/>
          <w:lang w:val="id-ID"/>
        </w:rPr>
        <w:t xml:space="preserve">; </w:t>
      </w:r>
      <w:r w:rsidR="006D2F9C" w:rsidRPr="006F64F7">
        <w:rPr>
          <w:rFonts w:cs="Calibri"/>
          <w:b/>
          <w:sz w:val="24"/>
          <w:szCs w:val="24"/>
          <w:lang w:val="id-ID"/>
        </w:rPr>
        <w:t>dan</w:t>
      </w:r>
    </w:p>
    <w:p w:rsidR="0014162C" w:rsidRPr="00AF4FAD" w:rsidRDefault="00A85447" w:rsidP="00904F2B">
      <w:pPr>
        <w:pStyle w:val="ListParagraph"/>
        <w:numPr>
          <w:ilvl w:val="0"/>
          <w:numId w:val="13"/>
        </w:numPr>
        <w:snapToGrid w:val="0"/>
        <w:spacing w:after="240"/>
        <w:ind w:left="288" w:hanging="288"/>
        <w:contextualSpacing w:val="0"/>
        <w:jc w:val="both"/>
        <w:rPr>
          <w:rFonts w:cs="Calibri"/>
          <w:b/>
          <w:color w:val="7030A0"/>
          <w:sz w:val="24"/>
          <w:szCs w:val="24"/>
          <w:lang w:val="id-ID"/>
        </w:rPr>
      </w:pPr>
      <w:r w:rsidRPr="0023372D">
        <w:rPr>
          <w:rFonts w:cs="Calibri"/>
          <w:b/>
          <w:sz w:val="24"/>
          <w:szCs w:val="24"/>
          <w:lang w:val="id-ID"/>
        </w:rPr>
        <w:t>Meningkat</w:t>
      </w:r>
      <w:r w:rsidR="0009277B" w:rsidRPr="0023372D">
        <w:rPr>
          <w:rFonts w:cs="Calibri"/>
          <w:b/>
          <w:sz w:val="24"/>
          <w:szCs w:val="24"/>
          <w:lang w:val="id-ID"/>
        </w:rPr>
        <w:t>nya</w:t>
      </w:r>
      <w:r w:rsidRPr="0023372D">
        <w:rPr>
          <w:rFonts w:cs="Calibri"/>
          <w:b/>
          <w:sz w:val="24"/>
          <w:szCs w:val="24"/>
          <w:lang w:val="id-ID"/>
        </w:rPr>
        <w:t xml:space="preserve"> kapasitas dan akuntabilitas kinerja </w:t>
      </w:r>
      <w:r w:rsidR="0009277B" w:rsidRPr="0023372D">
        <w:rPr>
          <w:rFonts w:cs="Calibri"/>
          <w:b/>
          <w:sz w:val="24"/>
          <w:szCs w:val="24"/>
          <w:lang w:val="id-ID"/>
        </w:rPr>
        <w:t xml:space="preserve">pada </w:t>
      </w:r>
      <w:r w:rsidR="0009277B" w:rsidRPr="006B2D2A">
        <w:rPr>
          <w:rFonts w:cs="Calibri"/>
          <w:b/>
          <w:sz w:val="24"/>
          <w:szCs w:val="24"/>
          <w:lang w:val="id-ID"/>
        </w:rPr>
        <w:t xml:space="preserve">skala </w:t>
      </w:r>
      <w:r w:rsidR="001D7DA7" w:rsidRPr="006B2D2A">
        <w:rPr>
          <w:rFonts w:cs="Calibri"/>
          <w:b/>
          <w:sz w:val="24"/>
          <w:szCs w:val="24"/>
        </w:rPr>
        <w:t>80</w:t>
      </w:r>
      <w:r w:rsidR="007C1B49" w:rsidRPr="006B2D2A">
        <w:rPr>
          <w:rFonts w:cs="Calibri"/>
          <w:b/>
          <w:sz w:val="24"/>
          <w:szCs w:val="24"/>
        </w:rPr>
        <w:t>,00 (A</w:t>
      </w:r>
      <w:r w:rsidR="00D95BF5" w:rsidRPr="006B2D2A">
        <w:rPr>
          <w:rFonts w:cs="Calibri"/>
          <w:b/>
          <w:sz w:val="24"/>
          <w:szCs w:val="24"/>
        </w:rPr>
        <w:t>)</w:t>
      </w:r>
      <w:r w:rsidR="00904F2B" w:rsidRPr="006B2D2A">
        <w:rPr>
          <w:rFonts w:cs="Calibri"/>
          <w:b/>
          <w:sz w:val="24"/>
          <w:szCs w:val="24"/>
        </w:rPr>
        <w:t xml:space="preserve"> dan </w:t>
      </w:r>
      <w:r w:rsidR="00126B8A" w:rsidRPr="006B2D2A">
        <w:rPr>
          <w:rFonts w:cs="Calibri"/>
          <w:b/>
          <w:sz w:val="24"/>
          <w:szCs w:val="24"/>
        </w:rPr>
        <w:t xml:space="preserve">predikat kinerja </w:t>
      </w:r>
      <w:r w:rsidR="006B2D2A" w:rsidRPr="006B2D2A">
        <w:rPr>
          <w:rFonts w:cs="Calibri"/>
          <w:b/>
          <w:sz w:val="24"/>
          <w:szCs w:val="24"/>
        </w:rPr>
        <w:t>penyelenggaraan pemerintahan daerah “</w:t>
      </w:r>
      <w:r w:rsidR="00904F2B" w:rsidRPr="006B2D2A">
        <w:rPr>
          <w:rFonts w:cs="Calibri"/>
          <w:b/>
          <w:sz w:val="24"/>
          <w:szCs w:val="24"/>
        </w:rPr>
        <w:t>sangat tinggi</w:t>
      </w:r>
      <w:r w:rsidR="006B2D2A" w:rsidRPr="006B2D2A">
        <w:rPr>
          <w:rFonts w:cs="Calibri"/>
          <w:b/>
          <w:sz w:val="24"/>
          <w:szCs w:val="24"/>
        </w:rPr>
        <w:t>”</w:t>
      </w:r>
      <w:r w:rsidR="001D7DA7" w:rsidRPr="006B2D2A">
        <w:rPr>
          <w:rFonts w:cs="Calibri"/>
          <w:b/>
          <w:sz w:val="24"/>
          <w:szCs w:val="24"/>
        </w:rPr>
        <w:t>.</w:t>
      </w:r>
    </w:p>
    <w:p w:rsidR="00AF4FAD" w:rsidRPr="00502DA7" w:rsidRDefault="00AF4FAD" w:rsidP="00AF4FAD">
      <w:pPr>
        <w:pStyle w:val="ListParagraph"/>
        <w:snapToGrid w:val="0"/>
        <w:spacing w:after="240"/>
        <w:ind w:left="288"/>
        <w:contextualSpacing w:val="0"/>
        <w:jc w:val="both"/>
        <w:rPr>
          <w:rFonts w:cs="Calibri"/>
          <w:b/>
          <w:color w:val="7030A0"/>
          <w:sz w:val="24"/>
          <w:szCs w:val="24"/>
          <w:lang w:val="id-ID"/>
        </w:rPr>
      </w:pPr>
    </w:p>
    <w:p w:rsidR="004963F1" w:rsidRPr="006F64F7" w:rsidRDefault="00295B93" w:rsidP="006068DB">
      <w:pPr>
        <w:pStyle w:val="ListParagraph"/>
        <w:numPr>
          <w:ilvl w:val="0"/>
          <w:numId w:val="4"/>
        </w:numPr>
        <w:spacing w:after="120"/>
        <w:ind w:left="284" w:hanging="284"/>
        <w:contextualSpacing w:val="0"/>
        <w:jc w:val="both"/>
        <w:rPr>
          <w:rFonts w:cs="Calibri"/>
          <w:b/>
          <w:sz w:val="24"/>
          <w:szCs w:val="24"/>
          <w:lang w:val="id-ID"/>
        </w:rPr>
      </w:pPr>
      <w:r w:rsidRPr="006F64F7">
        <w:rPr>
          <w:rFonts w:cs="Calibri"/>
          <w:b/>
          <w:sz w:val="24"/>
          <w:szCs w:val="24"/>
          <w:lang w:val="id-ID"/>
        </w:rPr>
        <w:t xml:space="preserve">Tujuan </w:t>
      </w:r>
      <w:r w:rsidR="00AE1934" w:rsidRPr="006F64F7">
        <w:rPr>
          <w:rFonts w:cs="Calibri"/>
          <w:b/>
          <w:sz w:val="24"/>
          <w:szCs w:val="24"/>
          <w:lang w:val="id-ID"/>
        </w:rPr>
        <w:t>6</w:t>
      </w:r>
      <w:r w:rsidR="00502DA7">
        <w:rPr>
          <w:rFonts w:cs="Calibri"/>
          <w:b/>
          <w:sz w:val="24"/>
          <w:szCs w:val="24"/>
        </w:rPr>
        <w:t xml:space="preserve"> </w:t>
      </w:r>
      <w:r w:rsidRPr="006F64F7">
        <w:rPr>
          <w:rFonts w:cs="Calibri"/>
          <w:b/>
          <w:sz w:val="24"/>
          <w:szCs w:val="24"/>
          <w:lang w:val="id-ID"/>
        </w:rPr>
        <w:t xml:space="preserve">: </w:t>
      </w:r>
      <w:r w:rsidR="00970539" w:rsidRPr="006F64F7">
        <w:rPr>
          <w:rFonts w:cs="Calibri"/>
          <w:b/>
          <w:sz w:val="24"/>
          <w:szCs w:val="24"/>
          <w:lang w:val="id-ID"/>
        </w:rPr>
        <w:t>Meningkatkan</w:t>
      </w:r>
      <w:r w:rsidR="001F23CA">
        <w:rPr>
          <w:rFonts w:cs="Calibri"/>
          <w:b/>
          <w:sz w:val="24"/>
          <w:szCs w:val="24"/>
        </w:rPr>
        <w:t xml:space="preserve"> </w:t>
      </w:r>
      <w:r w:rsidR="009643A2" w:rsidRPr="006F64F7">
        <w:rPr>
          <w:rFonts w:cs="Calibri"/>
          <w:b/>
          <w:sz w:val="24"/>
          <w:szCs w:val="24"/>
          <w:lang w:val="id-ID"/>
        </w:rPr>
        <w:t>Kualitas Lingkungan H</w:t>
      </w:r>
      <w:r w:rsidRPr="006F64F7">
        <w:rPr>
          <w:rFonts w:cs="Calibri"/>
          <w:b/>
          <w:sz w:val="24"/>
          <w:szCs w:val="24"/>
          <w:lang w:val="id-ID"/>
        </w:rPr>
        <w:t>idup</w:t>
      </w:r>
    </w:p>
    <w:p w:rsidR="004963F1" w:rsidRPr="006F64F7" w:rsidRDefault="007E72F0" w:rsidP="000F4FF8">
      <w:pPr>
        <w:spacing w:after="120"/>
        <w:ind w:firstLine="720"/>
        <w:jc w:val="both"/>
        <w:rPr>
          <w:rFonts w:cs="Calibri"/>
          <w:sz w:val="24"/>
          <w:szCs w:val="24"/>
        </w:rPr>
      </w:pPr>
      <w:r w:rsidRPr="006F64F7">
        <w:rPr>
          <w:rFonts w:cs="Calibri"/>
          <w:sz w:val="24"/>
          <w:szCs w:val="24"/>
        </w:rPr>
        <w:t>Kualitas l</w:t>
      </w:r>
      <w:r w:rsidR="004963F1" w:rsidRPr="006F64F7">
        <w:rPr>
          <w:rFonts w:cs="Calibri"/>
          <w:sz w:val="24"/>
          <w:szCs w:val="24"/>
        </w:rPr>
        <w:t>ingkungan hidup sebagai keadaan lingkungan yang dapat memberikan daya dukung yang optimal bagi kelangsungan hidup manusia. Dengan melestarikan lingkungan hidup maka pembangunan daerah akan tetap berl</w:t>
      </w:r>
      <w:r w:rsidR="0076061A" w:rsidRPr="006F64F7">
        <w:rPr>
          <w:rFonts w:cs="Calibri"/>
          <w:sz w:val="24"/>
          <w:szCs w:val="24"/>
        </w:rPr>
        <w:t>a</w:t>
      </w:r>
      <w:r w:rsidR="004963F1" w:rsidRPr="006F64F7">
        <w:rPr>
          <w:rFonts w:cs="Calibri"/>
          <w:sz w:val="24"/>
          <w:szCs w:val="24"/>
        </w:rPr>
        <w:t xml:space="preserve">njut </w:t>
      </w:r>
      <w:r w:rsidR="009D0B32">
        <w:rPr>
          <w:rFonts w:cs="Calibri"/>
          <w:sz w:val="24"/>
          <w:szCs w:val="24"/>
        </w:rPr>
        <w:t xml:space="preserve">dan </w:t>
      </w:r>
      <w:r w:rsidR="0076061A" w:rsidRPr="006F64F7">
        <w:rPr>
          <w:rFonts w:cs="Calibri"/>
          <w:sz w:val="24"/>
          <w:szCs w:val="24"/>
        </w:rPr>
        <w:t xml:space="preserve">serasi dengan daya </w:t>
      </w:r>
      <w:r w:rsidR="004963F1" w:rsidRPr="006F64F7">
        <w:rPr>
          <w:rFonts w:cs="Calibri"/>
          <w:sz w:val="24"/>
          <w:szCs w:val="24"/>
        </w:rPr>
        <w:t>dukungan lingkungan</w:t>
      </w:r>
      <w:r w:rsidR="0076061A" w:rsidRPr="006F64F7">
        <w:rPr>
          <w:rFonts w:cs="Calibri"/>
          <w:sz w:val="24"/>
          <w:szCs w:val="24"/>
        </w:rPr>
        <w:t>nya</w:t>
      </w:r>
      <w:r w:rsidR="004963F1" w:rsidRPr="006F64F7">
        <w:rPr>
          <w:rFonts w:cs="Calibri"/>
          <w:sz w:val="24"/>
          <w:szCs w:val="24"/>
        </w:rPr>
        <w:t>. Tersedianya berbagai potensi sumber daya alam seperti sumber daya hutan, lahan</w:t>
      </w:r>
      <w:r w:rsidR="009D0B32">
        <w:rPr>
          <w:rFonts w:cs="Calibri"/>
          <w:sz w:val="24"/>
          <w:szCs w:val="24"/>
        </w:rPr>
        <w:t>,</w:t>
      </w:r>
      <w:r w:rsidR="004963F1" w:rsidRPr="006F64F7">
        <w:rPr>
          <w:rFonts w:cs="Calibri"/>
          <w:sz w:val="24"/>
          <w:szCs w:val="24"/>
        </w:rPr>
        <w:t xml:space="preserve"> dan mineral di Provinsi Kalimantan Timur menyebabkan usaha kehutanan, perkebunan</w:t>
      </w:r>
      <w:r w:rsidR="0076061A" w:rsidRPr="006F64F7">
        <w:rPr>
          <w:rFonts w:cs="Calibri"/>
          <w:sz w:val="24"/>
          <w:szCs w:val="24"/>
        </w:rPr>
        <w:t>,</w:t>
      </w:r>
      <w:r w:rsidR="004963F1" w:rsidRPr="006F64F7">
        <w:rPr>
          <w:rFonts w:cs="Calibri"/>
          <w:sz w:val="24"/>
          <w:szCs w:val="24"/>
        </w:rPr>
        <w:t xml:space="preserve"> pertanian</w:t>
      </w:r>
      <w:r w:rsidR="0076061A" w:rsidRPr="006F64F7">
        <w:rPr>
          <w:rFonts w:cs="Calibri"/>
          <w:sz w:val="24"/>
          <w:szCs w:val="24"/>
        </w:rPr>
        <w:t>,</w:t>
      </w:r>
      <w:r w:rsidR="004963F1" w:rsidRPr="006F64F7">
        <w:rPr>
          <w:rFonts w:cs="Calibri"/>
          <w:sz w:val="24"/>
          <w:szCs w:val="24"/>
        </w:rPr>
        <w:t xml:space="preserve"> dan pertambangan menjadi </w:t>
      </w:r>
      <w:r w:rsidR="009D0B32">
        <w:rPr>
          <w:rFonts w:cs="Calibri"/>
          <w:sz w:val="24"/>
          <w:szCs w:val="24"/>
        </w:rPr>
        <w:t xml:space="preserve">salah satu </w:t>
      </w:r>
      <w:r w:rsidR="004963F1" w:rsidRPr="006F64F7">
        <w:rPr>
          <w:rFonts w:cs="Calibri"/>
          <w:sz w:val="24"/>
          <w:szCs w:val="24"/>
        </w:rPr>
        <w:t xml:space="preserve">sektor unggulan dalam menunjang perekonomian daerah, namun demikian pendayagunaan potensi sumber daya alam harus </w:t>
      </w:r>
      <w:r w:rsidR="0076061A" w:rsidRPr="006F64F7">
        <w:rPr>
          <w:rFonts w:cs="Calibri"/>
          <w:sz w:val="24"/>
          <w:szCs w:val="24"/>
        </w:rPr>
        <w:t>mem</w:t>
      </w:r>
      <w:r w:rsidR="005B4A7F" w:rsidRPr="006F64F7">
        <w:rPr>
          <w:rFonts w:cs="Calibri"/>
          <w:sz w:val="24"/>
          <w:szCs w:val="24"/>
          <w:lang w:val="id-ID"/>
        </w:rPr>
        <w:t>p</w:t>
      </w:r>
      <w:r w:rsidR="0076061A" w:rsidRPr="006F64F7">
        <w:rPr>
          <w:rFonts w:cs="Calibri"/>
          <w:sz w:val="24"/>
          <w:szCs w:val="24"/>
        </w:rPr>
        <w:t>erhatikan</w:t>
      </w:r>
      <w:r w:rsidR="004963F1" w:rsidRPr="006F64F7">
        <w:rPr>
          <w:rFonts w:cs="Calibri"/>
          <w:sz w:val="24"/>
          <w:szCs w:val="24"/>
        </w:rPr>
        <w:t xml:space="preserve"> batas kemampuan daya dukung dan daya tampung lingkungan agar tidak terjadi penurunan kualitas lingkungan hidup.</w:t>
      </w:r>
    </w:p>
    <w:p w:rsidR="00295B93" w:rsidRPr="006F64F7" w:rsidRDefault="00295B93" w:rsidP="00FB1D5F">
      <w:pPr>
        <w:spacing w:after="60"/>
        <w:ind w:firstLine="720"/>
        <w:jc w:val="both"/>
        <w:rPr>
          <w:rFonts w:cs="Calibri"/>
          <w:sz w:val="24"/>
          <w:szCs w:val="24"/>
          <w:lang w:val="id-ID"/>
        </w:rPr>
      </w:pPr>
      <w:r w:rsidRPr="006F64F7">
        <w:rPr>
          <w:rFonts w:cs="Calibri"/>
          <w:sz w:val="24"/>
          <w:szCs w:val="24"/>
        </w:rPr>
        <w:t>Terwujudnya</w:t>
      </w:r>
      <w:r w:rsidRPr="006F64F7">
        <w:rPr>
          <w:rFonts w:cs="Calibri"/>
          <w:sz w:val="24"/>
          <w:szCs w:val="24"/>
          <w:lang w:val="id-ID"/>
        </w:rPr>
        <w:t xml:space="preserve"> kualitas lingkungan hidup dicapai dengan sasaran sebagai berikut:</w:t>
      </w:r>
    </w:p>
    <w:p w:rsidR="00E540AA" w:rsidRPr="006F64F7" w:rsidRDefault="00E540AA" w:rsidP="006068DB">
      <w:pPr>
        <w:pStyle w:val="ListParagraph"/>
        <w:numPr>
          <w:ilvl w:val="0"/>
          <w:numId w:val="14"/>
        </w:numPr>
        <w:snapToGrid w:val="0"/>
        <w:spacing w:after="0"/>
        <w:ind w:left="270" w:hanging="270"/>
        <w:contextualSpacing w:val="0"/>
        <w:jc w:val="both"/>
        <w:rPr>
          <w:rFonts w:cs="Calibri"/>
          <w:b/>
          <w:sz w:val="24"/>
          <w:szCs w:val="24"/>
          <w:lang w:val="id-ID"/>
        </w:rPr>
      </w:pPr>
      <w:r w:rsidRPr="006F64F7">
        <w:rPr>
          <w:rFonts w:cs="Calibri"/>
          <w:b/>
          <w:sz w:val="24"/>
          <w:szCs w:val="24"/>
          <w:lang w:val="id-ID"/>
        </w:rPr>
        <w:t xml:space="preserve">Meningkatnya </w:t>
      </w:r>
      <w:r w:rsidR="008630D2" w:rsidRPr="006F64F7">
        <w:rPr>
          <w:rFonts w:cs="Calibri"/>
          <w:b/>
          <w:sz w:val="24"/>
          <w:szCs w:val="24"/>
          <w:lang w:val="id-ID"/>
        </w:rPr>
        <w:t>I</w:t>
      </w:r>
      <w:r w:rsidRPr="006F64F7">
        <w:rPr>
          <w:rFonts w:cs="Calibri"/>
          <w:b/>
          <w:sz w:val="24"/>
          <w:szCs w:val="24"/>
          <w:lang w:val="id-ID"/>
        </w:rPr>
        <w:t xml:space="preserve">ndeks </w:t>
      </w:r>
      <w:r w:rsidR="008630D2" w:rsidRPr="006F64F7">
        <w:rPr>
          <w:rFonts w:cs="Calibri"/>
          <w:b/>
          <w:sz w:val="24"/>
          <w:szCs w:val="24"/>
          <w:lang w:val="id-ID"/>
        </w:rPr>
        <w:t>Kualitas L</w:t>
      </w:r>
      <w:r w:rsidRPr="006F64F7">
        <w:rPr>
          <w:rFonts w:cs="Calibri"/>
          <w:b/>
          <w:sz w:val="24"/>
          <w:szCs w:val="24"/>
          <w:lang w:val="id-ID"/>
        </w:rPr>
        <w:t>ingkungan</w:t>
      </w:r>
      <w:r w:rsidR="007C1B49">
        <w:rPr>
          <w:rFonts w:cs="Calibri"/>
          <w:b/>
          <w:sz w:val="24"/>
          <w:szCs w:val="24"/>
        </w:rPr>
        <w:t xml:space="preserve"> </w:t>
      </w:r>
      <w:r w:rsidR="00340164" w:rsidRPr="006F64F7">
        <w:rPr>
          <w:rFonts w:cs="Calibri"/>
          <w:b/>
          <w:sz w:val="24"/>
          <w:szCs w:val="24"/>
        </w:rPr>
        <w:t>pada skala</w:t>
      </w:r>
      <w:r w:rsidR="007C1B49">
        <w:rPr>
          <w:rFonts w:cs="Calibri"/>
          <w:b/>
          <w:sz w:val="24"/>
          <w:szCs w:val="24"/>
          <w:lang w:val="id-ID"/>
        </w:rPr>
        <w:t xml:space="preserve"> 82,00</w:t>
      </w:r>
      <w:r w:rsidR="008E009B" w:rsidRPr="006F64F7">
        <w:rPr>
          <w:rFonts w:cs="Calibri"/>
          <w:b/>
          <w:sz w:val="24"/>
          <w:szCs w:val="24"/>
          <w:lang w:val="id-ID"/>
        </w:rPr>
        <w:t>;</w:t>
      </w:r>
      <w:r w:rsidR="00275DBD" w:rsidRPr="006F64F7">
        <w:rPr>
          <w:rFonts w:cs="Calibri"/>
          <w:b/>
          <w:sz w:val="24"/>
          <w:szCs w:val="24"/>
          <w:lang w:val="id-ID"/>
        </w:rPr>
        <w:t xml:space="preserve"> dan</w:t>
      </w:r>
    </w:p>
    <w:p w:rsidR="00832A59" w:rsidRPr="006F64F7" w:rsidRDefault="00832A59" w:rsidP="006068DB">
      <w:pPr>
        <w:pStyle w:val="ListParagraph"/>
        <w:numPr>
          <w:ilvl w:val="0"/>
          <w:numId w:val="14"/>
        </w:numPr>
        <w:snapToGrid w:val="0"/>
        <w:spacing w:after="120"/>
        <w:ind w:left="274" w:hanging="274"/>
        <w:contextualSpacing w:val="0"/>
        <w:jc w:val="both"/>
        <w:rPr>
          <w:rFonts w:cs="Calibri"/>
          <w:b/>
          <w:sz w:val="24"/>
          <w:szCs w:val="24"/>
          <w:lang w:val="id-ID"/>
        </w:rPr>
      </w:pPr>
      <w:r w:rsidRPr="006F64F7">
        <w:rPr>
          <w:rFonts w:cs="Calibri"/>
          <w:b/>
          <w:sz w:val="24"/>
          <w:szCs w:val="24"/>
          <w:lang w:val="id-ID"/>
        </w:rPr>
        <w:t>Menurunnya tingkat emisi gas rumah kaca dari 1500 ton CO</w:t>
      </w:r>
      <w:r w:rsidRPr="006F64F7">
        <w:rPr>
          <w:rFonts w:cs="Calibri"/>
          <w:b/>
          <w:sz w:val="24"/>
          <w:szCs w:val="24"/>
          <w:vertAlign w:val="subscript"/>
          <w:lang w:val="id-ID"/>
        </w:rPr>
        <w:t>2</w:t>
      </w:r>
      <w:r w:rsidRPr="006F64F7">
        <w:rPr>
          <w:rFonts w:cs="Calibri"/>
          <w:b/>
          <w:sz w:val="24"/>
          <w:szCs w:val="24"/>
          <w:lang w:val="id-ID"/>
        </w:rPr>
        <w:t>/US $juta PDRB menjadi 1</w:t>
      </w:r>
      <w:r w:rsidR="00F25C0A" w:rsidRPr="006F64F7">
        <w:rPr>
          <w:rFonts w:cs="Calibri"/>
          <w:b/>
          <w:sz w:val="24"/>
          <w:szCs w:val="24"/>
          <w:lang w:val="id-ID"/>
        </w:rPr>
        <w:t>.</w:t>
      </w:r>
      <w:r w:rsidRPr="006F64F7">
        <w:rPr>
          <w:rFonts w:cs="Calibri"/>
          <w:b/>
          <w:sz w:val="24"/>
          <w:szCs w:val="24"/>
          <w:lang w:val="id-ID"/>
        </w:rPr>
        <w:t>250 ton CO</w:t>
      </w:r>
      <w:r w:rsidRPr="006F64F7">
        <w:rPr>
          <w:rFonts w:cs="Calibri"/>
          <w:b/>
          <w:sz w:val="24"/>
          <w:szCs w:val="24"/>
          <w:vertAlign w:val="subscript"/>
          <w:lang w:val="id-ID"/>
        </w:rPr>
        <w:t>2</w:t>
      </w:r>
      <w:r w:rsidRPr="006F64F7">
        <w:rPr>
          <w:rFonts w:cs="Calibri"/>
          <w:b/>
          <w:sz w:val="24"/>
          <w:szCs w:val="24"/>
          <w:lang w:val="id-ID"/>
        </w:rPr>
        <w:t>/US $ juta PDRB.</w:t>
      </w:r>
    </w:p>
    <w:p w:rsidR="00502DA7" w:rsidRDefault="00502DA7" w:rsidP="006A7938">
      <w:pPr>
        <w:pStyle w:val="ColorfulList-Accent11"/>
        <w:spacing w:after="120"/>
        <w:ind w:left="0" w:firstLine="720"/>
        <w:jc w:val="both"/>
        <w:rPr>
          <w:sz w:val="24"/>
          <w:szCs w:val="24"/>
        </w:rPr>
      </w:pPr>
    </w:p>
    <w:p w:rsidR="00AA0E3E" w:rsidRDefault="00AA0E3E" w:rsidP="006A7938">
      <w:pPr>
        <w:pStyle w:val="ColorfulList-Accent11"/>
        <w:spacing w:after="120"/>
        <w:ind w:left="0" w:firstLine="720"/>
        <w:jc w:val="both"/>
        <w:rPr>
          <w:sz w:val="24"/>
          <w:szCs w:val="24"/>
        </w:rPr>
      </w:pPr>
    </w:p>
    <w:p w:rsidR="001D0613" w:rsidRDefault="001D0613" w:rsidP="006A7938">
      <w:pPr>
        <w:pStyle w:val="ColorfulList-Accent11"/>
        <w:spacing w:after="120"/>
        <w:ind w:left="0" w:firstLine="720"/>
        <w:jc w:val="both"/>
        <w:rPr>
          <w:sz w:val="24"/>
          <w:szCs w:val="24"/>
        </w:rPr>
      </w:pPr>
    </w:p>
    <w:p w:rsidR="001D0613" w:rsidRDefault="001D0613" w:rsidP="006A7938">
      <w:pPr>
        <w:pStyle w:val="ColorfulList-Accent11"/>
        <w:spacing w:after="120"/>
        <w:ind w:left="0" w:firstLine="720"/>
        <w:jc w:val="both"/>
        <w:rPr>
          <w:sz w:val="24"/>
          <w:szCs w:val="24"/>
        </w:rPr>
      </w:pPr>
    </w:p>
    <w:p w:rsidR="00103B82" w:rsidRDefault="0076061A" w:rsidP="006A7938">
      <w:pPr>
        <w:pStyle w:val="ColorfulList-Accent11"/>
        <w:spacing w:after="120"/>
        <w:ind w:left="0" w:firstLine="720"/>
        <w:jc w:val="both"/>
        <w:rPr>
          <w:sz w:val="24"/>
          <w:szCs w:val="24"/>
        </w:rPr>
      </w:pPr>
      <w:r w:rsidRPr="006F64F7">
        <w:rPr>
          <w:sz w:val="24"/>
          <w:szCs w:val="24"/>
        </w:rPr>
        <w:lastRenderedPageBreak/>
        <w:t>K</w:t>
      </w:r>
      <w:r w:rsidR="00D5339D" w:rsidRPr="006F64F7">
        <w:rPr>
          <w:sz w:val="24"/>
          <w:szCs w:val="24"/>
          <w:lang w:val="id-ID"/>
        </w:rPr>
        <w:t>eterkaitan antara visi, misi, tujuan</w:t>
      </w:r>
      <w:r w:rsidRPr="006F64F7">
        <w:rPr>
          <w:sz w:val="24"/>
          <w:szCs w:val="24"/>
        </w:rPr>
        <w:t>,</w:t>
      </w:r>
      <w:r w:rsidR="00D5339D" w:rsidRPr="006F64F7">
        <w:rPr>
          <w:sz w:val="24"/>
          <w:szCs w:val="24"/>
          <w:lang w:val="id-ID"/>
        </w:rPr>
        <w:t xml:space="preserve"> dan sasaran pembangunan jangka menengah dapat dilihat pada tabel dibawah ini</w:t>
      </w:r>
      <w:r w:rsidRPr="006F64F7">
        <w:rPr>
          <w:sz w:val="24"/>
          <w:szCs w:val="24"/>
        </w:rPr>
        <w:t>.</w:t>
      </w:r>
      <w:bookmarkStart w:id="0" w:name="_Ref298394127"/>
    </w:p>
    <w:p w:rsidR="00D5339D" w:rsidRPr="006F64F7" w:rsidRDefault="00FB1D5F" w:rsidP="00B03D6E">
      <w:pPr>
        <w:spacing w:after="0" w:line="240" w:lineRule="auto"/>
        <w:jc w:val="center"/>
        <w:rPr>
          <w:b/>
          <w:sz w:val="24"/>
          <w:szCs w:val="24"/>
        </w:rPr>
      </w:pPr>
      <w:r w:rsidRPr="006F64F7">
        <w:rPr>
          <w:b/>
          <w:sz w:val="24"/>
          <w:szCs w:val="24"/>
        </w:rPr>
        <w:t>Tabel 5.2</w:t>
      </w:r>
    </w:p>
    <w:bookmarkEnd w:id="0"/>
    <w:p w:rsidR="00D5339D" w:rsidRDefault="00684E9B" w:rsidP="00FB1D5F">
      <w:pPr>
        <w:spacing w:after="0" w:line="240" w:lineRule="auto"/>
        <w:jc w:val="center"/>
        <w:rPr>
          <w:rFonts w:cs="Calibri"/>
          <w:b/>
          <w:sz w:val="24"/>
          <w:szCs w:val="24"/>
          <w:lang w:val="id-ID"/>
        </w:rPr>
      </w:pPr>
      <w:r w:rsidRPr="00B07AD9">
        <w:rPr>
          <w:rFonts w:cs="Calibri"/>
          <w:b/>
          <w:sz w:val="24"/>
          <w:szCs w:val="24"/>
          <w:lang w:val="nb-NO"/>
        </w:rPr>
        <w:t>Keterkaitan</w:t>
      </w:r>
      <w:r>
        <w:rPr>
          <w:rFonts w:cs="Calibri"/>
          <w:b/>
          <w:sz w:val="24"/>
          <w:szCs w:val="24"/>
          <w:lang w:val="nb-NO"/>
        </w:rPr>
        <w:t xml:space="preserve"> </w:t>
      </w:r>
      <w:r w:rsidR="00D5339D" w:rsidRPr="006F64F7">
        <w:rPr>
          <w:rFonts w:cs="Calibri"/>
          <w:b/>
          <w:sz w:val="24"/>
          <w:szCs w:val="24"/>
          <w:lang w:val="nb-NO"/>
        </w:rPr>
        <w:t>Visi, Misi, Tujuan</w:t>
      </w:r>
      <w:r w:rsidR="00CA4A4E" w:rsidRPr="006F64F7">
        <w:rPr>
          <w:rFonts w:cs="Calibri"/>
          <w:b/>
          <w:sz w:val="24"/>
          <w:szCs w:val="24"/>
          <w:lang w:val="id-ID"/>
        </w:rPr>
        <w:t>,</w:t>
      </w:r>
      <w:r w:rsidR="00D5339D" w:rsidRPr="006F64F7">
        <w:rPr>
          <w:rFonts w:cs="Calibri"/>
          <w:b/>
          <w:sz w:val="24"/>
          <w:szCs w:val="24"/>
          <w:lang w:val="nb-NO"/>
        </w:rPr>
        <w:t xml:space="preserve"> dan Sasaran</w:t>
      </w:r>
      <w:r w:rsidR="0085651D" w:rsidRPr="006F64F7">
        <w:rPr>
          <w:rFonts w:cs="Calibri"/>
          <w:b/>
          <w:sz w:val="24"/>
          <w:szCs w:val="24"/>
          <w:lang w:val="id-ID"/>
        </w:rPr>
        <w:t xml:space="preserve"> RPJMD</w:t>
      </w:r>
    </w:p>
    <w:p w:rsidR="00DC05D3" w:rsidRPr="006F64F7" w:rsidRDefault="00DC05D3" w:rsidP="00FB1D5F">
      <w:pPr>
        <w:spacing w:after="0" w:line="240" w:lineRule="auto"/>
        <w:jc w:val="center"/>
        <w:rPr>
          <w:rFonts w:cs="Calibri"/>
          <w:b/>
          <w:sz w:val="24"/>
          <w:szCs w:val="24"/>
          <w:lang w:val="id-ID"/>
        </w:rPr>
      </w:pPr>
    </w:p>
    <w:tbl>
      <w:tblPr>
        <w:tblW w:w="5301" w:type="pct"/>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49"/>
        <w:gridCol w:w="1856"/>
        <w:gridCol w:w="1833"/>
        <w:gridCol w:w="826"/>
        <w:gridCol w:w="734"/>
        <w:gridCol w:w="752"/>
        <w:gridCol w:w="738"/>
        <w:gridCol w:w="738"/>
        <w:gridCol w:w="826"/>
      </w:tblGrid>
      <w:tr w:rsidR="006F64F7" w:rsidRPr="00A435E9" w:rsidTr="00AF4FAD">
        <w:tc>
          <w:tcPr>
            <w:tcW w:w="5000" w:type="pct"/>
            <w:gridSpan w:val="9"/>
            <w:tcBorders>
              <w:top w:val="single" w:sz="4" w:space="0" w:color="auto"/>
              <w:left w:val="single" w:sz="4" w:space="0" w:color="auto"/>
              <w:bottom w:val="single" w:sz="4" w:space="0" w:color="auto"/>
              <w:right w:val="single" w:sz="4" w:space="0" w:color="auto"/>
            </w:tcBorders>
            <w:vAlign w:val="center"/>
          </w:tcPr>
          <w:p w:rsidR="006F64F7" w:rsidRPr="00A435E9" w:rsidRDefault="006F64F7" w:rsidP="0085665A">
            <w:pPr>
              <w:spacing w:after="0" w:line="240" w:lineRule="auto"/>
              <w:rPr>
                <w:rFonts w:cs="Calibri"/>
                <w:b/>
                <w:bCs/>
                <w:sz w:val="18"/>
                <w:szCs w:val="18"/>
                <w:lang w:val="id-ID"/>
              </w:rPr>
            </w:pPr>
            <w:r w:rsidRPr="00A435E9">
              <w:rPr>
                <w:rFonts w:cs="Calibri"/>
                <w:b/>
                <w:bCs/>
                <w:sz w:val="18"/>
                <w:szCs w:val="18"/>
                <w:lang w:val="id-ID"/>
              </w:rPr>
              <w:t>VISI: MEWUJUDKAN KALTIM SEJAHTERA YANG MERATA DAN BERKEADILAN BERBASIS AGROINDUSTRI DAN ENERGI RAMAH LINGKUNGAN</w:t>
            </w:r>
          </w:p>
        </w:tc>
      </w:tr>
      <w:tr w:rsidR="00F141B8" w:rsidRPr="001A14CF" w:rsidTr="00AF4FAD">
        <w:trPr>
          <w:trHeight w:val="505"/>
        </w:trPr>
        <w:tc>
          <w:tcPr>
            <w:tcW w:w="82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6F64F7" w:rsidRPr="001A14CF" w:rsidRDefault="006F64F7" w:rsidP="0085665A">
            <w:pPr>
              <w:spacing w:after="0" w:line="240" w:lineRule="auto"/>
              <w:jc w:val="center"/>
              <w:rPr>
                <w:rFonts w:cs="Calibri"/>
                <w:b/>
                <w:sz w:val="18"/>
                <w:szCs w:val="18"/>
              </w:rPr>
            </w:pPr>
            <w:r w:rsidRPr="001A14CF">
              <w:rPr>
                <w:rFonts w:cs="Calibri"/>
                <w:b/>
                <w:sz w:val="18"/>
                <w:szCs w:val="18"/>
              </w:rPr>
              <w:t>Tujuan</w:t>
            </w:r>
          </w:p>
        </w:tc>
        <w:tc>
          <w:tcPr>
            <w:tcW w:w="932"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6F64F7" w:rsidRPr="001A14CF" w:rsidRDefault="006F64F7" w:rsidP="0085665A">
            <w:pPr>
              <w:spacing w:after="0" w:line="240" w:lineRule="auto"/>
              <w:jc w:val="center"/>
              <w:rPr>
                <w:rFonts w:cs="Calibri"/>
                <w:b/>
                <w:sz w:val="18"/>
                <w:szCs w:val="18"/>
              </w:rPr>
            </w:pPr>
            <w:r w:rsidRPr="001A14CF">
              <w:rPr>
                <w:rFonts w:cs="Calibri"/>
                <w:b/>
                <w:sz w:val="18"/>
                <w:szCs w:val="18"/>
              </w:rPr>
              <w:t>Sasaran</w:t>
            </w:r>
          </w:p>
        </w:tc>
        <w:tc>
          <w:tcPr>
            <w:tcW w:w="92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6F64F7" w:rsidRPr="00D83F21" w:rsidRDefault="006F64F7" w:rsidP="0085665A">
            <w:pPr>
              <w:spacing w:after="0" w:line="240" w:lineRule="auto"/>
              <w:jc w:val="center"/>
              <w:rPr>
                <w:rFonts w:cs="Calibri"/>
                <w:b/>
                <w:sz w:val="18"/>
                <w:szCs w:val="18"/>
                <w:lang w:val="id-ID"/>
              </w:rPr>
            </w:pPr>
            <w:r w:rsidRPr="001A14CF">
              <w:rPr>
                <w:rFonts w:cs="Calibri"/>
                <w:b/>
                <w:sz w:val="18"/>
                <w:szCs w:val="18"/>
              </w:rPr>
              <w:t>Indikator Sasaran</w:t>
            </w:r>
            <w:r>
              <w:rPr>
                <w:rFonts w:cs="Calibri"/>
                <w:b/>
                <w:sz w:val="18"/>
                <w:szCs w:val="18"/>
                <w:lang w:val="id-ID"/>
              </w:rPr>
              <w:t xml:space="preserve"> (Satuan)</w:t>
            </w:r>
          </w:p>
        </w:tc>
        <w:tc>
          <w:tcPr>
            <w:tcW w:w="415" w:type="pct"/>
            <w:tcBorders>
              <w:top w:val="single" w:sz="4" w:space="0" w:color="auto"/>
              <w:left w:val="single" w:sz="4" w:space="0" w:color="auto"/>
              <w:bottom w:val="single" w:sz="4" w:space="0" w:color="auto"/>
              <w:right w:val="single" w:sz="4" w:space="0" w:color="auto"/>
            </w:tcBorders>
            <w:shd w:val="clear" w:color="auto" w:fill="F2F2F2"/>
            <w:vAlign w:val="center"/>
          </w:tcPr>
          <w:p w:rsidR="006F64F7" w:rsidRPr="001A14CF" w:rsidRDefault="006F64F7" w:rsidP="0085665A">
            <w:pPr>
              <w:spacing w:after="0" w:line="240" w:lineRule="auto"/>
              <w:jc w:val="center"/>
              <w:rPr>
                <w:rFonts w:cs="Calibri"/>
                <w:b/>
                <w:sz w:val="18"/>
                <w:szCs w:val="18"/>
              </w:rPr>
            </w:pPr>
            <w:r w:rsidRPr="001A14CF">
              <w:rPr>
                <w:rFonts w:cs="Calibri"/>
                <w:b/>
                <w:sz w:val="18"/>
                <w:szCs w:val="18"/>
              </w:rPr>
              <w:t xml:space="preserve">Kondisi awal </w:t>
            </w:r>
          </w:p>
          <w:p w:rsidR="006F64F7" w:rsidRPr="001A14CF" w:rsidRDefault="006F64F7" w:rsidP="0085665A">
            <w:pPr>
              <w:spacing w:after="0" w:line="240" w:lineRule="auto"/>
              <w:jc w:val="center"/>
              <w:rPr>
                <w:rFonts w:cs="Calibri"/>
                <w:b/>
                <w:sz w:val="18"/>
                <w:szCs w:val="18"/>
              </w:rPr>
            </w:pPr>
            <w:r>
              <w:rPr>
                <w:rFonts w:cs="Calibri"/>
                <w:b/>
                <w:sz w:val="18"/>
                <w:szCs w:val="18"/>
                <w:lang w:val="id-ID"/>
              </w:rPr>
              <w:t>(2013</w:t>
            </w:r>
            <w:r w:rsidRPr="001A14CF">
              <w:rPr>
                <w:rFonts w:cs="Calibri"/>
                <w:b/>
                <w:sz w:val="18"/>
                <w:szCs w:val="18"/>
                <w:lang w:val="id-ID"/>
              </w:rPr>
              <w:t>)</w:t>
            </w:r>
          </w:p>
        </w:tc>
        <w:tc>
          <w:tcPr>
            <w:tcW w:w="369" w:type="pct"/>
            <w:tcBorders>
              <w:top w:val="single" w:sz="4" w:space="0" w:color="auto"/>
              <w:left w:val="single" w:sz="4" w:space="0" w:color="auto"/>
              <w:bottom w:val="single" w:sz="4" w:space="0" w:color="auto"/>
              <w:right w:val="single" w:sz="4" w:space="0" w:color="auto"/>
            </w:tcBorders>
            <w:shd w:val="clear" w:color="auto" w:fill="F2F2F2"/>
            <w:vAlign w:val="center"/>
          </w:tcPr>
          <w:p w:rsidR="006F64F7" w:rsidRPr="009065B2" w:rsidRDefault="006F64F7" w:rsidP="0085665A">
            <w:pPr>
              <w:spacing w:after="0" w:line="240" w:lineRule="auto"/>
              <w:jc w:val="center"/>
              <w:rPr>
                <w:rFonts w:cs="Calibri"/>
                <w:b/>
                <w:sz w:val="18"/>
                <w:szCs w:val="18"/>
                <w:lang w:val="id-ID"/>
              </w:rPr>
            </w:pPr>
            <w:r>
              <w:rPr>
                <w:rFonts w:cs="Calibri"/>
                <w:b/>
                <w:sz w:val="18"/>
                <w:szCs w:val="18"/>
                <w:lang w:val="id-ID"/>
              </w:rPr>
              <w:t>2014</w:t>
            </w:r>
          </w:p>
        </w:tc>
        <w:tc>
          <w:tcPr>
            <w:tcW w:w="378" w:type="pct"/>
            <w:tcBorders>
              <w:top w:val="single" w:sz="4" w:space="0" w:color="auto"/>
              <w:left w:val="single" w:sz="4" w:space="0" w:color="auto"/>
              <w:bottom w:val="single" w:sz="4" w:space="0" w:color="auto"/>
              <w:right w:val="single" w:sz="4" w:space="0" w:color="auto"/>
            </w:tcBorders>
            <w:shd w:val="clear" w:color="auto" w:fill="F2F2F2"/>
            <w:vAlign w:val="center"/>
          </w:tcPr>
          <w:p w:rsidR="006F64F7" w:rsidRPr="009065B2" w:rsidRDefault="006F64F7" w:rsidP="0085665A">
            <w:pPr>
              <w:spacing w:after="0" w:line="240" w:lineRule="auto"/>
              <w:jc w:val="center"/>
              <w:rPr>
                <w:rFonts w:cs="Calibri"/>
                <w:b/>
                <w:sz w:val="18"/>
                <w:szCs w:val="18"/>
                <w:lang w:val="id-ID"/>
              </w:rPr>
            </w:pPr>
            <w:r>
              <w:rPr>
                <w:rFonts w:cs="Calibri"/>
                <w:b/>
                <w:sz w:val="18"/>
                <w:szCs w:val="18"/>
                <w:lang w:val="id-ID"/>
              </w:rPr>
              <w:t>2015</w:t>
            </w:r>
          </w:p>
        </w:tc>
        <w:tc>
          <w:tcPr>
            <w:tcW w:w="371" w:type="pct"/>
            <w:tcBorders>
              <w:top w:val="single" w:sz="4" w:space="0" w:color="auto"/>
              <w:left w:val="single" w:sz="4" w:space="0" w:color="auto"/>
              <w:bottom w:val="single" w:sz="4" w:space="0" w:color="auto"/>
              <w:right w:val="single" w:sz="4" w:space="0" w:color="auto"/>
            </w:tcBorders>
            <w:shd w:val="clear" w:color="auto" w:fill="F2F2F2"/>
            <w:vAlign w:val="center"/>
          </w:tcPr>
          <w:p w:rsidR="006F64F7" w:rsidRPr="009065B2" w:rsidRDefault="006F64F7" w:rsidP="0085665A">
            <w:pPr>
              <w:spacing w:after="0" w:line="240" w:lineRule="auto"/>
              <w:jc w:val="center"/>
              <w:rPr>
                <w:rFonts w:cs="Calibri"/>
                <w:b/>
                <w:sz w:val="18"/>
                <w:szCs w:val="18"/>
                <w:lang w:val="id-ID"/>
              </w:rPr>
            </w:pPr>
            <w:r>
              <w:rPr>
                <w:rFonts w:cs="Calibri"/>
                <w:b/>
                <w:sz w:val="18"/>
                <w:szCs w:val="18"/>
                <w:lang w:val="id-ID"/>
              </w:rPr>
              <w:t>2016</w:t>
            </w:r>
          </w:p>
        </w:tc>
        <w:tc>
          <w:tcPr>
            <w:tcW w:w="37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6F64F7" w:rsidRPr="001A14CF" w:rsidRDefault="006F64F7" w:rsidP="0085665A">
            <w:pPr>
              <w:spacing w:after="0" w:line="240" w:lineRule="auto"/>
              <w:jc w:val="center"/>
              <w:rPr>
                <w:rFonts w:cs="Calibri"/>
                <w:b/>
                <w:sz w:val="18"/>
                <w:szCs w:val="18"/>
                <w:lang w:val="id-ID"/>
              </w:rPr>
            </w:pPr>
            <w:r>
              <w:rPr>
                <w:rFonts w:cs="Calibri"/>
                <w:b/>
                <w:sz w:val="18"/>
                <w:szCs w:val="18"/>
                <w:lang w:val="id-ID"/>
              </w:rPr>
              <w:t>2017</w:t>
            </w:r>
          </w:p>
        </w:tc>
        <w:tc>
          <w:tcPr>
            <w:tcW w:w="41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6F64F7" w:rsidRPr="001A14CF" w:rsidRDefault="006F64F7" w:rsidP="0085665A">
            <w:pPr>
              <w:spacing w:after="0" w:line="240" w:lineRule="auto"/>
              <w:jc w:val="center"/>
              <w:rPr>
                <w:rFonts w:cs="Calibri"/>
                <w:b/>
                <w:sz w:val="18"/>
                <w:szCs w:val="18"/>
                <w:lang w:val="id-ID"/>
              </w:rPr>
            </w:pPr>
            <w:r w:rsidRPr="001A14CF">
              <w:rPr>
                <w:rFonts w:cs="Calibri"/>
                <w:b/>
                <w:sz w:val="18"/>
                <w:szCs w:val="18"/>
              </w:rPr>
              <w:t xml:space="preserve">Target </w:t>
            </w:r>
            <w:r w:rsidRPr="001A14CF">
              <w:rPr>
                <w:rFonts w:cs="Calibri"/>
                <w:b/>
                <w:sz w:val="18"/>
                <w:szCs w:val="18"/>
                <w:lang w:val="id-ID"/>
              </w:rPr>
              <w:t xml:space="preserve">Akhir </w:t>
            </w:r>
          </w:p>
          <w:p w:rsidR="006F64F7" w:rsidRPr="001A14CF" w:rsidRDefault="006F64F7" w:rsidP="0085665A">
            <w:pPr>
              <w:spacing w:after="0" w:line="240" w:lineRule="auto"/>
              <w:jc w:val="center"/>
              <w:rPr>
                <w:rFonts w:cs="Calibri"/>
                <w:b/>
                <w:sz w:val="18"/>
                <w:szCs w:val="18"/>
                <w:lang w:val="id-ID"/>
              </w:rPr>
            </w:pPr>
            <w:r w:rsidRPr="001A14CF">
              <w:rPr>
                <w:rFonts w:cs="Calibri"/>
                <w:b/>
                <w:sz w:val="18"/>
                <w:szCs w:val="18"/>
                <w:lang w:val="id-ID"/>
              </w:rPr>
              <w:t>(</w:t>
            </w:r>
            <w:r w:rsidRPr="001A14CF">
              <w:rPr>
                <w:rFonts w:cs="Calibri"/>
                <w:b/>
                <w:sz w:val="18"/>
                <w:szCs w:val="18"/>
              </w:rPr>
              <w:t>2018</w:t>
            </w:r>
            <w:r w:rsidRPr="001A14CF">
              <w:rPr>
                <w:rFonts w:cs="Calibri"/>
                <w:b/>
                <w:sz w:val="18"/>
                <w:szCs w:val="18"/>
                <w:lang w:val="id-ID"/>
              </w:rPr>
              <w:t>)</w:t>
            </w:r>
          </w:p>
        </w:tc>
      </w:tr>
      <w:tr w:rsidR="006F64F7" w:rsidRPr="009065B2" w:rsidTr="00AF4FAD">
        <w:tc>
          <w:tcPr>
            <w:tcW w:w="5000" w:type="pct"/>
            <w:gridSpan w:val="9"/>
            <w:tcBorders>
              <w:top w:val="single" w:sz="4" w:space="0" w:color="auto"/>
              <w:left w:val="single" w:sz="4" w:space="0" w:color="auto"/>
              <w:bottom w:val="single" w:sz="4" w:space="0" w:color="auto"/>
              <w:right w:val="single" w:sz="4" w:space="0" w:color="auto"/>
            </w:tcBorders>
            <w:shd w:val="clear" w:color="auto" w:fill="D6E3BC"/>
            <w:vAlign w:val="center"/>
          </w:tcPr>
          <w:p w:rsidR="006F64F7" w:rsidRPr="009065B2" w:rsidRDefault="006F64F7" w:rsidP="0085665A">
            <w:pPr>
              <w:spacing w:after="0" w:line="240" w:lineRule="auto"/>
              <w:rPr>
                <w:rFonts w:cs="Calibri"/>
                <w:b/>
                <w:sz w:val="18"/>
                <w:szCs w:val="18"/>
                <w:lang w:val="id-ID"/>
              </w:rPr>
            </w:pPr>
            <w:r w:rsidRPr="009065B2">
              <w:rPr>
                <w:rFonts w:cs="Calibri"/>
                <w:b/>
                <w:sz w:val="18"/>
                <w:szCs w:val="18"/>
              </w:rPr>
              <w:t xml:space="preserve">Misi I : </w:t>
            </w:r>
            <w:r w:rsidRPr="009065B2">
              <w:rPr>
                <w:rFonts w:cs="Calibri"/>
                <w:b/>
                <w:bCs/>
                <w:sz w:val="18"/>
                <w:szCs w:val="18"/>
                <w:lang w:val="id-ID"/>
              </w:rPr>
              <w:t>Mewujudkan Kualitas Sumber Daya Manusia Kaltim yang Mandiri dan Berdaya Saing Tinggi</w:t>
            </w:r>
          </w:p>
        </w:tc>
      </w:tr>
      <w:tr w:rsidR="00F141B8" w:rsidRPr="00032FC6" w:rsidTr="00AF4FAD">
        <w:tc>
          <w:tcPr>
            <w:tcW w:w="828" w:type="pct"/>
            <w:vMerge w:val="restart"/>
            <w:tcBorders>
              <w:top w:val="single" w:sz="4" w:space="0" w:color="auto"/>
              <w:left w:val="single" w:sz="4" w:space="0" w:color="auto"/>
              <w:right w:val="single" w:sz="4" w:space="0" w:color="auto"/>
            </w:tcBorders>
            <w:shd w:val="clear" w:color="auto" w:fill="auto"/>
            <w:vAlign w:val="center"/>
            <w:hideMark/>
          </w:tcPr>
          <w:p w:rsidR="006F64F7" w:rsidRPr="00A435E9" w:rsidRDefault="006F64F7" w:rsidP="00815EED">
            <w:pPr>
              <w:pStyle w:val="ListParagraph"/>
              <w:numPr>
                <w:ilvl w:val="0"/>
                <w:numId w:val="5"/>
              </w:numPr>
              <w:spacing w:after="0" w:line="240" w:lineRule="auto"/>
              <w:ind w:left="252" w:hanging="252"/>
              <w:rPr>
                <w:rFonts w:cs="Calibri"/>
                <w:bCs/>
                <w:sz w:val="18"/>
                <w:szCs w:val="18"/>
              </w:rPr>
            </w:pPr>
            <w:r w:rsidRPr="00A435E9">
              <w:rPr>
                <w:rFonts w:cs="Calibri"/>
                <w:bCs/>
                <w:sz w:val="18"/>
                <w:szCs w:val="18"/>
              </w:rPr>
              <w:t xml:space="preserve">Meningkatkan </w:t>
            </w:r>
            <w:r w:rsidRPr="00A435E9">
              <w:rPr>
                <w:rFonts w:cs="Calibri"/>
                <w:bCs/>
                <w:sz w:val="18"/>
                <w:szCs w:val="18"/>
                <w:lang w:val="id-ID"/>
              </w:rPr>
              <w:t>kualitas SDM Kaltim</w:t>
            </w:r>
          </w:p>
        </w:tc>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rsidR="006F64F7" w:rsidRPr="00C05899" w:rsidRDefault="006F64F7" w:rsidP="0085665A">
            <w:pPr>
              <w:pStyle w:val="ListParagraph"/>
              <w:numPr>
                <w:ilvl w:val="0"/>
                <w:numId w:val="6"/>
              </w:numPr>
              <w:spacing w:after="0" w:line="240" w:lineRule="auto"/>
              <w:ind w:left="212" w:hanging="212"/>
              <w:rPr>
                <w:rFonts w:cs="Calibri"/>
                <w:b/>
                <w:sz w:val="18"/>
                <w:szCs w:val="18"/>
                <w:lang w:val="nb-NO"/>
              </w:rPr>
            </w:pPr>
            <w:r w:rsidRPr="00C05899">
              <w:rPr>
                <w:rFonts w:cs="Calibri"/>
                <w:b/>
                <w:bCs/>
                <w:sz w:val="18"/>
                <w:szCs w:val="18"/>
                <w:lang w:val="id-ID"/>
              </w:rPr>
              <w:t xml:space="preserve">Meningkatnya Indeks Pembangunan Manusia </w:t>
            </w:r>
          </w:p>
        </w:tc>
        <w:tc>
          <w:tcPr>
            <w:tcW w:w="921" w:type="pct"/>
            <w:tcBorders>
              <w:top w:val="single" w:sz="4" w:space="0" w:color="auto"/>
              <w:left w:val="single" w:sz="4" w:space="0" w:color="auto"/>
              <w:right w:val="single" w:sz="4" w:space="0" w:color="auto"/>
            </w:tcBorders>
            <w:shd w:val="clear" w:color="auto" w:fill="auto"/>
            <w:vAlign w:val="center"/>
          </w:tcPr>
          <w:p w:rsidR="006F64F7" w:rsidRPr="00C05899" w:rsidRDefault="006F64F7" w:rsidP="0085665A">
            <w:pPr>
              <w:spacing w:after="0" w:line="240" w:lineRule="auto"/>
              <w:ind w:left="-57"/>
              <w:rPr>
                <w:rFonts w:eastAsia="Times New Roman" w:cs="Calibri"/>
                <w:b/>
                <w:noProof/>
                <w:sz w:val="18"/>
                <w:szCs w:val="18"/>
              </w:rPr>
            </w:pPr>
            <w:r w:rsidRPr="00C05899">
              <w:rPr>
                <w:rFonts w:eastAsia="Times New Roman" w:cs="Calibri"/>
                <w:b/>
                <w:noProof/>
                <w:sz w:val="18"/>
                <w:szCs w:val="18"/>
                <w:lang w:val="id-ID"/>
              </w:rPr>
              <w:t>IPM</w:t>
            </w:r>
          </w:p>
        </w:tc>
        <w:tc>
          <w:tcPr>
            <w:tcW w:w="415" w:type="pct"/>
            <w:tcBorders>
              <w:top w:val="single" w:sz="4" w:space="0" w:color="auto"/>
              <w:left w:val="single" w:sz="4" w:space="0" w:color="auto"/>
              <w:right w:val="single" w:sz="4" w:space="0" w:color="auto"/>
            </w:tcBorders>
            <w:vAlign w:val="center"/>
          </w:tcPr>
          <w:p w:rsidR="006F64F7" w:rsidRPr="00C05899" w:rsidRDefault="006F64F7" w:rsidP="0085665A">
            <w:pPr>
              <w:spacing w:after="0" w:line="240" w:lineRule="auto"/>
              <w:jc w:val="right"/>
              <w:rPr>
                <w:rFonts w:cs="Calibri"/>
                <w:b/>
                <w:sz w:val="18"/>
                <w:szCs w:val="18"/>
                <w:lang w:val="id-ID"/>
              </w:rPr>
            </w:pPr>
            <w:r w:rsidRPr="00C05899">
              <w:rPr>
                <w:rFonts w:cs="Calibri"/>
                <w:b/>
                <w:sz w:val="18"/>
                <w:szCs w:val="18"/>
                <w:lang w:val="id-ID"/>
              </w:rPr>
              <w:t>76,71</w:t>
            </w:r>
          </w:p>
        </w:tc>
        <w:tc>
          <w:tcPr>
            <w:tcW w:w="369" w:type="pct"/>
            <w:tcBorders>
              <w:top w:val="single" w:sz="4" w:space="0" w:color="auto"/>
              <w:left w:val="single" w:sz="4" w:space="0" w:color="auto"/>
              <w:right w:val="single" w:sz="4" w:space="0" w:color="auto"/>
            </w:tcBorders>
            <w:vAlign w:val="center"/>
          </w:tcPr>
          <w:p w:rsidR="006F64F7" w:rsidRPr="00FC14D1" w:rsidRDefault="006F64F7" w:rsidP="0085665A">
            <w:pPr>
              <w:spacing w:after="0" w:line="240" w:lineRule="auto"/>
              <w:jc w:val="right"/>
              <w:rPr>
                <w:rFonts w:cs="Calibri"/>
                <w:b/>
                <w:sz w:val="18"/>
                <w:szCs w:val="18"/>
              </w:rPr>
            </w:pPr>
            <w:r>
              <w:rPr>
                <w:rFonts w:cs="Calibri"/>
                <w:b/>
                <w:sz w:val="18"/>
                <w:szCs w:val="18"/>
              </w:rPr>
              <w:t>77,01</w:t>
            </w:r>
          </w:p>
        </w:tc>
        <w:tc>
          <w:tcPr>
            <w:tcW w:w="378" w:type="pct"/>
            <w:tcBorders>
              <w:top w:val="single" w:sz="4" w:space="0" w:color="auto"/>
              <w:left w:val="single" w:sz="4" w:space="0" w:color="auto"/>
              <w:right w:val="single" w:sz="4" w:space="0" w:color="auto"/>
            </w:tcBorders>
            <w:vAlign w:val="center"/>
          </w:tcPr>
          <w:p w:rsidR="006F64F7" w:rsidRPr="00FC14D1" w:rsidRDefault="006F64F7" w:rsidP="0085665A">
            <w:pPr>
              <w:spacing w:after="0" w:line="240" w:lineRule="auto"/>
              <w:jc w:val="right"/>
              <w:rPr>
                <w:rFonts w:cs="Calibri"/>
                <w:b/>
                <w:sz w:val="18"/>
                <w:szCs w:val="18"/>
              </w:rPr>
            </w:pPr>
            <w:r>
              <w:rPr>
                <w:rFonts w:cs="Calibri"/>
                <w:b/>
                <w:sz w:val="18"/>
                <w:szCs w:val="18"/>
              </w:rPr>
              <w:t>77,14</w:t>
            </w:r>
          </w:p>
        </w:tc>
        <w:tc>
          <w:tcPr>
            <w:tcW w:w="371" w:type="pct"/>
            <w:tcBorders>
              <w:top w:val="single" w:sz="4" w:space="0" w:color="auto"/>
              <w:left w:val="single" w:sz="4" w:space="0" w:color="auto"/>
              <w:right w:val="single" w:sz="4" w:space="0" w:color="auto"/>
            </w:tcBorders>
            <w:vAlign w:val="center"/>
          </w:tcPr>
          <w:p w:rsidR="006F64F7" w:rsidRPr="00FC14D1" w:rsidRDefault="006F64F7" w:rsidP="0085665A">
            <w:pPr>
              <w:spacing w:after="0" w:line="240" w:lineRule="auto"/>
              <w:jc w:val="right"/>
              <w:rPr>
                <w:rFonts w:cs="Calibri"/>
                <w:b/>
                <w:sz w:val="18"/>
                <w:szCs w:val="18"/>
              </w:rPr>
            </w:pPr>
            <w:r>
              <w:rPr>
                <w:rFonts w:cs="Calibri"/>
                <w:b/>
                <w:sz w:val="18"/>
                <w:szCs w:val="18"/>
              </w:rPr>
              <w:t>77,28</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6F64F7" w:rsidRPr="00FA2AB6" w:rsidRDefault="006F64F7" w:rsidP="0085665A">
            <w:pPr>
              <w:spacing w:after="0" w:line="240" w:lineRule="auto"/>
              <w:jc w:val="right"/>
              <w:rPr>
                <w:rFonts w:cs="Calibri"/>
                <w:b/>
                <w:sz w:val="18"/>
                <w:szCs w:val="18"/>
              </w:rPr>
            </w:pPr>
            <w:r>
              <w:rPr>
                <w:rFonts w:cs="Calibri"/>
                <w:b/>
                <w:sz w:val="18"/>
                <w:szCs w:val="18"/>
              </w:rPr>
              <w:t>77,42</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6F64F7" w:rsidRPr="00032FC6" w:rsidRDefault="006F64F7" w:rsidP="0085665A">
            <w:pPr>
              <w:spacing w:after="0" w:line="240" w:lineRule="auto"/>
              <w:jc w:val="right"/>
              <w:rPr>
                <w:rFonts w:cs="Calibri"/>
                <w:b/>
                <w:sz w:val="18"/>
                <w:szCs w:val="18"/>
              </w:rPr>
            </w:pPr>
            <w:r>
              <w:rPr>
                <w:rFonts w:cs="Calibri"/>
                <w:b/>
                <w:sz w:val="18"/>
                <w:szCs w:val="18"/>
              </w:rPr>
              <w:t>78,00</w:t>
            </w:r>
          </w:p>
        </w:tc>
      </w:tr>
      <w:tr w:rsidR="00F141B8" w:rsidRPr="00A435E9" w:rsidTr="00AF4FAD">
        <w:tc>
          <w:tcPr>
            <w:tcW w:w="828" w:type="pct"/>
            <w:vMerge/>
            <w:tcBorders>
              <w:left w:val="single" w:sz="4" w:space="0" w:color="auto"/>
              <w:right w:val="single" w:sz="4" w:space="0" w:color="auto"/>
            </w:tcBorders>
            <w:shd w:val="clear" w:color="auto" w:fill="auto"/>
            <w:vAlign w:val="center"/>
            <w:hideMark/>
          </w:tcPr>
          <w:p w:rsidR="006F64F7" w:rsidRPr="00A435E9" w:rsidRDefault="006F64F7" w:rsidP="00815EED">
            <w:pPr>
              <w:spacing w:after="0" w:line="240" w:lineRule="auto"/>
              <w:ind w:left="252" w:hanging="252"/>
              <w:rPr>
                <w:rFonts w:eastAsia="Times New Roman" w:cs="Calibri"/>
                <w:bCs/>
                <w:noProof/>
                <w:sz w:val="18"/>
                <w:szCs w:val="18"/>
              </w:rPr>
            </w:pPr>
          </w:p>
        </w:tc>
        <w:tc>
          <w:tcPr>
            <w:tcW w:w="9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64F7" w:rsidRPr="00A435E9" w:rsidRDefault="006A1F9F" w:rsidP="0085665A">
            <w:pPr>
              <w:pStyle w:val="ListParagraph"/>
              <w:numPr>
                <w:ilvl w:val="0"/>
                <w:numId w:val="6"/>
              </w:numPr>
              <w:spacing w:after="0" w:line="240" w:lineRule="auto"/>
              <w:ind w:left="212" w:hanging="212"/>
              <w:rPr>
                <w:rFonts w:cs="Calibri"/>
                <w:bCs/>
                <w:sz w:val="18"/>
                <w:szCs w:val="18"/>
                <w:lang w:val="id-ID"/>
              </w:rPr>
            </w:pPr>
            <w:r>
              <w:rPr>
                <w:rFonts w:cs="Calibri"/>
                <w:bCs/>
                <w:sz w:val="18"/>
                <w:szCs w:val="18"/>
                <w:lang w:val="id-ID"/>
              </w:rPr>
              <w:t>Meningkatn</w:t>
            </w:r>
            <w:r w:rsidR="006F64F7" w:rsidRPr="00A435E9">
              <w:rPr>
                <w:rFonts w:cs="Calibri"/>
                <w:bCs/>
                <w:sz w:val="18"/>
                <w:szCs w:val="18"/>
                <w:lang w:val="id-ID"/>
              </w:rPr>
              <w:t xml:space="preserve">ya Angka </w:t>
            </w:r>
            <w:r w:rsidR="006F64F7" w:rsidRPr="00A435E9">
              <w:rPr>
                <w:rFonts w:cs="Calibri"/>
                <w:bCs/>
                <w:sz w:val="18"/>
                <w:szCs w:val="18"/>
              </w:rPr>
              <w:t>Melek Huruf</w:t>
            </w:r>
          </w:p>
        </w:tc>
        <w:tc>
          <w:tcPr>
            <w:tcW w:w="921" w:type="pct"/>
            <w:tcBorders>
              <w:left w:val="single" w:sz="4" w:space="0" w:color="auto"/>
              <w:bottom w:val="single" w:sz="4" w:space="0" w:color="auto"/>
              <w:right w:val="single" w:sz="4" w:space="0" w:color="auto"/>
            </w:tcBorders>
            <w:shd w:val="clear" w:color="auto" w:fill="auto"/>
            <w:vAlign w:val="center"/>
            <w:hideMark/>
          </w:tcPr>
          <w:p w:rsidR="006F64F7" w:rsidRPr="00D83F21" w:rsidRDefault="006F64F7" w:rsidP="0085665A">
            <w:pPr>
              <w:spacing w:after="0" w:line="240" w:lineRule="auto"/>
              <w:ind w:left="-57"/>
              <w:rPr>
                <w:rFonts w:eastAsia="Times New Roman" w:cs="Calibri"/>
                <w:noProof/>
                <w:sz w:val="18"/>
                <w:szCs w:val="18"/>
                <w:lang w:val="id-ID"/>
              </w:rPr>
            </w:pPr>
            <w:r w:rsidRPr="00A435E9">
              <w:rPr>
                <w:rFonts w:eastAsia="Times New Roman" w:cs="Calibri"/>
                <w:noProof/>
                <w:sz w:val="18"/>
                <w:szCs w:val="18"/>
                <w:lang w:val="id-ID"/>
              </w:rPr>
              <w:t xml:space="preserve">Angka </w:t>
            </w:r>
            <w:r w:rsidRPr="00A435E9">
              <w:rPr>
                <w:rFonts w:eastAsia="Times New Roman" w:cs="Calibri"/>
                <w:noProof/>
                <w:sz w:val="18"/>
                <w:szCs w:val="18"/>
              </w:rPr>
              <w:t>Melek Huruf</w:t>
            </w:r>
            <w:r>
              <w:rPr>
                <w:rFonts w:eastAsia="Times New Roman" w:cs="Calibri"/>
                <w:noProof/>
                <w:sz w:val="18"/>
                <w:szCs w:val="18"/>
                <w:lang w:val="id-ID"/>
              </w:rPr>
              <w:t xml:space="preserve"> (%)</w:t>
            </w:r>
          </w:p>
        </w:tc>
        <w:tc>
          <w:tcPr>
            <w:tcW w:w="415" w:type="pct"/>
            <w:tcBorders>
              <w:left w:val="single" w:sz="4" w:space="0" w:color="auto"/>
              <w:bottom w:val="single" w:sz="4" w:space="0" w:color="auto"/>
              <w:right w:val="single" w:sz="4" w:space="0" w:color="auto"/>
            </w:tcBorders>
            <w:vAlign w:val="center"/>
          </w:tcPr>
          <w:p w:rsidR="006F64F7" w:rsidRPr="00CA2B86" w:rsidRDefault="006F64F7" w:rsidP="00A12792">
            <w:pPr>
              <w:spacing w:after="0" w:line="240" w:lineRule="auto"/>
              <w:jc w:val="right"/>
              <w:rPr>
                <w:rFonts w:cs="Calibri"/>
                <w:sz w:val="18"/>
                <w:szCs w:val="18"/>
              </w:rPr>
            </w:pPr>
            <w:r w:rsidRPr="00CA2B86">
              <w:rPr>
                <w:rFonts w:cs="Calibri"/>
                <w:sz w:val="18"/>
                <w:szCs w:val="18"/>
              </w:rPr>
              <w:t>9</w:t>
            </w:r>
            <w:r w:rsidR="00A12792" w:rsidRPr="00CA2B86">
              <w:rPr>
                <w:rFonts w:cs="Calibri"/>
                <w:sz w:val="18"/>
                <w:szCs w:val="18"/>
              </w:rPr>
              <w:t>8</w:t>
            </w:r>
            <w:r w:rsidRPr="00CA2B86">
              <w:rPr>
                <w:rFonts w:cs="Calibri"/>
                <w:sz w:val="18"/>
                <w:szCs w:val="18"/>
              </w:rPr>
              <w:t>,</w:t>
            </w:r>
            <w:r w:rsidR="00A12792" w:rsidRPr="00CA2B86">
              <w:rPr>
                <w:rFonts w:cs="Calibri"/>
                <w:sz w:val="18"/>
                <w:szCs w:val="18"/>
              </w:rPr>
              <w:t>3</w:t>
            </w:r>
            <w:r w:rsidRPr="00CA2B86">
              <w:rPr>
                <w:rFonts w:cs="Calibri"/>
                <w:sz w:val="18"/>
                <w:szCs w:val="18"/>
              </w:rPr>
              <w:t>0</w:t>
            </w:r>
          </w:p>
        </w:tc>
        <w:tc>
          <w:tcPr>
            <w:tcW w:w="369" w:type="pct"/>
            <w:tcBorders>
              <w:left w:val="single" w:sz="4" w:space="0" w:color="auto"/>
              <w:bottom w:val="single" w:sz="4" w:space="0" w:color="auto"/>
              <w:right w:val="single" w:sz="4" w:space="0" w:color="auto"/>
            </w:tcBorders>
            <w:vAlign w:val="center"/>
          </w:tcPr>
          <w:p w:rsidR="006F64F7" w:rsidRPr="00CA2B86" w:rsidRDefault="0014162C" w:rsidP="00A12792">
            <w:pPr>
              <w:spacing w:after="0" w:line="240" w:lineRule="auto"/>
              <w:jc w:val="right"/>
              <w:rPr>
                <w:rFonts w:cs="Calibri"/>
                <w:sz w:val="18"/>
                <w:szCs w:val="18"/>
              </w:rPr>
            </w:pPr>
            <w:r w:rsidRPr="00CA2B86">
              <w:rPr>
                <w:rFonts w:cs="Calibri"/>
                <w:sz w:val="18"/>
                <w:szCs w:val="18"/>
              </w:rPr>
              <w:t>98,</w:t>
            </w:r>
            <w:r w:rsidR="00A12792" w:rsidRPr="00CA2B86">
              <w:rPr>
                <w:rFonts w:cs="Calibri"/>
                <w:sz w:val="18"/>
                <w:szCs w:val="18"/>
              </w:rPr>
              <w:t>4</w:t>
            </w:r>
            <w:r w:rsidRPr="00CA2B86">
              <w:rPr>
                <w:rFonts w:cs="Calibri"/>
                <w:sz w:val="18"/>
                <w:szCs w:val="18"/>
              </w:rPr>
              <w:t>0</w:t>
            </w:r>
          </w:p>
        </w:tc>
        <w:tc>
          <w:tcPr>
            <w:tcW w:w="378" w:type="pct"/>
            <w:tcBorders>
              <w:left w:val="single" w:sz="4" w:space="0" w:color="auto"/>
              <w:bottom w:val="single" w:sz="4" w:space="0" w:color="auto"/>
              <w:right w:val="single" w:sz="4" w:space="0" w:color="auto"/>
            </w:tcBorders>
            <w:vAlign w:val="center"/>
          </w:tcPr>
          <w:p w:rsidR="006F64F7" w:rsidRPr="00CA2B86" w:rsidRDefault="0014162C" w:rsidP="0085665A">
            <w:pPr>
              <w:spacing w:after="0" w:line="240" w:lineRule="auto"/>
              <w:jc w:val="right"/>
              <w:rPr>
                <w:rFonts w:cs="Calibri"/>
                <w:sz w:val="18"/>
                <w:szCs w:val="18"/>
              </w:rPr>
            </w:pPr>
            <w:r w:rsidRPr="00CA2B86">
              <w:rPr>
                <w:rFonts w:cs="Calibri"/>
                <w:sz w:val="18"/>
                <w:szCs w:val="18"/>
              </w:rPr>
              <w:t>9</w:t>
            </w:r>
            <w:r w:rsidR="00A12792" w:rsidRPr="00CA2B86">
              <w:rPr>
                <w:rFonts w:cs="Calibri"/>
                <w:sz w:val="18"/>
                <w:szCs w:val="18"/>
              </w:rPr>
              <w:t>8,5</w:t>
            </w:r>
            <w:r w:rsidRPr="00CA2B86">
              <w:rPr>
                <w:rFonts w:cs="Calibri"/>
                <w:sz w:val="18"/>
                <w:szCs w:val="18"/>
              </w:rPr>
              <w:t>0</w:t>
            </w:r>
          </w:p>
        </w:tc>
        <w:tc>
          <w:tcPr>
            <w:tcW w:w="371" w:type="pct"/>
            <w:tcBorders>
              <w:left w:val="single" w:sz="4" w:space="0" w:color="auto"/>
              <w:bottom w:val="single" w:sz="4" w:space="0" w:color="auto"/>
              <w:right w:val="single" w:sz="4" w:space="0" w:color="auto"/>
            </w:tcBorders>
            <w:vAlign w:val="center"/>
          </w:tcPr>
          <w:p w:rsidR="006F64F7" w:rsidRPr="00CA2B86" w:rsidRDefault="006F64F7" w:rsidP="00A12792">
            <w:pPr>
              <w:spacing w:after="0" w:line="240" w:lineRule="auto"/>
              <w:jc w:val="right"/>
              <w:rPr>
                <w:rFonts w:cs="Calibri"/>
                <w:sz w:val="18"/>
                <w:szCs w:val="18"/>
              </w:rPr>
            </w:pPr>
            <w:r w:rsidRPr="00CA2B86">
              <w:rPr>
                <w:rFonts w:cs="Calibri"/>
                <w:sz w:val="18"/>
                <w:szCs w:val="18"/>
              </w:rPr>
              <w:t>98,</w:t>
            </w:r>
            <w:r w:rsidR="00A12792" w:rsidRPr="00CA2B86">
              <w:rPr>
                <w:rFonts w:cs="Calibri"/>
                <w:sz w:val="18"/>
                <w:szCs w:val="18"/>
              </w:rPr>
              <w:t>6</w:t>
            </w:r>
            <w:r w:rsidRPr="00CA2B86">
              <w:rPr>
                <w:rFonts w:cs="Calibri"/>
                <w:sz w:val="18"/>
                <w:szCs w:val="18"/>
              </w:rPr>
              <w:t>0</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6F64F7" w:rsidRPr="00A435E9" w:rsidRDefault="006F64F7" w:rsidP="0014162C">
            <w:pPr>
              <w:spacing w:after="0" w:line="240" w:lineRule="auto"/>
              <w:jc w:val="right"/>
              <w:rPr>
                <w:rFonts w:cs="Calibri"/>
                <w:sz w:val="18"/>
                <w:szCs w:val="18"/>
              </w:rPr>
            </w:pPr>
            <w:r>
              <w:rPr>
                <w:rFonts w:cs="Calibri"/>
                <w:sz w:val="18"/>
                <w:szCs w:val="18"/>
              </w:rPr>
              <w:t>98,</w:t>
            </w:r>
            <w:r w:rsidR="0014162C">
              <w:rPr>
                <w:rFonts w:cs="Calibri"/>
                <w:sz w:val="18"/>
                <w:szCs w:val="18"/>
              </w:rPr>
              <w:t>8</w:t>
            </w:r>
            <w:r>
              <w:rPr>
                <w:rFonts w:cs="Calibri"/>
                <w:sz w:val="18"/>
                <w:szCs w:val="18"/>
              </w:rPr>
              <w:t>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6F64F7" w:rsidRPr="00A435E9" w:rsidRDefault="006F64F7" w:rsidP="0014162C">
            <w:pPr>
              <w:spacing w:after="0" w:line="240" w:lineRule="auto"/>
              <w:jc w:val="right"/>
              <w:rPr>
                <w:rFonts w:cs="Calibri"/>
                <w:sz w:val="18"/>
                <w:szCs w:val="18"/>
              </w:rPr>
            </w:pPr>
            <w:r>
              <w:rPr>
                <w:rFonts w:cs="Calibri"/>
                <w:sz w:val="18"/>
                <w:szCs w:val="18"/>
              </w:rPr>
              <w:t>99,</w:t>
            </w:r>
            <w:r w:rsidR="0014162C">
              <w:rPr>
                <w:rFonts w:cs="Calibri"/>
                <w:sz w:val="18"/>
                <w:szCs w:val="18"/>
              </w:rPr>
              <w:t>5</w:t>
            </w:r>
            <w:r>
              <w:rPr>
                <w:rFonts w:cs="Calibri"/>
                <w:sz w:val="18"/>
                <w:szCs w:val="18"/>
              </w:rPr>
              <w:t>0</w:t>
            </w:r>
          </w:p>
        </w:tc>
      </w:tr>
      <w:tr w:rsidR="00F141B8" w:rsidRPr="00A435E9" w:rsidTr="00AF4FAD">
        <w:tc>
          <w:tcPr>
            <w:tcW w:w="828" w:type="pct"/>
            <w:vMerge/>
            <w:tcBorders>
              <w:left w:val="single" w:sz="4" w:space="0" w:color="auto"/>
              <w:right w:val="single" w:sz="4" w:space="0" w:color="auto"/>
            </w:tcBorders>
            <w:shd w:val="clear" w:color="auto" w:fill="auto"/>
            <w:vAlign w:val="center"/>
          </w:tcPr>
          <w:p w:rsidR="006F64F7" w:rsidRPr="00A435E9" w:rsidRDefault="006F64F7" w:rsidP="00815EED">
            <w:pPr>
              <w:spacing w:after="0" w:line="240" w:lineRule="auto"/>
              <w:ind w:left="252" w:hanging="252"/>
              <w:rPr>
                <w:rFonts w:eastAsia="Times New Roman" w:cs="Calibri"/>
                <w:bCs/>
                <w:noProof/>
                <w:sz w:val="18"/>
                <w:szCs w:val="18"/>
              </w:rPr>
            </w:pPr>
          </w:p>
        </w:tc>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rsidR="006F64F7" w:rsidRPr="00A435E9" w:rsidRDefault="006F64F7" w:rsidP="0085665A">
            <w:pPr>
              <w:pStyle w:val="ListParagraph"/>
              <w:numPr>
                <w:ilvl w:val="0"/>
                <w:numId w:val="6"/>
              </w:numPr>
              <w:spacing w:after="0" w:line="240" w:lineRule="auto"/>
              <w:ind w:left="212" w:hanging="212"/>
              <w:rPr>
                <w:rFonts w:cs="Calibri"/>
                <w:bCs/>
                <w:sz w:val="18"/>
                <w:szCs w:val="18"/>
                <w:lang w:val="id-ID"/>
              </w:rPr>
            </w:pPr>
            <w:r w:rsidRPr="00A435E9">
              <w:rPr>
                <w:rFonts w:cs="Calibri"/>
                <w:bCs/>
                <w:sz w:val="18"/>
                <w:szCs w:val="18"/>
                <w:lang w:val="id-ID"/>
              </w:rPr>
              <w:t>Meningkatnya rata-rata lama sekolah</w:t>
            </w:r>
          </w:p>
        </w:tc>
        <w:tc>
          <w:tcPr>
            <w:tcW w:w="921" w:type="pct"/>
            <w:tcBorders>
              <w:left w:val="single" w:sz="4" w:space="0" w:color="auto"/>
              <w:bottom w:val="single" w:sz="4" w:space="0" w:color="auto"/>
              <w:right w:val="single" w:sz="4" w:space="0" w:color="auto"/>
            </w:tcBorders>
            <w:shd w:val="clear" w:color="auto" w:fill="auto"/>
            <w:vAlign w:val="center"/>
          </w:tcPr>
          <w:p w:rsidR="006F64F7" w:rsidRPr="00D83F21" w:rsidRDefault="006F64F7" w:rsidP="0085665A">
            <w:pPr>
              <w:spacing w:after="0" w:line="240" w:lineRule="auto"/>
              <w:ind w:left="-57"/>
              <w:rPr>
                <w:rFonts w:eastAsia="Times New Roman" w:cs="Calibri"/>
                <w:noProof/>
                <w:sz w:val="18"/>
                <w:szCs w:val="18"/>
                <w:lang w:val="id-ID"/>
              </w:rPr>
            </w:pPr>
            <w:r w:rsidRPr="00A435E9">
              <w:rPr>
                <w:rFonts w:eastAsia="Times New Roman" w:cs="Calibri"/>
                <w:noProof/>
                <w:sz w:val="18"/>
                <w:szCs w:val="18"/>
              </w:rPr>
              <w:t>Angka rata-rata sekolah</w:t>
            </w:r>
            <w:r>
              <w:rPr>
                <w:rFonts w:eastAsia="Times New Roman" w:cs="Calibri"/>
                <w:noProof/>
                <w:sz w:val="18"/>
                <w:szCs w:val="18"/>
                <w:lang w:val="id-ID"/>
              </w:rPr>
              <w:t xml:space="preserve"> (tahun)</w:t>
            </w:r>
          </w:p>
        </w:tc>
        <w:tc>
          <w:tcPr>
            <w:tcW w:w="415" w:type="pct"/>
            <w:tcBorders>
              <w:left w:val="single" w:sz="4" w:space="0" w:color="auto"/>
              <w:bottom w:val="single" w:sz="4" w:space="0" w:color="auto"/>
              <w:right w:val="single" w:sz="4" w:space="0" w:color="auto"/>
            </w:tcBorders>
            <w:vAlign w:val="center"/>
          </w:tcPr>
          <w:p w:rsidR="006F64F7" w:rsidRPr="007C1B49" w:rsidRDefault="006F64F7" w:rsidP="0085665A">
            <w:pPr>
              <w:spacing w:after="0" w:line="240" w:lineRule="auto"/>
              <w:jc w:val="right"/>
              <w:rPr>
                <w:rFonts w:cs="Calibri"/>
                <w:sz w:val="18"/>
                <w:szCs w:val="18"/>
              </w:rPr>
            </w:pPr>
            <w:r>
              <w:rPr>
                <w:rFonts w:cs="Calibri"/>
                <w:sz w:val="18"/>
                <w:szCs w:val="18"/>
                <w:lang w:val="id-ID"/>
              </w:rPr>
              <w:t>9,6</w:t>
            </w:r>
            <w:r w:rsidR="007C1B49">
              <w:rPr>
                <w:rFonts w:cs="Calibri"/>
                <w:sz w:val="18"/>
                <w:szCs w:val="18"/>
              </w:rPr>
              <w:t>0</w:t>
            </w:r>
          </w:p>
        </w:tc>
        <w:tc>
          <w:tcPr>
            <w:tcW w:w="369" w:type="pct"/>
            <w:tcBorders>
              <w:left w:val="single" w:sz="4" w:space="0" w:color="auto"/>
              <w:bottom w:val="single" w:sz="4" w:space="0" w:color="auto"/>
              <w:right w:val="single" w:sz="4" w:space="0" w:color="auto"/>
            </w:tcBorders>
            <w:vAlign w:val="center"/>
          </w:tcPr>
          <w:p w:rsidR="006F64F7" w:rsidRPr="00D971FA" w:rsidRDefault="006F64F7" w:rsidP="0085665A">
            <w:pPr>
              <w:spacing w:after="0" w:line="240" w:lineRule="auto"/>
              <w:jc w:val="right"/>
              <w:rPr>
                <w:rFonts w:cs="Calibri"/>
                <w:sz w:val="18"/>
                <w:szCs w:val="18"/>
              </w:rPr>
            </w:pPr>
            <w:r>
              <w:rPr>
                <w:rFonts w:cs="Calibri"/>
                <w:sz w:val="18"/>
                <w:szCs w:val="18"/>
              </w:rPr>
              <w:t>10,0</w:t>
            </w:r>
            <w:r w:rsidR="007C1B49">
              <w:rPr>
                <w:rFonts w:cs="Calibri"/>
                <w:sz w:val="18"/>
                <w:szCs w:val="18"/>
              </w:rPr>
              <w:t>0</w:t>
            </w:r>
          </w:p>
        </w:tc>
        <w:tc>
          <w:tcPr>
            <w:tcW w:w="378" w:type="pct"/>
            <w:tcBorders>
              <w:left w:val="single" w:sz="4" w:space="0" w:color="auto"/>
              <w:bottom w:val="single" w:sz="4" w:space="0" w:color="auto"/>
              <w:right w:val="single" w:sz="4" w:space="0" w:color="auto"/>
            </w:tcBorders>
            <w:vAlign w:val="center"/>
          </w:tcPr>
          <w:p w:rsidR="006F64F7" w:rsidRPr="00D971FA" w:rsidRDefault="006F64F7" w:rsidP="0085665A">
            <w:pPr>
              <w:spacing w:after="0" w:line="240" w:lineRule="auto"/>
              <w:jc w:val="right"/>
              <w:rPr>
                <w:rFonts w:cs="Calibri"/>
                <w:sz w:val="18"/>
                <w:szCs w:val="18"/>
              </w:rPr>
            </w:pPr>
            <w:r>
              <w:rPr>
                <w:rFonts w:cs="Calibri"/>
                <w:sz w:val="18"/>
                <w:szCs w:val="18"/>
              </w:rPr>
              <w:t>10,5</w:t>
            </w:r>
            <w:r w:rsidR="007C1B49">
              <w:rPr>
                <w:rFonts w:cs="Calibri"/>
                <w:sz w:val="18"/>
                <w:szCs w:val="18"/>
              </w:rPr>
              <w:t>0</w:t>
            </w:r>
          </w:p>
        </w:tc>
        <w:tc>
          <w:tcPr>
            <w:tcW w:w="371" w:type="pct"/>
            <w:tcBorders>
              <w:left w:val="single" w:sz="4" w:space="0" w:color="auto"/>
              <w:bottom w:val="single" w:sz="4" w:space="0" w:color="auto"/>
              <w:right w:val="single" w:sz="4" w:space="0" w:color="auto"/>
            </w:tcBorders>
            <w:vAlign w:val="center"/>
          </w:tcPr>
          <w:p w:rsidR="006F64F7" w:rsidRPr="00D971FA" w:rsidRDefault="006F64F7" w:rsidP="0085665A">
            <w:pPr>
              <w:spacing w:after="0" w:line="240" w:lineRule="auto"/>
              <w:jc w:val="right"/>
              <w:rPr>
                <w:rFonts w:cs="Calibri"/>
                <w:sz w:val="18"/>
                <w:szCs w:val="18"/>
              </w:rPr>
            </w:pPr>
            <w:r>
              <w:rPr>
                <w:rFonts w:cs="Calibri"/>
                <w:sz w:val="18"/>
                <w:szCs w:val="18"/>
              </w:rPr>
              <w:t>11,0</w:t>
            </w:r>
            <w:r w:rsidR="007C1B49">
              <w:rPr>
                <w:rFonts w:cs="Calibri"/>
                <w:sz w:val="18"/>
                <w:szCs w:val="18"/>
              </w:rPr>
              <w:t>0</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6F64F7" w:rsidRPr="00D971FA" w:rsidRDefault="006F64F7" w:rsidP="0085665A">
            <w:pPr>
              <w:spacing w:after="0" w:line="240" w:lineRule="auto"/>
              <w:jc w:val="right"/>
              <w:rPr>
                <w:rFonts w:cs="Calibri"/>
                <w:sz w:val="18"/>
                <w:szCs w:val="18"/>
              </w:rPr>
            </w:pPr>
            <w:r>
              <w:rPr>
                <w:rFonts w:cs="Calibri"/>
                <w:sz w:val="18"/>
                <w:szCs w:val="18"/>
              </w:rPr>
              <w:t>11,5</w:t>
            </w:r>
            <w:r w:rsidR="007C1B49">
              <w:rPr>
                <w:rFonts w:cs="Calibri"/>
                <w:sz w:val="18"/>
                <w:szCs w:val="18"/>
              </w:rPr>
              <w:t>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6F64F7" w:rsidRPr="007C1B49" w:rsidRDefault="006F64F7" w:rsidP="0085665A">
            <w:pPr>
              <w:spacing w:after="0" w:line="240" w:lineRule="auto"/>
              <w:jc w:val="right"/>
              <w:rPr>
                <w:rFonts w:cs="Calibri"/>
                <w:sz w:val="18"/>
                <w:szCs w:val="18"/>
              </w:rPr>
            </w:pPr>
            <w:r w:rsidRPr="00A435E9">
              <w:rPr>
                <w:rFonts w:cs="Calibri"/>
                <w:sz w:val="18"/>
                <w:szCs w:val="18"/>
                <w:lang w:val="id-ID"/>
              </w:rPr>
              <w:t>12</w:t>
            </w:r>
            <w:r w:rsidR="007C1B49">
              <w:rPr>
                <w:rFonts w:cs="Calibri"/>
                <w:sz w:val="18"/>
                <w:szCs w:val="18"/>
              </w:rPr>
              <w:t>,00</w:t>
            </w:r>
          </w:p>
        </w:tc>
      </w:tr>
      <w:tr w:rsidR="00F141B8" w:rsidRPr="00A435E9" w:rsidTr="00AF4FAD">
        <w:tc>
          <w:tcPr>
            <w:tcW w:w="828" w:type="pct"/>
            <w:vMerge/>
            <w:tcBorders>
              <w:left w:val="single" w:sz="4" w:space="0" w:color="auto"/>
              <w:right w:val="single" w:sz="4" w:space="0" w:color="auto"/>
            </w:tcBorders>
            <w:shd w:val="clear" w:color="auto" w:fill="auto"/>
            <w:vAlign w:val="center"/>
          </w:tcPr>
          <w:p w:rsidR="006F64F7" w:rsidRPr="00A435E9" w:rsidRDefault="006F64F7" w:rsidP="00815EED">
            <w:pPr>
              <w:spacing w:after="0" w:line="240" w:lineRule="auto"/>
              <w:ind w:left="252" w:hanging="252"/>
              <w:rPr>
                <w:rFonts w:eastAsia="Times New Roman" w:cs="Calibri"/>
                <w:bCs/>
                <w:noProof/>
                <w:sz w:val="18"/>
                <w:szCs w:val="18"/>
              </w:rPr>
            </w:pPr>
          </w:p>
        </w:tc>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rsidR="006F64F7" w:rsidRPr="00A435E9" w:rsidRDefault="006F64F7" w:rsidP="0085665A">
            <w:pPr>
              <w:pStyle w:val="ListParagraph"/>
              <w:numPr>
                <w:ilvl w:val="0"/>
                <w:numId w:val="6"/>
              </w:numPr>
              <w:spacing w:after="0" w:line="240" w:lineRule="auto"/>
              <w:ind w:left="212" w:hanging="212"/>
              <w:rPr>
                <w:rFonts w:cs="Calibri"/>
                <w:bCs/>
                <w:sz w:val="18"/>
                <w:szCs w:val="18"/>
                <w:lang w:val="id-ID"/>
              </w:rPr>
            </w:pPr>
            <w:r w:rsidRPr="00A435E9">
              <w:rPr>
                <w:rFonts w:cs="Calibri"/>
                <w:bCs/>
                <w:sz w:val="18"/>
                <w:szCs w:val="18"/>
                <w:lang w:val="id-ID"/>
              </w:rPr>
              <w:t>Meningkatnya angka harapan hidup</w:t>
            </w:r>
          </w:p>
        </w:tc>
        <w:tc>
          <w:tcPr>
            <w:tcW w:w="921" w:type="pct"/>
            <w:tcBorders>
              <w:left w:val="single" w:sz="4" w:space="0" w:color="auto"/>
              <w:bottom w:val="single" w:sz="4" w:space="0" w:color="auto"/>
              <w:right w:val="single" w:sz="4" w:space="0" w:color="auto"/>
            </w:tcBorders>
            <w:shd w:val="clear" w:color="auto" w:fill="auto"/>
            <w:vAlign w:val="center"/>
          </w:tcPr>
          <w:p w:rsidR="006F64F7" w:rsidRPr="00A435E9" w:rsidRDefault="006F64F7" w:rsidP="0085665A">
            <w:pPr>
              <w:spacing w:after="0" w:line="240" w:lineRule="auto"/>
              <w:ind w:left="-57"/>
              <w:rPr>
                <w:rFonts w:eastAsia="Times New Roman" w:cs="Calibri"/>
                <w:noProof/>
                <w:sz w:val="18"/>
                <w:szCs w:val="18"/>
                <w:lang w:val="id-ID"/>
              </w:rPr>
            </w:pPr>
            <w:r w:rsidRPr="00A435E9">
              <w:rPr>
                <w:rFonts w:eastAsia="Times New Roman" w:cs="Calibri"/>
                <w:noProof/>
                <w:sz w:val="18"/>
                <w:szCs w:val="18"/>
                <w:lang w:val="id-ID"/>
              </w:rPr>
              <w:t>Angka harapan hidup</w:t>
            </w:r>
            <w:r>
              <w:rPr>
                <w:rFonts w:eastAsia="Times New Roman" w:cs="Calibri"/>
                <w:noProof/>
                <w:sz w:val="18"/>
                <w:szCs w:val="18"/>
                <w:lang w:val="id-ID"/>
              </w:rPr>
              <w:t xml:space="preserve"> (tahun)</w:t>
            </w:r>
          </w:p>
        </w:tc>
        <w:tc>
          <w:tcPr>
            <w:tcW w:w="415" w:type="pct"/>
            <w:tcBorders>
              <w:left w:val="single" w:sz="4" w:space="0" w:color="auto"/>
              <w:bottom w:val="single" w:sz="4" w:space="0" w:color="auto"/>
              <w:right w:val="single" w:sz="4" w:space="0" w:color="auto"/>
            </w:tcBorders>
            <w:vAlign w:val="center"/>
          </w:tcPr>
          <w:p w:rsidR="006F64F7" w:rsidRPr="00A435E9" w:rsidRDefault="006F64F7" w:rsidP="0085665A">
            <w:pPr>
              <w:spacing w:after="0" w:line="240" w:lineRule="auto"/>
              <w:jc w:val="right"/>
              <w:rPr>
                <w:rFonts w:cs="Calibri"/>
                <w:sz w:val="18"/>
                <w:szCs w:val="18"/>
                <w:lang w:val="id-ID"/>
              </w:rPr>
            </w:pPr>
            <w:r w:rsidRPr="00A435E9">
              <w:rPr>
                <w:rFonts w:cs="Calibri"/>
                <w:sz w:val="18"/>
                <w:szCs w:val="18"/>
                <w:lang w:val="id-ID"/>
              </w:rPr>
              <w:t>71,4</w:t>
            </w:r>
            <w:r>
              <w:rPr>
                <w:rFonts w:cs="Calibri"/>
                <w:sz w:val="18"/>
                <w:szCs w:val="18"/>
                <w:lang w:val="id-ID"/>
              </w:rPr>
              <w:t>0</w:t>
            </w:r>
          </w:p>
        </w:tc>
        <w:tc>
          <w:tcPr>
            <w:tcW w:w="369" w:type="pct"/>
            <w:tcBorders>
              <w:left w:val="single" w:sz="4" w:space="0" w:color="auto"/>
              <w:bottom w:val="single" w:sz="4" w:space="0" w:color="auto"/>
              <w:right w:val="single" w:sz="4" w:space="0" w:color="auto"/>
            </w:tcBorders>
            <w:vAlign w:val="center"/>
          </w:tcPr>
          <w:p w:rsidR="006F64F7" w:rsidRPr="007F4B1B" w:rsidRDefault="006F64F7" w:rsidP="0085665A">
            <w:pPr>
              <w:spacing w:after="0" w:line="240" w:lineRule="auto"/>
              <w:jc w:val="right"/>
              <w:rPr>
                <w:rFonts w:cs="Calibri"/>
                <w:sz w:val="18"/>
                <w:szCs w:val="18"/>
                <w:lang w:val="id-ID"/>
              </w:rPr>
            </w:pPr>
            <w:r>
              <w:rPr>
                <w:rFonts w:cs="Calibri"/>
                <w:sz w:val="18"/>
                <w:szCs w:val="18"/>
              </w:rPr>
              <w:t>71,5</w:t>
            </w:r>
            <w:r>
              <w:rPr>
                <w:rFonts w:cs="Calibri"/>
                <w:sz w:val="18"/>
                <w:szCs w:val="18"/>
                <w:lang w:val="id-ID"/>
              </w:rPr>
              <w:t>0</w:t>
            </w:r>
          </w:p>
        </w:tc>
        <w:tc>
          <w:tcPr>
            <w:tcW w:w="378" w:type="pct"/>
            <w:tcBorders>
              <w:left w:val="single" w:sz="4" w:space="0" w:color="auto"/>
              <w:bottom w:val="single" w:sz="4" w:space="0" w:color="auto"/>
              <w:right w:val="single" w:sz="4" w:space="0" w:color="auto"/>
            </w:tcBorders>
            <w:vAlign w:val="center"/>
          </w:tcPr>
          <w:p w:rsidR="006F64F7" w:rsidRPr="00D971FA" w:rsidRDefault="006F64F7" w:rsidP="0085665A">
            <w:pPr>
              <w:spacing w:after="0" w:line="240" w:lineRule="auto"/>
              <w:jc w:val="right"/>
              <w:rPr>
                <w:rFonts w:cs="Calibri"/>
                <w:sz w:val="18"/>
                <w:szCs w:val="18"/>
              </w:rPr>
            </w:pPr>
            <w:r>
              <w:rPr>
                <w:rFonts w:cs="Calibri"/>
                <w:sz w:val="18"/>
                <w:szCs w:val="18"/>
              </w:rPr>
              <w:t>71,75</w:t>
            </w:r>
          </w:p>
        </w:tc>
        <w:tc>
          <w:tcPr>
            <w:tcW w:w="371" w:type="pct"/>
            <w:tcBorders>
              <w:left w:val="single" w:sz="4" w:space="0" w:color="auto"/>
              <w:bottom w:val="single" w:sz="4" w:space="0" w:color="auto"/>
              <w:right w:val="single" w:sz="4" w:space="0" w:color="auto"/>
            </w:tcBorders>
            <w:vAlign w:val="center"/>
          </w:tcPr>
          <w:p w:rsidR="006F64F7" w:rsidRPr="007F4B1B" w:rsidRDefault="006F64F7" w:rsidP="0085665A">
            <w:pPr>
              <w:spacing w:after="0" w:line="240" w:lineRule="auto"/>
              <w:jc w:val="right"/>
              <w:rPr>
                <w:rFonts w:cs="Calibri"/>
                <w:sz w:val="18"/>
                <w:szCs w:val="18"/>
                <w:lang w:val="id-ID"/>
              </w:rPr>
            </w:pPr>
            <w:r>
              <w:rPr>
                <w:rFonts w:cs="Calibri"/>
                <w:sz w:val="18"/>
                <w:szCs w:val="18"/>
              </w:rPr>
              <w:t>72,0</w:t>
            </w:r>
            <w:r>
              <w:rPr>
                <w:rFonts w:cs="Calibri"/>
                <w:sz w:val="18"/>
                <w:szCs w:val="18"/>
                <w:lang w:val="id-ID"/>
              </w:rPr>
              <w:t>0</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6F64F7" w:rsidRPr="007F4B1B" w:rsidRDefault="006F64F7" w:rsidP="0085665A">
            <w:pPr>
              <w:spacing w:after="0" w:line="240" w:lineRule="auto"/>
              <w:jc w:val="right"/>
              <w:rPr>
                <w:rFonts w:cs="Calibri"/>
                <w:sz w:val="18"/>
                <w:szCs w:val="18"/>
                <w:lang w:val="id-ID"/>
              </w:rPr>
            </w:pPr>
            <w:r>
              <w:rPr>
                <w:rFonts w:cs="Calibri"/>
                <w:sz w:val="18"/>
                <w:szCs w:val="18"/>
              </w:rPr>
              <w:t>72,5</w:t>
            </w:r>
            <w:r>
              <w:rPr>
                <w:rFonts w:cs="Calibri"/>
                <w:sz w:val="18"/>
                <w:szCs w:val="18"/>
                <w:lang w:val="id-ID"/>
              </w:rPr>
              <w:t>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6F64F7" w:rsidRPr="00A435E9" w:rsidRDefault="006F64F7" w:rsidP="0085665A">
            <w:pPr>
              <w:spacing w:after="0" w:line="240" w:lineRule="auto"/>
              <w:jc w:val="right"/>
              <w:rPr>
                <w:rFonts w:cs="Calibri"/>
                <w:sz w:val="18"/>
                <w:szCs w:val="18"/>
                <w:lang w:val="id-ID"/>
              </w:rPr>
            </w:pPr>
            <w:r w:rsidRPr="00A435E9">
              <w:rPr>
                <w:rFonts w:cs="Calibri"/>
                <w:sz w:val="18"/>
                <w:szCs w:val="18"/>
                <w:lang w:val="id-ID"/>
              </w:rPr>
              <w:t>73</w:t>
            </w:r>
            <w:r>
              <w:rPr>
                <w:rFonts w:cs="Calibri"/>
                <w:sz w:val="18"/>
                <w:szCs w:val="18"/>
                <w:lang w:val="id-ID"/>
              </w:rPr>
              <w:t>,00</w:t>
            </w:r>
          </w:p>
        </w:tc>
      </w:tr>
      <w:tr w:rsidR="00F141B8" w:rsidRPr="00A435E9" w:rsidTr="00AF4FAD">
        <w:tc>
          <w:tcPr>
            <w:tcW w:w="828" w:type="pct"/>
            <w:vMerge/>
            <w:tcBorders>
              <w:left w:val="single" w:sz="4" w:space="0" w:color="auto"/>
              <w:right w:val="single" w:sz="4" w:space="0" w:color="auto"/>
            </w:tcBorders>
            <w:shd w:val="clear" w:color="auto" w:fill="auto"/>
            <w:vAlign w:val="center"/>
          </w:tcPr>
          <w:p w:rsidR="006F64F7" w:rsidRPr="00A435E9" w:rsidRDefault="006F64F7" w:rsidP="00815EED">
            <w:pPr>
              <w:spacing w:after="0" w:line="240" w:lineRule="auto"/>
              <w:ind w:left="252" w:hanging="252"/>
              <w:rPr>
                <w:rFonts w:eastAsia="Times New Roman" w:cs="Calibri"/>
                <w:bCs/>
                <w:noProof/>
                <w:sz w:val="18"/>
                <w:szCs w:val="18"/>
              </w:rPr>
            </w:pPr>
          </w:p>
        </w:tc>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rsidR="00312909" w:rsidRPr="00A435E9" w:rsidRDefault="006F64F7" w:rsidP="00C208BC">
            <w:pPr>
              <w:pStyle w:val="ListParagraph"/>
              <w:numPr>
                <w:ilvl w:val="0"/>
                <w:numId w:val="6"/>
              </w:numPr>
              <w:spacing w:after="0" w:line="240" w:lineRule="auto"/>
              <w:ind w:left="212" w:hanging="212"/>
              <w:rPr>
                <w:rFonts w:cs="Calibri"/>
                <w:bCs/>
                <w:sz w:val="18"/>
                <w:szCs w:val="18"/>
                <w:lang w:val="id-ID"/>
              </w:rPr>
            </w:pPr>
            <w:r w:rsidRPr="00A435E9">
              <w:rPr>
                <w:rFonts w:cs="Calibri"/>
                <w:bCs/>
                <w:sz w:val="18"/>
                <w:szCs w:val="18"/>
                <w:lang w:val="id-ID"/>
              </w:rPr>
              <w:t>Meningkatnya pendapatan per</w:t>
            </w:r>
            <w:r w:rsidR="006A1F9F">
              <w:rPr>
                <w:rFonts w:cs="Calibri"/>
                <w:bCs/>
                <w:sz w:val="18"/>
                <w:szCs w:val="18"/>
              </w:rPr>
              <w:t xml:space="preserve"> </w:t>
            </w:r>
            <w:r w:rsidRPr="00A435E9">
              <w:rPr>
                <w:rFonts w:cs="Calibri"/>
                <w:bCs/>
                <w:sz w:val="18"/>
                <w:szCs w:val="18"/>
                <w:lang w:val="id-ID"/>
              </w:rPr>
              <w:t>kapita</w:t>
            </w:r>
          </w:p>
        </w:tc>
        <w:tc>
          <w:tcPr>
            <w:tcW w:w="921" w:type="pct"/>
            <w:tcBorders>
              <w:left w:val="single" w:sz="4" w:space="0" w:color="auto"/>
              <w:bottom w:val="single" w:sz="4" w:space="0" w:color="auto"/>
              <w:right w:val="single" w:sz="4" w:space="0" w:color="auto"/>
            </w:tcBorders>
            <w:shd w:val="clear" w:color="auto" w:fill="auto"/>
            <w:vAlign w:val="center"/>
          </w:tcPr>
          <w:p w:rsidR="006F64F7" w:rsidRPr="00A435E9" w:rsidRDefault="006F64F7" w:rsidP="0085665A">
            <w:pPr>
              <w:spacing w:after="0" w:line="240" w:lineRule="auto"/>
              <w:ind w:left="-57"/>
              <w:rPr>
                <w:rFonts w:eastAsia="Times New Roman" w:cs="Calibri"/>
                <w:noProof/>
                <w:sz w:val="18"/>
                <w:szCs w:val="18"/>
                <w:lang w:val="id-ID"/>
              </w:rPr>
            </w:pPr>
            <w:r w:rsidRPr="00A435E9">
              <w:rPr>
                <w:rFonts w:eastAsia="Times New Roman" w:cs="Calibri"/>
                <w:noProof/>
                <w:sz w:val="18"/>
                <w:szCs w:val="18"/>
                <w:lang w:val="id-ID"/>
              </w:rPr>
              <w:t>Pendapatan per</w:t>
            </w:r>
            <w:r>
              <w:rPr>
                <w:rFonts w:eastAsia="Times New Roman" w:cs="Calibri"/>
                <w:noProof/>
                <w:sz w:val="18"/>
                <w:szCs w:val="18"/>
                <w:lang w:val="id-ID"/>
              </w:rPr>
              <w:t xml:space="preserve"> </w:t>
            </w:r>
            <w:r w:rsidRPr="00A435E9">
              <w:rPr>
                <w:rFonts w:eastAsia="Times New Roman" w:cs="Calibri"/>
                <w:noProof/>
                <w:sz w:val="18"/>
                <w:szCs w:val="18"/>
                <w:lang w:val="id-ID"/>
              </w:rPr>
              <w:t>kapita</w:t>
            </w:r>
            <w:r>
              <w:rPr>
                <w:rFonts w:eastAsia="Times New Roman" w:cs="Calibri"/>
                <w:noProof/>
                <w:sz w:val="18"/>
                <w:szCs w:val="18"/>
                <w:lang w:val="id-ID"/>
              </w:rPr>
              <w:t xml:space="preserve"> (juta rupiah)</w:t>
            </w:r>
          </w:p>
        </w:tc>
        <w:tc>
          <w:tcPr>
            <w:tcW w:w="415" w:type="pct"/>
            <w:tcBorders>
              <w:left w:val="single" w:sz="4" w:space="0" w:color="auto"/>
              <w:bottom w:val="single" w:sz="4" w:space="0" w:color="auto"/>
              <w:right w:val="single" w:sz="4" w:space="0" w:color="auto"/>
            </w:tcBorders>
            <w:vAlign w:val="center"/>
          </w:tcPr>
          <w:p w:rsidR="006F64F7" w:rsidRPr="00A435E9" w:rsidRDefault="006F64F7" w:rsidP="0085665A">
            <w:pPr>
              <w:spacing w:after="0" w:line="240" w:lineRule="auto"/>
              <w:jc w:val="right"/>
              <w:rPr>
                <w:rFonts w:cs="Calibri"/>
                <w:sz w:val="18"/>
                <w:szCs w:val="18"/>
                <w:lang w:val="id-ID"/>
              </w:rPr>
            </w:pPr>
            <w:r w:rsidRPr="00A435E9">
              <w:rPr>
                <w:rFonts w:cs="Calibri"/>
                <w:sz w:val="18"/>
                <w:szCs w:val="18"/>
                <w:lang w:val="id-ID"/>
              </w:rPr>
              <w:t>44,65</w:t>
            </w:r>
          </w:p>
        </w:tc>
        <w:tc>
          <w:tcPr>
            <w:tcW w:w="369" w:type="pct"/>
            <w:tcBorders>
              <w:left w:val="single" w:sz="4" w:space="0" w:color="auto"/>
              <w:bottom w:val="single" w:sz="4" w:space="0" w:color="auto"/>
              <w:right w:val="single" w:sz="4" w:space="0" w:color="auto"/>
            </w:tcBorders>
            <w:vAlign w:val="center"/>
          </w:tcPr>
          <w:p w:rsidR="006F64F7" w:rsidRPr="00D971FA" w:rsidRDefault="006F64F7" w:rsidP="0085665A">
            <w:pPr>
              <w:spacing w:after="0" w:line="240" w:lineRule="auto"/>
              <w:jc w:val="right"/>
              <w:rPr>
                <w:rFonts w:cs="Calibri"/>
                <w:sz w:val="18"/>
                <w:szCs w:val="18"/>
              </w:rPr>
            </w:pPr>
            <w:r>
              <w:rPr>
                <w:rFonts w:cs="Calibri"/>
                <w:sz w:val="18"/>
                <w:szCs w:val="18"/>
              </w:rPr>
              <w:t>46,65</w:t>
            </w:r>
          </w:p>
        </w:tc>
        <w:tc>
          <w:tcPr>
            <w:tcW w:w="378" w:type="pct"/>
            <w:tcBorders>
              <w:left w:val="single" w:sz="4" w:space="0" w:color="auto"/>
              <w:bottom w:val="single" w:sz="4" w:space="0" w:color="auto"/>
              <w:right w:val="single" w:sz="4" w:space="0" w:color="auto"/>
            </w:tcBorders>
            <w:vAlign w:val="center"/>
          </w:tcPr>
          <w:p w:rsidR="006F64F7" w:rsidRPr="00D971FA" w:rsidRDefault="006F64F7" w:rsidP="0085665A">
            <w:pPr>
              <w:spacing w:after="0" w:line="240" w:lineRule="auto"/>
              <w:jc w:val="right"/>
              <w:rPr>
                <w:rFonts w:cs="Calibri"/>
                <w:sz w:val="18"/>
                <w:szCs w:val="18"/>
              </w:rPr>
            </w:pPr>
            <w:r>
              <w:rPr>
                <w:rFonts w:cs="Calibri"/>
                <w:sz w:val="18"/>
                <w:szCs w:val="18"/>
              </w:rPr>
              <w:t>48,65</w:t>
            </w:r>
          </w:p>
        </w:tc>
        <w:tc>
          <w:tcPr>
            <w:tcW w:w="371" w:type="pct"/>
            <w:tcBorders>
              <w:left w:val="single" w:sz="4" w:space="0" w:color="auto"/>
              <w:bottom w:val="single" w:sz="4" w:space="0" w:color="auto"/>
              <w:right w:val="single" w:sz="4" w:space="0" w:color="auto"/>
            </w:tcBorders>
            <w:vAlign w:val="center"/>
          </w:tcPr>
          <w:p w:rsidR="006F64F7" w:rsidRPr="00D971FA" w:rsidRDefault="006F64F7" w:rsidP="0085665A">
            <w:pPr>
              <w:spacing w:after="0" w:line="240" w:lineRule="auto"/>
              <w:jc w:val="right"/>
              <w:rPr>
                <w:rFonts w:cs="Calibri"/>
                <w:sz w:val="18"/>
                <w:szCs w:val="18"/>
              </w:rPr>
            </w:pPr>
            <w:r>
              <w:rPr>
                <w:rFonts w:cs="Calibri"/>
                <w:sz w:val="18"/>
                <w:szCs w:val="18"/>
              </w:rPr>
              <w:t>50,65</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6F64F7" w:rsidRPr="00D971FA" w:rsidRDefault="006F64F7" w:rsidP="0085665A">
            <w:pPr>
              <w:spacing w:after="0" w:line="240" w:lineRule="auto"/>
              <w:jc w:val="right"/>
              <w:rPr>
                <w:rFonts w:cs="Calibri"/>
                <w:sz w:val="18"/>
                <w:szCs w:val="18"/>
              </w:rPr>
            </w:pPr>
            <w:r>
              <w:rPr>
                <w:rFonts w:cs="Calibri"/>
                <w:sz w:val="18"/>
                <w:szCs w:val="18"/>
              </w:rPr>
              <w:t>52,65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6F64F7" w:rsidRPr="00A435E9" w:rsidRDefault="006F64F7" w:rsidP="0085665A">
            <w:pPr>
              <w:spacing w:after="0" w:line="240" w:lineRule="auto"/>
              <w:jc w:val="right"/>
              <w:rPr>
                <w:rFonts w:cs="Calibri"/>
                <w:sz w:val="18"/>
                <w:szCs w:val="18"/>
                <w:lang w:val="id-ID"/>
              </w:rPr>
            </w:pPr>
            <w:r>
              <w:rPr>
                <w:rFonts w:cs="Calibri"/>
                <w:sz w:val="18"/>
                <w:szCs w:val="18"/>
                <w:lang w:val="id-ID"/>
              </w:rPr>
              <w:t>54,65</w:t>
            </w:r>
          </w:p>
        </w:tc>
      </w:tr>
      <w:tr w:rsidR="006F64F7" w:rsidRPr="009065B2" w:rsidTr="00AF4FAD">
        <w:tc>
          <w:tcPr>
            <w:tcW w:w="5000" w:type="pct"/>
            <w:gridSpan w:val="9"/>
            <w:tcBorders>
              <w:top w:val="single" w:sz="4" w:space="0" w:color="auto"/>
              <w:left w:val="single" w:sz="4" w:space="0" w:color="auto"/>
              <w:bottom w:val="single" w:sz="4" w:space="0" w:color="auto"/>
              <w:right w:val="single" w:sz="4" w:space="0" w:color="auto"/>
            </w:tcBorders>
            <w:shd w:val="clear" w:color="auto" w:fill="D6E3BC"/>
            <w:vAlign w:val="center"/>
          </w:tcPr>
          <w:p w:rsidR="00C208BC" w:rsidRPr="009065B2" w:rsidRDefault="006F64F7" w:rsidP="00C208BC">
            <w:pPr>
              <w:spacing w:after="0" w:line="240" w:lineRule="auto"/>
              <w:ind w:left="252" w:hanging="252"/>
              <w:rPr>
                <w:rFonts w:cs="Calibri"/>
                <w:b/>
                <w:sz w:val="18"/>
                <w:szCs w:val="18"/>
                <w:lang w:val="nb-NO"/>
              </w:rPr>
            </w:pPr>
            <w:r w:rsidRPr="009065B2">
              <w:rPr>
                <w:rFonts w:cs="Calibri"/>
                <w:b/>
                <w:sz w:val="18"/>
                <w:szCs w:val="18"/>
                <w:lang w:val="nb-NO"/>
              </w:rPr>
              <w:t xml:space="preserve">Misi II : </w:t>
            </w:r>
            <w:r w:rsidRPr="009065B2">
              <w:rPr>
                <w:rFonts w:cs="Calibri"/>
                <w:b/>
                <w:bCs/>
                <w:sz w:val="18"/>
                <w:szCs w:val="18"/>
                <w:lang w:val="id-ID"/>
              </w:rPr>
              <w:t xml:space="preserve">Mewujudkan Daya Saing Ekonomi yang Berkerakyatan Berbasis Sumber Daya Alam dan Energi </w:t>
            </w:r>
            <w:r w:rsidR="0004773B">
              <w:rPr>
                <w:rFonts w:cs="Calibri"/>
                <w:b/>
                <w:bCs/>
                <w:sz w:val="18"/>
                <w:szCs w:val="18"/>
                <w:lang w:val="id-ID"/>
              </w:rPr>
              <w:t>Terbarukan</w:t>
            </w:r>
          </w:p>
        </w:tc>
      </w:tr>
      <w:tr w:rsidR="00F141B8" w:rsidRPr="00493DFA" w:rsidTr="00AF4FAD">
        <w:trPr>
          <w:trHeight w:val="395"/>
        </w:trPr>
        <w:tc>
          <w:tcPr>
            <w:tcW w:w="828" w:type="pct"/>
            <w:vMerge w:val="restart"/>
            <w:tcBorders>
              <w:top w:val="single" w:sz="4" w:space="0" w:color="auto"/>
              <w:left w:val="single" w:sz="4" w:space="0" w:color="auto"/>
              <w:right w:val="single" w:sz="4" w:space="0" w:color="auto"/>
            </w:tcBorders>
            <w:shd w:val="clear" w:color="auto" w:fill="auto"/>
            <w:vAlign w:val="center"/>
            <w:hideMark/>
          </w:tcPr>
          <w:p w:rsidR="004E62F2" w:rsidRPr="00A435E9" w:rsidRDefault="004E62F2" w:rsidP="00815EED">
            <w:pPr>
              <w:pStyle w:val="ListParagraph"/>
              <w:numPr>
                <w:ilvl w:val="0"/>
                <w:numId w:val="5"/>
              </w:numPr>
              <w:spacing w:after="0" w:line="240" w:lineRule="auto"/>
              <w:ind w:left="252" w:hanging="252"/>
              <w:rPr>
                <w:rFonts w:cs="Calibri"/>
                <w:sz w:val="18"/>
                <w:szCs w:val="18"/>
              </w:rPr>
            </w:pPr>
            <w:r w:rsidRPr="00A435E9">
              <w:rPr>
                <w:rFonts w:cs="Calibri"/>
                <w:sz w:val="18"/>
                <w:szCs w:val="18"/>
              </w:rPr>
              <w:t>Meningkatkan kesejahteraan dan pemerataan pendapatan masyar</w:t>
            </w:r>
            <w:r w:rsidRPr="00A435E9">
              <w:rPr>
                <w:rFonts w:cs="Calibri"/>
                <w:sz w:val="18"/>
                <w:szCs w:val="18"/>
                <w:lang w:val="id-ID"/>
              </w:rPr>
              <w:t>a</w:t>
            </w:r>
            <w:r w:rsidRPr="00A435E9">
              <w:rPr>
                <w:rFonts w:cs="Calibri"/>
                <w:sz w:val="18"/>
                <w:szCs w:val="18"/>
              </w:rPr>
              <w:t>kat</w:t>
            </w:r>
          </w:p>
        </w:tc>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rsidR="004E62F2" w:rsidRPr="004D51FD" w:rsidRDefault="004E62F2" w:rsidP="0085665A">
            <w:pPr>
              <w:pStyle w:val="ListParagraph"/>
              <w:numPr>
                <w:ilvl w:val="0"/>
                <w:numId w:val="6"/>
              </w:numPr>
              <w:spacing w:after="0" w:line="240" w:lineRule="auto"/>
              <w:ind w:left="212" w:hanging="212"/>
              <w:rPr>
                <w:rFonts w:cs="Calibri"/>
                <w:b/>
                <w:bCs/>
                <w:sz w:val="18"/>
                <w:szCs w:val="18"/>
                <w:lang w:val="id-ID"/>
              </w:rPr>
            </w:pPr>
            <w:r w:rsidRPr="004D51FD">
              <w:rPr>
                <w:rFonts w:cs="Calibri"/>
                <w:b/>
                <w:bCs/>
                <w:sz w:val="18"/>
                <w:szCs w:val="18"/>
              </w:rPr>
              <w:t>Menurunnya tingkat kemiskinan</w:t>
            </w:r>
          </w:p>
        </w:tc>
        <w:tc>
          <w:tcPr>
            <w:tcW w:w="921" w:type="pct"/>
            <w:tcBorders>
              <w:top w:val="single" w:sz="4" w:space="0" w:color="auto"/>
              <w:left w:val="single" w:sz="4" w:space="0" w:color="auto"/>
              <w:right w:val="single" w:sz="4" w:space="0" w:color="auto"/>
            </w:tcBorders>
            <w:shd w:val="clear" w:color="auto" w:fill="auto"/>
            <w:vAlign w:val="center"/>
          </w:tcPr>
          <w:p w:rsidR="004E62F2" w:rsidRPr="004D51FD" w:rsidRDefault="004E62F2" w:rsidP="0085665A">
            <w:pPr>
              <w:spacing w:after="0" w:line="240" w:lineRule="auto"/>
              <w:ind w:left="-57"/>
              <w:rPr>
                <w:rFonts w:cs="Calibri"/>
                <w:b/>
                <w:sz w:val="18"/>
                <w:szCs w:val="18"/>
                <w:lang w:val="id-ID"/>
              </w:rPr>
            </w:pPr>
            <w:r w:rsidRPr="004D51FD">
              <w:rPr>
                <w:rFonts w:cs="Calibri"/>
                <w:b/>
                <w:sz w:val="18"/>
                <w:szCs w:val="18"/>
                <w:lang w:val="id-ID"/>
              </w:rPr>
              <w:t>Tingkat kemiskinan (%)</w:t>
            </w:r>
          </w:p>
        </w:tc>
        <w:tc>
          <w:tcPr>
            <w:tcW w:w="415" w:type="pct"/>
            <w:tcBorders>
              <w:top w:val="single" w:sz="4" w:space="0" w:color="auto"/>
              <w:left w:val="single" w:sz="4" w:space="0" w:color="auto"/>
              <w:right w:val="single" w:sz="4" w:space="0" w:color="auto"/>
            </w:tcBorders>
            <w:vAlign w:val="center"/>
          </w:tcPr>
          <w:p w:rsidR="004E62F2" w:rsidRPr="00032FC6" w:rsidRDefault="00A63203" w:rsidP="0085665A">
            <w:pPr>
              <w:spacing w:after="0" w:line="240" w:lineRule="auto"/>
              <w:jc w:val="right"/>
              <w:rPr>
                <w:rFonts w:cs="Calibri"/>
                <w:b/>
                <w:sz w:val="18"/>
                <w:szCs w:val="18"/>
              </w:rPr>
            </w:pPr>
            <w:r>
              <w:rPr>
                <w:rFonts w:cs="Calibri"/>
                <w:b/>
                <w:sz w:val="18"/>
                <w:szCs w:val="18"/>
              </w:rPr>
              <w:t>6,06</w:t>
            </w:r>
          </w:p>
        </w:tc>
        <w:tc>
          <w:tcPr>
            <w:tcW w:w="369" w:type="pct"/>
            <w:tcBorders>
              <w:top w:val="single" w:sz="4" w:space="0" w:color="auto"/>
              <w:left w:val="single" w:sz="4" w:space="0" w:color="auto"/>
              <w:right w:val="single" w:sz="4" w:space="0" w:color="auto"/>
            </w:tcBorders>
            <w:vAlign w:val="center"/>
          </w:tcPr>
          <w:p w:rsidR="004E62F2" w:rsidRPr="004D51FD" w:rsidRDefault="00A63203" w:rsidP="0085665A">
            <w:pPr>
              <w:spacing w:after="0" w:line="240" w:lineRule="auto"/>
              <w:jc w:val="right"/>
              <w:rPr>
                <w:rFonts w:cs="Calibri"/>
                <w:b/>
                <w:sz w:val="18"/>
                <w:szCs w:val="18"/>
              </w:rPr>
            </w:pPr>
            <w:r>
              <w:rPr>
                <w:rFonts w:cs="Calibri"/>
                <w:b/>
                <w:sz w:val="18"/>
                <w:szCs w:val="18"/>
              </w:rPr>
              <w:t>6,00</w:t>
            </w:r>
          </w:p>
        </w:tc>
        <w:tc>
          <w:tcPr>
            <w:tcW w:w="378" w:type="pct"/>
            <w:tcBorders>
              <w:top w:val="single" w:sz="4" w:space="0" w:color="auto"/>
              <w:left w:val="single" w:sz="4" w:space="0" w:color="auto"/>
              <w:right w:val="single" w:sz="4" w:space="0" w:color="auto"/>
            </w:tcBorders>
            <w:vAlign w:val="center"/>
          </w:tcPr>
          <w:p w:rsidR="004E62F2" w:rsidRPr="004D51FD" w:rsidRDefault="00A63203" w:rsidP="0085665A">
            <w:pPr>
              <w:spacing w:after="0" w:line="240" w:lineRule="auto"/>
              <w:jc w:val="right"/>
              <w:rPr>
                <w:rFonts w:cs="Calibri"/>
                <w:b/>
                <w:sz w:val="18"/>
                <w:szCs w:val="18"/>
              </w:rPr>
            </w:pPr>
            <w:r>
              <w:rPr>
                <w:rFonts w:cs="Calibri"/>
                <w:b/>
                <w:sz w:val="18"/>
                <w:szCs w:val="18"/>
              </w:rPr>
              <w:t>5,75</w:t>
            </w:r>
          </w:p>
        </w:tc>
        <w:tc>
          <w:tcPr>
            <w:tcW w:w="371" w:type="pct"/>
            <w:tcBorders>
              <w:top w:val="single" w:sz="4" w:space="0" w:color="auto"/>
              <w:left w:val="single" w:sz="4" w:space="0" w:color="auto"/>
              <w:right w:val="single" w:sz="4" w:space="0" w:color="auto"/>
            </w:tcBorders>
            <w:vAlign w:val="center"/>
          </w:tcPr>
          <w:p w:rsidR="004E62F2" w:rsidRPr="004D51FD" w:rsidRDefault="004E62F2" w:rsidP="0085665A">
            <w:pPr>
              <w:spacing w:after="0" w:line="240" w:lineRule="auto"/>
              <w:jc w:val="right"/>
              <w:rPr>
                <w:rFonts w:cs="Calibri"/>
                <w:b/>
                <w:sz w:val="18"/>
                <w:szCs w:val="18"/>
              </w:rPr>
            </w:pPr>
            <w:r>
              <w:rPr>
                <w:rFonts w:cs="Calibri"/>
                <w:b/>
                <w:sz w:val="18"/>
                <w:szCs w:val="18"/>
              </w:rPr>
              <w:t>5,35</w:t>
            </w:r>
          </w:p>
        </w:tc>
        <w:tc>
          <w:tcPr>
            <w:tcW w:w="371" w:type="pct"/>
            <w:tcBorders>
              <w:top w:val="single" w:sz="4" w:space="0" w:color="auto"/>
              <w:left w:val="single" w:sz="4" w:space="0" w:color="auto"/>
              <w:right w:val="single" w:sz="4" w:space="0" w:color="auto"/>
            </w:tcBorders>
            <w:shd w:val="clear" w:color="auto" w:fill="auto"/>
            <w:vAlign w:val="center"/>
          </w:tcPr>
          <w:p w:rsidR="004E62F2" w:rsidRPr="004D51FD" w:rsidRDefault="004E62F2" w:rsidP="0085665A">
            <w:pPr>
              <w:spacing w:after="0" w:line="240" w:lineRule="auto"/>
              <w:jc w:val="right"/>
              <w:rPr>
                <w:rFonts w:cs="Calibri"/>
                <w:b/>
                <w:sz w:val="18"/>
                <w:szCs w:val="18"/>
              </w:rPr>
            </w:pPr>
            <w:r>
              <w:rPr>
                <w:rFonts w:cs="Calibri"/>
                <w:b/>
                <w:sz w:val="18"/>
                <w:szCs w:val="18"/>
              </w:rPr>
              <w:t>5,15</w:t>
            </w:r>
          </w:p>
        </w:tc>
        <w:tc>
          <w:tcPr>
            <w:tcW w:w="414" w:type="pct"/>
            <w:tcBorders>
              <w:top w:val="single" w:sz="4" w:space="0" w:color="auto"/>
              <w:left w:val="single" w:sz="4" w:space="0" w:color="auto"/>
              <w:right w:val="single" w:sz="4" w:space="0" w:color="auto"/>
            </w:tcBorders>
            <w:shd w:val="clear" w:color="auto" w:fill="auto"/>
            <w:vAlign w:val="center"/>
          </w:tcPr>
          <w:p w:rsidR="004E62F2" w:rsidRPr="00493DFA" w:rsidRDefault="004E62F2" w:rsidP="0085665A">
            <w:pPr>
              <w:spacing w:after="0" w:line="240" w:lineRule="auto"/>
              <w:jc w:val="right"/>
              <w:rPr>
                <w:rFonts w:cs="Calibri"/>
                <w:b/>
                <w:sz w:val="18"/>
                <w:szCs w:val="18"/>
              </w:rPr>
            </w:pPr>
            <w:r>
              <w:rPr>
                <w:rFonts w:cs="Calibri"/>
                <w:b/>
                <w:sz w:val="18"/>
                <w:szCs w:val="18"/>
              </w:rPr>
              <w:t>5,00</w:t>
            </w:r>
          </w:p>
        </w:tc>
      </w:tr>
      <w:tr w:rsidR="00F141B8" w:rsidRPr="00493DFA" w:rsidTr="00AF4FAD">
        <w:trPr>
          <w:trHeight w:val="395"/>
        </w:trPr>
        <w:tc>
          <w:tcPr>
            <w:tcW w:w="828" w:type="pct"/>
            <w:vMerge/>
            <w:tcBorders>
              <w:left w:val="single" w:sz="4" w:space="0" w:color="auto"/>
              <w:right w:val="single" w:sz="4" w:space="0" w:color="auto"/>
            </w:tcBorders>
            <w:shd w:val="clear" w:color="auto" w:fill="auto"/>
            <w:vAlign w:val="center"/>
          </w:tcPr>
          <w:p w:rsidR="004E62F2" w:rsidRPr="00A435E9" w:rsidRDefault="004E62F2" w:rsidP="00815EED">
            <w:pPr>
              <w:pStyle w:val="ListParagraph"/>
              <w:numPr>
                <w:ilvl w:val="0"/>
                <w:numId w:val="5"/>
              </w:numPr>
              <w:spacing w:after="0" w:line="240" w:lineRule="auto"/>
              <w:ind w:left="252" w:hanging="252"/>
              <w:rPr>
                <w:rFonts w:cs="Calibri"/>
                <w:sz w:val="18"/>
                <w:szCs w:val="18"/>
              </w:rPr>
            </w:pPr>
          </w:p>
        </w:tc>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rsidR="004E62F2" w:rsidRPr="00A435E9" w:rsidRDefault="004E62F2" w:rsidP="0085665A">
            <w:pPr>
              <w:pStyle w:val="ListParagraph"/>
              <w:numPr>
                <w:ilvl w:val="0"/>
                <w:numId w:val="6"/>
              </w:numPr>
              <w:spacing w:after="0" w:line="240" w:lineRule="auto"/>
              <w:ind w:left="212" w:hanging="212"/>
              <w:rPr>
                <w:rFonts w:cs="Calibri"/>
                <w:bCs/>
                <w:sz w:val="18"/>
                <w:szCs w:val="18"/>
                <w:lang w:val="id-ID"/>
              </w:rPr>
            </w:pPr>
            <w:r w:rsidRPr="00A435E9">
              <w:rPr>
                <w:rFonts w:cs="Calibri"/>
                <w:bCs/>
                <w:sz w:val="18"/>
                <w:szCs w:val="18"/>
                <w:lang w:val="id-ID"/>
              </w:rPr>
              <w:t>Menurunnya tingkat pengangguran</w:t>
            </w:r>
          </w:p>
        </w:tc>
        <w:tc>
          <w:tcPr>
            <w:tcW w:w="921" w:type="pct"/>
            <w:tcBorders>
              <w:top w:val="single" w:sz="4" w:space="0" w:color="auto"/>
              <w:left w:val="single" w:sz="4" w:space="0" w:color="auto"/>
              <w:right w:val="single" w:sz="4" w:space="0" w:color="auto"/>
            </w:tcBorders>
            <w:shd w:val="clear" w:color="auto" w:fill="auto"/>
            <w:vAlign w:val="center"/>
          </w:tcPr>
          <w:p w:rsidR="004E62F2" w:rsidRPr="00A435E9" w:rsidRDefault="004E62F2" w:rsidP="0085665A">
            <w:pPr>
              <w:spacing w:after="0" w:line="240" w:lineRule="auto"/>
              <w:ind w:left="-57"/>
              <w:rPr>
                <w:rFonts w:cs="Calibri"/>
                <w:sz w:val="18"/>
                <w:szCs w:val="18"/>
                <w:lang w:val="id-ID"/>
              </w:rPr>
            </w:pPr>
            <w:r w:rsidRPr="00A435E9">
              <w:rPr>
                <w:rFonts w:cs="Calibri"/>
                <w:sz w:val="18"/>
                <w:szCs w:val="18"/>
                <w:lang w:val="id-ID"/>
              </w:rPr>
              <w:t>Tingkat Pengangguran</w:t>
            </w:r>
            <w:r>
              <w:rPr>
                <w:rFonts w:cs="Calibri"/>
                <w:sz w:val="18"/>
                <w:szCs w:val="18"/>
                <w:lang w:val="id-ID"/>
              </w:rPr>
              <w:t xml:space="preserve"> (%)</w:t>
            </w:r>
          </w:p>
        </w:tc>
        <w:tc>
          <w:tcPr>
            <w:tcW w:w="415" w:type="pct"/>
            <w:tcBorders>
              <w:top w:val="single" w:sz="4" w:space="0" w:color="auto"/>
              <w:left w:val="single" w:sz="4" w:space="0" w:color="auto"/>
              <w:right w:val="single" w:sz="4" w:space="0" w:color="auto"/>
            </w:tcBorders>
            <w:vAlign w:val="center"/>
          </w:tcPr>
          <w:p w:rsidR="004E62F2" w:rsidRPr="00493DFA" w:rsidRDefault="004E62F2" w:rsidP="0085665A">
            <w:pPr>
              <w:spacing w:after="0" w:line="240" w:lineRule="auto"/>
              <w:jc w:val="right"/>
              <w:rPr>
                <w:rFonts w:cs="Calibri"/>
                <w:sz w:val="18"/>
                <w:szCs w:val="18"/>
              </w:rPr>
            </w:pPr>
            <w:r>
              <w:rPr>
                <w:rFonts w:cs="Calibri"/>
                <w:sz w:val="18"/>
                <w:szCs w:val="18"/>
                <w:lang w:val="id-ID"/>
              </w:rPr>
              <w:t>8,</w:t>
            </w:r>
            <w:r>
              <w:rPr>
                <w:rFonts w:cs="Calibri"/>
                <w:sz w:val="18"/>
                <w:szCs w:val="18"/>
              </w:rPr>
              <w:t>90</w:t>
            </w:r>
          </w:p>
        </w:tc>
        <w:tc>
          <w:tcPr>
            <w:tcW w:w="369" w:type="pct"/>
            <w:tcBorders>
              <w:top w:val="single" w:sz="4" w:space="0" w:color="auto"/>
              <w:left w:val="single" w:sz="4" w:space="0" w:color="auto"/>
              <w:right w:val="single" w:sz="4" w:space="0" w:color="auto"/>
            </w:tcBorders>
            <w:vAlign w:val="center"/>
          </w:tcPr>
          <w:p w:rsidR="004E62F2" w:rsidRPr="00715DDE" w:rsidRDefault="00A63203" w:rsidP="0085665A">
            <w:pPr>
              <w:spacing w:after="0" w:line="240" w:lineRule="auto"/>
              <w:jc w:val="right"/>
              <w:rPr>
                <w:rFonts w:cs="Calibri"/>
                <w:sz w:val="18"/>
                <w:szCs w:val="18"/>
              </w:rPr>
            </w:pPr>
            <w:r>
              <w:rPr>
                <w:rFonts w:cs="Calibri"/>
                <w:sz w:val="18"/>
                <w:szCs w:val="18"/>
              </w:rPr>
              <w:t>8,0</w:t>
            </w:r>
            <w:r w:rsidR="004E62F2">
              <w:rPr>
                <w:rFonts w:cs="Calibri"/>
                <w:sz w:val="18"/>
                <w:szCs w:val="18"/>
              </w:rPr>
              <w:t>0</w:t>
            </w:r>
          </w:p>
        </w:tc>
        <w:tc>
          <w:tcPr>
            <w:tcW w:w="378" w:type="pct"/>
            <w:tcBorders>
              <w:top w:val="single" w:sz="4" w:space="0" w:color="auto"/>
              <w:left w:val="single" w:sz="4" w:space="0" w:color="auto"/>
              <w:right w:val="single" w:sz="4" w:space="0" w:color="auto"/>
            </w:tcBorders>
            <w:vAlign w:val="center"/>
          </w:tcPr>
          <w:p w:rsidR="004E62F2" w:rsidRPr="00715DDE" w:rsidRDefault="00A63203" w:rsidP="0085665A">
            <w:pPr>
              <w:spacing w:after="0" w:line="240" w:lineRule="auto"/>
              <w:jc w:val="right"/>
              <w:rPr>
                <w:rFonts w:cs="Calibri"/>
                <w:sz w:val="18"/>
                <w:szCs w:val="18"/>
              </w:rPr>
            </w:pPr>
            <w:r>
              <w:rPr>
                <w:rFonts w:cs="Calibri"/>
                <w:sz w:val="18"/>
                <w:szCs w:val="18"/>
              </w:rPr>
              <w:t>7,0</w:t>
            </w:r>
            <w:r w:rsidR="004E62F2">
              <w:rPr>
                <w:rFonts w:cs="Calibri"/>
                <w:sz w:val="18"/>
                <w:szCs w:val="18"/>
              </w:rPr>
              <w:t>0</w:t>
            </w:r>
          </w:p>
        </w:tc>
        <w:tc>
          <w:tcPr>
            <w:tcW w:w="371" w:type="pct"/>
            <w:tcBorders>
              <w:top w:val="single" w:sz="4" w:space="0" w:color="auto"/>
              <w:left w:val="single" w:sz="4" w:space="0" w:color="auto"/>
              <w:right w:val="single" w:sz="4" w:space="0" w:color="auto"/>
            </w:tcBorders>
            <w:vAlign w:val="center"/>
          </w:tcPr>
          <w:p w:rsidR="004E62F2" w:rsidRPr="00715DDE" w:rsidRDefault="00A63203" w:rsidP="0085665A">
            <w:pPr>
              <w:spacing w:after="0" w:line="240" w:lineRule="auto"/>
              <w:jc w:val="right"/>
              <w:rPr>
                <w:rFonts w:cs="Calibri"/>
                <w:sz w:val="18"/>
                <w:szCs w:val="18"/>
              </w:rPr>
            </w:pPr>
            <w:r>
              <w:rPr>
                <w:rFonts w:cs="Calibri"/>
                <w:sz w:val="18"/>
                <w:szCs w:val="18"/>
              </w:rPr>
              <w:t>6</w:t>
            </w:r>
            <w:r w:rsidR="004E62F2">
              <w:rPr>
                <w:rFonts w:cs="Calibri"/>
                <w:sz w:val="18"/>
                <w:szCs w:val="18"/>
              </w:rPr>
              <w:t>,50</w:t>
            </w:r>
          </w:p>
        </w:tc>
        <w:tc>
          <w:tcPr>
            <w:tcW w:w="371" w:type="pct"/>
            <w:tcBorders>
              <w:top w:val="single" w:sz="4" w:space="0" w:color="auto"/>
              <w:left w:val="single" w:sz="4" w:space="0" w:color="auto"/>
              <w:right w:val="single" w:sz="4" w:space="0" w:color="auto"/>
            </w:tcBorders>
            <w:shd w:val="clear" w:color="auto" w:fill="auto"/>
            <w:vAlign w:val="center"/>
          </w:tcPr>
          <w:p w:rsidR="004E62F2" w:rsidRPr="00715DDE" w:rsidRDefault="00A63203" w:rsidP="0085665A">
            <w:pPr>
              <w:spacing w:after="0" w:line="240" w:lineRule="auto"/>
              <w:jc w:val="right"/>
              <w:rPr>
                <w:rFonts w:cs="Calibri"/>
                <w:sz w:val="18"/>
                <w:szCs w:val="18"/>
              </w:rPr>
            </w:pPr>
            <w:r>
              <w:rPr>
                <w:rFonts w:cs="Calibri"/>
                <w:sz w:val="18"/>
                <w:szCs w:val="18"/>
              </w:rPr>
              <w:t>6,00</w:t>
            </w:r>
          </w:p>
        </w:tc>
        <w:tc>
          <w:tcPr>
            <w:tcW w:w="414" w:type="pct"/>
            <w:tcBorders>
              <w:top w:val="single" w:sz="4" w:space="0" w:color="auto"/>
              <w:left w:val="single" w:sz="4" w:space="0" w:color="auto"/>
              <w:right w:val="single" w:sz="4" w:space="0" w:color="auto"/>
            </w:tcBorders>
            <w:shd w:val="clear" w:color="auto" w:fill="auto"/>
            <w:vAlign w:val="center"/>
          </w:tcPr>
          <w:p w:rsidR="004E62F2" w:rsidRPr="00493DFA" w:rsidRDefault="004E62F2" w:rsidP="0085665A">
            <w:pPr>
              <w:spacing w:after="0" w:line="240" w:lineRule="auto"/>
              <w:jc w:val="right"/>
              <w:rPr>
                <w:rFonts w:cs="Calibri"/>
                <w:sz w:val="18"/>
                <w:szCs w:val="18"/>
              </w:rPr>
            </w:pPr>
            <w:r>
              <w:rPr>
                <w:rFonts w:cs="Calibri"/>
                <w:sz w:val="18"/>
                <w:szCs w:val="18"/>
              </w:rPr>
              <w:t>5,11</w:t>
            </w:r>
          </w:p>
        </w:tc>
      </w:tr>
      <w:tr w:rsidR="00F141B8" w:rsidRPr="00A435E9" w:rsidTr="00AF4FAD">
        <w:trPr>
          <w:trHeight w:val="415"/>
        </w:trPr>
        <w:tc>
          <w:tcPr>
            <w:tcW w:w="828" w:type="pct"/>
            <w:vMerge/>
            <w:tcBorders>
              <w:left w:val="single" w:sz="4" w:space="0" w:color="auto"/>
              <w:right w:val="single" w:sz="4" w:space="0" w:color="auto"/>
            </w:tcBorders>
            <w:shd w:val="clear" w:color="auto" w:fill="auto"/>
            <w:vAlign w:val="center"/>
          </w:tcPr>
          <w:p w:rsidR="00F50B9F" w:rsidRPr="00A435E9" w:rsidRDefault="00F50B9F" w:rsidP="00815EED">
            <w:pPr>
              <w:pStyle w:val="ListParagraph"/>
              <w:numPr>
                <w:ilvl w:val="0"/>
                <w:numId w:val="5"/>
              </w:numPr>
              <w:spacing w:after="0" w:line="240" w:lineRule="auto"/>
              <w:ind w:left="252" w:hanging="252"/>
              <w:rPr>
                <w:rFonts w:cs="Calibri"/>
                <w:sz w:val="18"/>
                <w:szCs w:val="18"/>
              </w:rPr>
            </w:pPr>
          </w:p>
        </w:tc>
        <w:tc>
          <w:tcPr>
            <w:tcW w:w="932" w:type="pct"/>
            <w:vMerge w:val="restart"/>
            <w:tcBorders>
              <w:top w:val="single" w:sz="4" w:space="0" w:color="auto"/>
              <w:left w:val="single" w:sz="4" w:space="0" w:color="auto"/>
              <w:right w:val="single" w:sz="4" w:space="0" w:color="auto"/>
            </w:tcBorders>
            <w:shd w:val="clear" w:color="auto" w:fill="auto"/>
            <w:vAlign w:val="center"/>
          </w:tcPr>
          <w:p w:rsidR="00F50B9F" w:rsidRPr="00A435E9" w:rsidRDefault="00F50B9F" w:rsidP="0085665A">
            <w:pPr>
              <w:pStyle w:val="ListParagraph"/>
              <w:numPr>
                <w:ilvl w:val="0"/>
                <w:numId w:val="6"/>
              </w:numPr>
              <w:spacing w:after="0" w:line="240" w:lineRule="auto"/>
              <w:ind w:left="255" w:hanging="255"/>
              <w:rPr>
                <w:rFonts w:cs="Calibri"/>
                <w:bCs/>
                <w:sz w:val="18"/>
                <w:szCs w:val="18"/>
                <w:lang w:val="id-ID"/>
              </w:rPr>
            </w:pPr>
            <w:r>
              <w:rPr>
                <w:rFonts w:cs="Calibri"/>
                <w:bCs/>
                <w:sz w:val="18"/>
                <w:szCs w:val="18"/>
              </w:rPr>
              <w:t>Meningkatnya daya beli masyarakat</w:t>
            </w:r>
          </w:p>
        </w:tc>
        <w:tc>
          <w:tcPr>
            <w:tcW w:w="921" w:type="pct"/>
            <w:tcBorders>
              <w:left w:val="single" w:sz="4" w:space="0" w:color="auto"/>
              <w:right w:val="single" w:sz="4" w:space="0" w:color="auto"/>
            </w:tcBorders>
            <w:shd w:val="clear" w:color="auto" w:fill="auto"/>
            <w:vAlign w:val="center"/>
          </w:tcPr>
          <w:p w:rsidR="00F50B9F" w:rsidRPr="00D83F21" w:rsidRDefault="00F50B9F" w:rsidP="0085665A">
            <w:pPr>
              <w:spacing w:after="0" w:line="240" w:lineRule="auto"/>
              <w:ind w:left="-57"/>
              <w:rPr>
                <w:rFonts w:cs="Calibri"/>
                <w:sz w:val="18"/>
                <w:szCs w:val="18"/>
                <w:lang w:val="id-ID"/>
              </w:rPr>
            </w:pPr>
            <w:r w:rsidRPr="00A435E9">
              <w:rPr>
                <w:rFonts w:cs="Calibri"/>
                <w:sz w:val="18"/>
                <w:szCs w:val="18"/>
              </w:rPr>
              <w:t>Tingkat inflasi</w:t>
            </w:r>
            <w:r>
              <w:rPr>
                <w:rFonts w:cs="Calibri"/>
                <w:sz w:val="18"/>
                <w:szCs w:val="18"/>
                <w:lang w:val="id-ID"/>
              </w:rPr>
              <w:t xml:space="preserve"> (%)</w:t>
            </w:r>
          </w:p>
        </w:tc>
        <w:tc>
          <w:tcPr>
            <w:tcW w:w="415" w:type="pct"/>
            <w:tcBorders>
              <w:left w:val="single" w:sz="4" w:space="0" w:color="auto"/>
              <w:right w:val="single" w:sz="4" w:space="0" w:color="auto"/>
            </w:tcBorders>
            <w:vAlign w:val="center"/>
          </w:tcPr>
          <w:p w:rsidR="00F50B9F" w:rsidRPr="00F141B8" w:rsidRDefault="00F50B9F" w:rsidP="0085665A">
            <w:pPr>
              <w:spacing w:after="0" w:line="240" w:lineRule="auto"/>
              <w:jc w:val="right"/>
              <w:rPr>
                <w:rFonts w:cs="Calibri"/>
                <w:sz w:val="18"/>
                <w:szCs w:val="18"/>
                <w:lang w:val="id-ID"/>
              </w:rPr>
            </w:pPr>
            <w:r w:rsidRPr="00F141B8">
              <w:rPr>
                <w:rFonts w:cs="Calibri"/>
                <w:sz w:val="18"/>
                <w:szCs w:val="18"/>
              </w:rPr>
              <w:t>9,65</w:t>
            </w:r>
          </w:p>
        </w:tc>
        <w:tc>
          <w:tcPr>
            <w:tcW w:w="369" w:type="pct"/>
            <w:tcBorders>
              <w:left w:val="single" w:sz="4" w:space="0" w:color="auto"/>
              <w:right w:val="single" w:sz="4" w:space="0" w:color="auto"/>
            </w:tcBorders>
            <w:vAlign w:val="center"/>
          </w:tcPr>
          <w:p w:rsidR="00F50B9F" w:rsidRPr="00F141B8" w:rsidRDefault="00F141B8" w:rsidP="00F85F18">
            <w:pPr>
              <w:spacing w:after="0" w:line="240" w:lineRule="auto"/>
              <w:jc w:val="right"/>
              <w:rPr>
                <w:rFonts w:cs="Calibri"/>
                <w:sz w:val="18"/>
                <w:szCs w:val="18"/>
                <w:lang w:val="id-ID"/>
              </w:rPr>
            </w:pPr>
            <w:r w:rsidRPr="00F141B8">
              <w:rPr>
                <w:rFonts w:cs="Calibri"/>
                <w:sz w:val="18"/>
                <w:szCs w:val="18"/>
              </w:rPr>
              <w:t>6,00</w:t>
            </w:r>
            <w:r w:rsidR="00F50B9F" w:rsidRPr="00F141B8">
              <w:rPr>
                <w:rFonts w:cs="Calibri"/>
                <w:sz w:val="18"/>
                <w:szCs w:val="18"/>
                <w:u w:val="single"/>
              </w:rPr>
              <w:t>+</w:t>
            </w:r>
            <w:r w:rsidR="00F50B9F" w:rsidRPr="00F141B8">
              <w:rPr>
                <w:rFonts w:cs="Calibri"/>
                <w:sz w:val="18"/>
                <w:szCs w:val="18"/>
              </w:rPr>
              <w:t>1</w:t>
            </w:r>
          </w:p>
        </w:tc>
        <w:tc>
          <w:tcPr>
            <w:tcW w:w="378" w:type="pct"/>
            <w:tcBorders>
              <w:left w:val="single" w:sz="4" w:space="0" w:color="auto"/>
              <w:right w:val="single" w:sz="4" w:space="0" w:color="auto"/>
            </w:tcBorders>
            <w:vAlign w:val="center"/>
          </w:tcPr>
          <w:p w:rsidR="00F50B9F" w:rsidRPr="00F141B8" w:rsidRDefault="00F141B8" w:rsidP="00F141B8">
            <w:pPr>
              <w:spacing w:after="0" w:line="240" w:lineRule="auto"/>
              <w:jc w:val="right"/>
              <w:rPr>
                <w:rFonts w:cs="Calibri"/>
                <w:sz w:val="18"/>
                <w:szCs w:val="18"/>
                <w:lang w:val="id-ID"/>
              </w:rPr>
            </w:pPr>
            <w:r w:rsidRPr="00F141B8">
              <w:rPr>
                <w:rFonts w:cs="Calibri"/>
                <w:sz w:val="18"/>
                <w:szCs w:val="18"/>
              </w:rPr>
              <w:t>6,30</w:t>
            </w:r>
            <w:r w:rsidR="00F50B9F" w:rsidRPr="00F141B8">
              <w:rPr>
                <w:rFonts w:cs="Calibri"/>
                <w:sz w:val="18"/>
                <w:szCs w:val="18"/>
                <w:u w:val="single"/>
              </w:rPr>
              <w:t>+</w:t>
            </w:r>
            <w:r w:rsidR="00F50B9F" w:rsidRPr="00F141B8">
              <w:rPr>
                <w:rFonts w:cs="Calibri"/>
                <w:sz w:val="18"/>
                <w:szCs w:val="18"/>
              </w:rPr>
              <w:t>1</w:t>
            </w:r>
          </w:p>
        </w:tc>
        <w:tc>
          <w:tcPr>
            <w:tcW w:w="371" w:type="pct"/>
            <w:tcBorders>
              <w:left w:val="single" w:sz="4" w:space="0" w:color="auto"/>
              <w:right w:val="single" w:sz="4" w:space="0" w:color="auto"/>
            </w:tcBorders>
            <w:vAlign w:val="center"/>
          </w:tcPr>
          <w:p w:rsidR="00F50B9F" w:rsidRPr="00F141B8" w:rsidRDefault="00F50B9F" w:rsidP="00F141B8">
            <w:pPr>
              <w:spacing w:after="0" w:line="240" w:lineRule="auto"/>
              <w:jc w:val="right"/>
              <w:rPr>
                <w:rFonts w:cs="Calibri"/>
                <w:sz w:val="18"/>
                <w:szCs w:val="18"/>
                <w:lang w:val="id-ID"/>
              </w:rPr>
            </w:pPr>
            <w:r w:rsidRPr="00F141B8">
              <w:rPr>
                <w:rFonts w:cs="Calibri"/>
                <w:sz w:val="18"/>
                <w:szCs w:val="18"/>
              </w:rPr>
              <w:t>6</w:t>
            </w:r>
            <w:r w:rsidR="00F141B8" w:rsidRPr="00F141B8">
              <w:rPr>
                <w:rFonts w:cs="Calibri"/>
                <w:sz w:val="18"/>
                <w:szCs w:val="18"/>
              </w:rPr>
              <w:t>,70</w:t>
            </w:r>
            <w:r w:rsidRPr="00F141B8">
              <w:rPr>
                <w:rFonts w:cs="Calibri"/>
                <w:sz w:val="18"/>
                <w:szCs w:val="18"/>
                <w:u w:val="single"/>
              </w:rPr>
              <w:t>+</w:t>
            </w:r>
            <w:r w:rsidRPr="00F141B8">
              <w:rPr>
                <w:rFonts w:cs="Calibri"/>
                <w:sz w:val="18"/>
                <w:szCs w:val="18"/>
              </w:rPr>
              <w:t>1</w:t>
            </w:r>
          </w:p>
        </w:tc>
        <w:tc>
          <w:tcPr>
            <w:tcW w:w="371" w:type="pct"/>
            <w:tcBorders>
              <w:left w:val="single" w:sz="4" w:space="0" w:color="auto"/>
              <w:bottom w:val="single" w:sz="4" w:space="0" w:color="auto"/>
              <w:right w:val="single" w:sz="4" w:space="0" w:color="auto"/>
            </w:tcBorders>
            <w:shd w:val="clear" w:color="auto" w:fill="auto"/>
            <w:vAlign w:val="center"/>
          </w:tcPr>
          <w:p w:rsidR="00F50B9F" w:rsidRPr="00F141B8" w:rsidRDefault="00F50B9F" w:rsidP="00F141B8">
            <w:pPr>
              <w:spacing w:after="0" w:line="240" w:lineRule="auto"/>
              <w:jc w:val="right"/>
              <w:rPr>
                <w:rFonts w:cs="Calibri"/>
                <w:sz w:val="18"/>
                <w:szCs w:val="18"/>
              </w:rPr>
            </w:pPr>
            <w:r w:rsidRPr="00F141B8">
              <w:rPr>
                <w:rFonts w:cs="Calibri"/>
                <w:sz w:val="18"/>
                <w:szCs w:val="18"/>
              </w:rPr>
              <w:t>5,9</w:t>
            </w:r>
            <w:r w:rsidRPr="00F141B8">
              <w:rPr>
                <w:rFonts w:cs="Calibri"/>
                <w:sz w:val="18"/>
                <w:szCs w:val="18"/>
                <w:lang w:val="id-ID"/>
              </w:rPr>
              <w:t>0</w:t>
            </w:r>
            <w:r w:rsidRPr="00F141B8">
              <w:rPr>
                <w:rFonts w:cs="Calibri"/>
                <w:sz w:val="18"/>
                <w:szCs w:val="18"/>
                <w:u w:val="single"/>
              </w:rPr>
              <w:t>+</w:t>
            </w:r>
            <w:r w:rsidRPr="00F141B8">
              <w:rPr>
                <w:rFonts w:cs="Calibri"/>
                <w:sz w:val="18"/>
                <w:szCs w:val="18"/>
              </w:rPr>
              <w:t>1</w:t>
            </w:r>
          </w:p>
        </w:tc>
        <w:tc>
          <w:tcPr>
            <w:tcW w:w="414" w:type="pct"/>
            <w:tcBorders>
              <w:left w:val="single" w:sz="4" w:space="0" w:color="auto"/>
              <w:bottom w:val="single" w:sz="4" w:space="0" w:color="auto"/>
              <w:right w:val="single" w:sz="4" w:space="0" w:color="auto"/>
            </w:tcBorders>
            <w:shd w:val="clear" w:color="auto" w:fill="auto"/>
            <w:vAlign w:val="center"/>
          </w:tcPr>
          <w:p w:rsidR="00F50B9F" w:rsidRPr="00F141B8" w:rsidRDefault="00F50B9F" w:rsidP="00F141B8">
            <w:pPr>
              <w:spacing w:after="0" w:line="240" w:lineRule="auto"/>
              <w:jc w:val="right"/>
              <w:rPr>
                <w:rFonts w:cs="Calibri"/>
                <w:sz w:val="18"/>
                <w:szCs w:val="18"/>
                <w:lang w:val="id-ID"/>
              </w:rPr>
            </w:pPr>
            <w:r w:rsidRPr="00F141B8">
              <w:rPr>
                <w:rFonts w:cs="Calibri"/>
                <w:sz w:val="18"/>
                <w:szCs w:val="18"/>
              </w:rPr>
              <w:t>5,50</w:t>
            </w:r>
            <w:r w:rsidRPr="00F141B8">
              <w:rPr>
                <w:rFonts w:cs="Calibri"/>
                <w:sz w:val="18"/>
                <w:szCs w:val="18"/>
                <w:u w:val="single"/>
              </w:rPr>
              <w:t>+</w:t>
            </w:r>
            <w:r w:rsidRPr="00F141B8">
              <w:rPr>
                <w:rFonts w:cs="Calibri"/>
                <w:sz w:val="18"/>
                <w:szCs w:val="18"/>
              </w:rPr>
              <w:t>1</w:t>
            </w:r>
          </w:p>
        </w:tc>
      </w:tr>
      <w:tr w:rsidR="00F141B8" w:rsidRPr="00A435E9" w:rsidTr="00AF4FAD">
        <w:trPr>
          <w:trHeight w:val="415"/>
        </w:trPr>
        <w:tc>
          <w:tcPr>
            <w:tcW w:w="828" w:type="pct"/>
            <w:vMerge/>
            <w:tcBorders>
              <w:left w:val="single" w:sz="4" w:space="0" w:color="auto"/>
              <w:right w:val="single" w:sz="4" w:space="0" w:color="auto"/>
            </w:tcBorders>
            <w:shd w:val="clear" w:color="auto" w:fill="auto"/>
            <w:vAlign w:val="center"/>
          </w:tcPr>
          <w:p w:rsidR="00F50B9F" w:rsidRPr="00A435E9" w:rsidRDefault="00F50B9F" w:rsidP="00815EED">
            <w:pPr>
              <w:pStyle w:val="ListParagraph"/>
              <w:numPr>
                <w:ilvl w:val="0"/>
                <w:numId w:val="5"/>
              </w:numPr>
              <w:spacing w:after="0" w:line="240" w:lineRule="auto"/>
              <w:ind w:left="252" w:hanging="252"/>
              <w:rPr>
                <w:rFonts w:cs="Calibri"/>
                <w:sz w:val="18"/>
                <w:szCs w:val="18"/>
              </w:rPr>
            </w:pPr>
          </w:p>
        </w:tc>
        <w:tc>
          <w:tcPr>
            <w:tcW w:w="932" w:type="pct"/>
            <w:vMerge/>
            <w:tcBorders>
              <w:left w:val="single" w:sz="4" w:space="0" w:color="auto"/>
              <w:bottom w:val="single" w:sz="4" w:space="0" w:color="auto"/>
              <w:right w:val="single" w:sz="4" w:space="0" w:color="auto"/>
            </w:tcBorders>
            <w:shd w:val="clear" w:color="auto" w:fill="auto"/>
            <w:vAlign w:val="center"/>
          </w:tcPr>
          <w:p w:rsidR="00F50B9F" w:rsidRPr="00A435E9" w:rsidRDefault="00F50B9F" w:rsidP="00F85F18">
            <w:pPr>
              <w:pStyle w:val="ListParagraph"/>
              <w:spacing w:after="0" w:line="240" w:lineRule="auto"/>
              <w:ind w:left="255"/>
              <w:rPr>
                <w:rFonts w:cs="Calibri"/>
                <w:bCs/>
                <w:sz w:val="18"/>
                <w:szCs w:val="18"/>
              </w:rPr>
            </w:pPr>
          </w:p>
        </w:tc>
        <w:tc>
          <w:tcPr>
            <w:tcW w:w="921" w:type="pct"/>
            <w:tcBorders>
              <w:left w:val="single" w:sz="4" w:space="0" w:color="auto"/>
              <w:right w:val="single" w:sz="4" w:space="0" w:color="auto"/>
            </w:tcBorders>
            <w:shd w:val="clear" w:color="auto" w:fill="auto"/>
            <w:vAlign w:val="center"/>
          </w:tcPr>
          <w:p w:rsidR="00F50B9F" w:rsidRPr="00A435E9" w:rsidRDefault="00F50B9F" w:rsidP="0085665A">
            <w:pPr>
              <w:spacing w:after="0" w:line="240" w:lineRule="auto"/>
              <w:ind w:left="-57"/>
              <w:rPr>
                <w:rFonts w:cs="Calibri"/>
                <w:sz w:val="18"/>
                <w:szCs w:val="18"/>
              </w:rPr>
            </w:pPr>
            <w:r>
              <w:rPr>
                <w:rFonts w:cs="Calibri"/>
                <w:sz w:val="18"/>
                <w:szCs w:val="18"/>
              </w:rPr>
              <w:t>Paritas daya beli/PPP (Rp)</w:t>
            </w:r>
          </w:p>
        </w:tc>
        <w:tc>
          <w:tcPr>
            <w:tcW w:w="415" w:type="pct"/>
            <w:tcBorders>
              <w:left w:val="single" w:sz="4" w:space="0" w:color="auto"/>
              <w:right w:val="single" w:sz="4" w:space="0" w:color="auto"/>
            </w:tcBorders>
            <w:vAlign w:val="center"/>
          </w:tcPr>
          <w:p w:rsidR="00F50B9F" w:rsidRPr="00F141B8" w:rsidRDefault="0082464B" w:rsidP="00F141B8">
            <w:pPr>
              <w:spacing w:after="0" w:line="240" w:lineRule="auto"/>
              <w:ind w:right="-25"/>
              <w:jc w:val="right"/>
              <w:rPr>
                <w:rFonts w:cs="Calibri"/>
                <w:sz w:val="16"/>
                <w:szCs w:val="16"/>
              </w:rPr>
            </w:pPr>
            <w:r w:rsidRPr="00F141B8">
              <w:rPr>
                <w:rFonts w:cs="Calibri"/>
                <w:sz w:val="16"/>
                <w:szCs w:val="16"/>
              </w:rPr>
              <w:t>649.850</w:t>
            </w:r>
          </w:p>
        </w:tc>
        <w:tc>
          <w:tcPr>
            <w:tcW w:w="369" w:type="pct"/>
            <w:tcBorders>
              <w:left w:val="single" w:sz="4" w:space="0" w:color="auto"/>
              <w:right w:val="single" w:sz="4" w:space="0" w:color="auto"/>
            </w:tcBorders>
            <w:vAlign w:val="center"/>
          </w:tcPr>
          <w:p w:rsidR="00F50B9F" w:rsidRPr="00F141B8" w:rsidRDefault="0082464B" w:rsidP="00F141B8">
            <w:pPr>
              <w:spacing w:after="0" w:line="240" w:lineRule="auto"/>
              <w:ind w:right="-28"/>
              <w:jc w:val="right"/>
              <w:rPr>
                <w:rFonts w:cs="Calibri"/>
                <w:sz w:val="16"/>
                <w:szCs w:val="16"/>
              </w:rPr>
            </w:pPr>
            <w:r w:rsidRPr="00F141B8">
              <w:rPr>
                <w:rFonts w:cs="Calibri"/>
                <w:sz w:val="16"/>
                <w:szCs w:val="16"/>
              </w:rPr>
              <w:t>698.622</w:t>
            </w:r>
          </w:p>
        </w:tc>
        <w:tc>
          <w:tcPr>
            <w:tcW w:w="378" w:type="pct"/>
            <w:tcBorders>
              <w:left w:val="single" w:sz="4" w:space="0" w:color="auto"/>
              <w:right w:val="single" w:sz="4" w:space="0" w:color="auto"/>
            </w:tcBorders>
            <w:vAlign w:val="center"/>
          </w:tcPr>
          <w:p w:rsidR="00F50B9F" w:rsidRPr="00F141B8" w:rsidRDefault="0082464B" w:rsidP="00F141B8">
            <w:pPr>
              <w:spacing w:after="0" w:line="240" w:lineRule="auto"/>
              <w:ind w:right="-14"/>
              <w:jc w:val="right"/>
              <w:rPr>
                <w:rFonts w:cs="Calibri"/>
                <w:sz w:val="16"/>
                <w:szCs w:val="16"/>
              </w:rPr>
            </w:pPr>
            <w:r w:rsidRPr="00F141B8">
              <w:rPr>
                <w:rFonts w:cs="Calibri"/>
                <w:sz w:val="16"/>
                <w:szCs w:val="16"/>
              </w:rPr>
              <w:t>724.450</w:t>
            </w:r>
          </w:p>
        </w:tc>
        <w:tc>
          <w:tcPr>
            <w:tcW w:w="371" w:type="pct"/>
            <w:tcBorders>
              <w:left w:val="single" w:sz="4" w:space="0" w:color="auto"/>
              <w:right w:val="single" w:sz="4" w:space="0" w:color="auto"/>
            </w:tcBorders>
            <w:vAlign w:val="center"/>
          </w:tcPr>
          <w:p w:rsidR="00F50B9F" w:rsidRPr="00F141B8" w:rsidRDefault="0082464B" w:rsidP="00F141B8">
            <w:pPr>
              <w:spacing w:after="0" w:line="240" w:lineRule="auto"/>
              <w:ind w:left="-112"/>
              <w:jc w:val="right"/>
              <w:rPr>
                <w:rFonts w:cs="Calibri"/>
                <w:sz w:val="16"/>
                <w:szCs w:val="16"/>
              </w:rPr>
            </w:pPr>
            <w:r w:rsidRPr="00F141B8">
              <w:rPr>
                <w:rFonts w:cs="Calibri"/>
                <w:sz w:val="16"/>
                <w:szCs w:val="16"/>
              </w:rPr>
              <w:t>751.237</w:t>
            </w:r>
          </w:p>
        </w:tc>
        <w:tc>
          <w:tcPr>
            <w:tcW w:w="371" w:type="pct"/>
            <w:tcBorders>
              <w:left w:val="single" w:sz="4" w:space="0" w:color="auto"/>
              <w:bottom w:val="single" w:sz="4" w:space="0" w:color="auto"/>
              <w:right w:val="single" w:sz="4" w:space="0" w:color="auto"/>
            </w:tcBorders>
            <w:shd w:val="clear" w:color="auto" w:fill="auto"/>
            <w:vAlign w:val="center"/>
          </w:tcPr>
          <w:p w:rsidR="00F50B9F" w:rsidRPr="00F141B8" w:rsidRDefault="0082464B" w:rsidP="00F141B8">
            <w:pPr>
              <w:spacing w:after="0" w:line="240" w:lineRule="auto"/>
              <w:ind w:left="-23" w:right="-12"/>
              <w:jc w:val="right"/>
              <w:rPr>
                <w:rFonts w:cs="Calibri"/>
                <w:sz w:val="16"/>
                <w:szCs w:val="16"/>
              </w:rPr>
            </w:pPr>
            <w:r w:rsidRPr="00F141B8">
              <w:rPr>
                <w:rFonts w:cs="Calibri"/>
                <w:sz w:val="16"/>
                <w:szCs w:val="16"/>
              </w:rPr>
              <w:t>779.016</w:t>
            </w:r>
          </w:p>
        </w:tc>
        <w:tc>
          <w:tcPr>
            <w:tcW w:w="414" w:type="pct"/>
            <w:tcBorders>
              <w:left w:val="single" w:sz="4" w:space="0" w:color="auto"/>
              <w:bottom w:val="single" w:sz="4" w:space="0" w:color="auto"/>
              <w:right w:val="single" w:sz="4" w:space="0" w:color="auto"/>
            </w:tcBorders>
            <w:shd w:val="clear" w:color="auto" w:fill="auto"/>
            <w:vAlign w:val="center"/>
          </w:tcPr>
          <w:p w:rsidR="00F50B9F" w:rsidRPr="00F141B8" w:rsidRDefault="0082464B" w:rsidP="0085665A">
            <w:pPr>
              <w:spacing w:after="0" w:line="240" w:lineRule="auto"/>
              <w:jc w:val="right"/>
              <w:rPr>
                <w:rFonts w:cs="Calibri"/>
                <w:sz w:val="16"/>
                <w:szCs w:val="16"/>
              </w:rPr>
            </w:pPr>
            <w:r w:rsidRPr="00F141B8">
              <w:rPr>
                <w:rFonts w:cs="Calibri"/>
                <w:sz w:val="16"/>
                <w:szCs w:val="16"/>
              </w:rPr>
              <w:t>807.823</w:t>
            </w:r>
          </w:p>
        </w:tc>
      </w:tr>
      <w:tr w:rsidR="00F141B8" w:rsidRPr="00A435E9" w:rsidTr="00AF4FAD">
        <w:trPr>
          <w:trHeight w:val="386"/>
        </w:trPr>
        <w:tc>
          <w:tcPr>
            <w:tcW w:w="828" w:type="pct"/>
            <w:vMerge/>
            <w:tcBorders>
              <w:left w:val="single" w:sz="4" w:space="0" w:color="auto"/>
              <w:right w:val="single" w:sz="4" w:space="0" w:color="auto"/>
            </w:tcBorders>
            <w:shd w:val="clear" w:color="auto" w:fill="auto"/>
            <w:vAlign w:val="center"/>
          </w:tcPr>
          <w:p w:rsidR="00F56B02" w:rsidRPr="00A435E9" w:rsidRDefault="00F56B02" w:rsidP="00815EED">
            <w:pPr>
              <w:pStyle w:val="ListParagraph"/>
              <w:numPr>
                <w:ilvl w:val="0"/>
                <w:numId w:val="5"/>
              </w:numPr>
              <w:spacing w:after="0" w:line="240" w:lineRule="auto"/>
              <w:ind w:left="252" w:hanging="252"/>
              <w:rPr>
                <w:rFonts w:cs="Calibri"/>
                <w:sz w:val="18"/>
                <w:szCs w:val="18"/>
              </w:rPr>
            </w:pPr>
          </w:p>
        </w:tc>
        <w:tc>
          <w:tcPr>
            <w:tcW w:w="932" w:type="pct"/>
            <w:tcBorders>
              <w:top w:val="single" w:sz="4" w:space="0" w:color="auto"/>
              <w:left w:val="single" w:sz="4" w:space="0" w:color="auto"/>
              <w:right w:val="single" w:sz="4" w:space="0" w:color="auto"/>
            </w:tcBorders>
            <w:shd w:val="clear" w:color="auto" w:fill="auto"/>
            <w:vAlign w:val="center"/>
          </w:tcPr>
          <w:p w:rsidR="00312909" w:rsidRPr="007F4B1B" w:rsidRDefault="00F56B02" w:rsidP="00C208BC">
            <w:pPr>
              <w:pStyle w:val="ListParagraph"/>
              <w:numPr>
                <w:ilvl w:val="0"/>
                <w:numId w:val="6"/>
              </w:numPr>
              <w:spacing w:after="0" w:line="240" w:lineRule="auto"/>
              <w:ind w:left="212" w:hanging="212"/>
              <w:rPr>
                <w:rFonts w:cs="Calibri"/>
                <w:bCs/>
                <w:sz w:val="18"/>
                <w:szCs w:val="18"/>
                <w:lang w:val="id-ID"/>
              </w:rPr>
            </w:pPr>
            <w:r w:rsidRPr="007F4B1B">
              <w:rPr>
                <w:rFonts w:cs="Calibri"/>
                <w:bCs/>
                <w:sz w:val="18"/>
                <w:szCs w:val="18"/>
              </w:rPr>
              <w:t xml:space="preserve">Menurunnya Indeks Gini </w:t>
            </w:r>
          </w:p>
        </w:tc>
        <w:tc>
          <w:tcPr>
            <w:tcW w:w="921" w:type="pct"/>
            <w:tcBorders>
              <w:left w:val="single" w:sz="4" w:space="0" w:color="auto"/>
              <w:right w:val="single" w:sz="4" w:space="0" w:color="auto"/>
            </w:tcBorders>
            <w:shd w:val="clear" w:color="auto" w:fill="auto"/>
            <w:vAlign w:val="center"/>
          </w:tcPr>
          <w:p w:rsidR="00F56B02" w:rsidRPr="007F4B1B" w:rsidRDefault="00F56B02" w:rsidP="0085665A">
            <w:pPr>
              <w:spacing w:after="0" w:line="240" w:lineRule="auto"/>
              <w:ind w:left="-57"/>
              <w:rPr>
                <w:rFonts w:cs="Calibri"/>
                <w:sz w:val="18"/>
                <w:szCs w:val="18"/>
                <w:lang w:val="id-ID"/>
              </w:rPr>
            </w:pPr>
            <w:r w:rsidRPr="007F4B1B">
              <w:rPr>
                <w:rFonts w:cs="Calibri"/>
                <w:sz w:val="18"/>
                <w:szCs w:val="18"/>
                <w:lang w:val="id-ID"/>
              </w:rPr>
              <w:t>Indeks Gini</w:t>
            </w:r>
          </w:p>
        </w:tc>
        <w:tc>
          <w:tcPr>
            <w:tcW w:w="415" w:type="pct"/>
            <w:tcBorders>
              <w:left w:val="single" w:sz="4" w:space="0" w:color="auto"/>
              <w:right w:val="single" w:sz="4" w:space="0" w:color="auto"/>
            </w:tcBorders>
            <w:vAlign w:val="center"/>
          </w:tcPr>
          <w:p w:rsidR="00F56B02" w:rsidRPr="00A435E9" w:rsidRDefault="00F56B02" w:rsidP="0085665A">
            <w:pPr>
              <w:spacing w:after="0" w:line="240" w:lineRule="auto"/>
              <w:jc w:val="right"/>
              <w:rPr>
                <w:rFonts w:cs="Calibri"/>
                <w:sz w:val="18"/>
                <w:szCs w:val="18"/>
              </w:rPr>
            </w:pPr>
            <w:r w:rsidRPr="00A435E9">
              <w:rPr>
                <w:rFonts w:cs="Calibri"/>
                <w:sz w:val="18"/>
                <w:szCs w:val="18"/>
              </w:rPr>
              <w:t>0,36</w:t>
            </w:r>
          </w:p>
        </w:tc>
        <w:tc>
          <w:tcPr>
            <w:tcW w:w="369" w:type="pct"/>
            <w:tcBorders>
              <w:left w:val="single" w:sz="4" w:space="0" w:color="auto"/>
              <w:right w:val="single" w:sz="4" w:space="0" w:color="auto"/>
            </w:tcBorders>
            <w:vAlign w:val="center"/>
          </w:tcPr>
          <w:p w:rsidR="00F56B02" w:rsidRPr="00A435E9" w:rsidRDefault="00F56B02" w:rsidP="0085665A">
            <w:pPr>
              <w:spacing w:after="0" w:line="240" w:lineRule="auto"/>
              <w:jc w:val="right"/>
              <w:rPr>
                <w:rFonts w:cs="Calibri"/>
                <w:sz w:val="18"/>
                <w:szCs w:val="18"/>
              </w:rPr>
            </w:pPr>
            <w:r>
              <w:rPr>
                <w:rFonts w:cs="Calibri"/>
                <w:sz w:val="18"/>
                <w:szCs w:val="18"/>
              </w:rPr>
              <w:t>0,35</w:t>
            </w:r>
          </w:p>
        </w:tc>
        <w:tc>
          <w:tcPr>
            <w:tcW w:w="378" w:type="pct"/>
            <w:tcBorders>
              <w:left w:val="single" w:sz="4" w:space="0" w:color="auto"/>
              <w:right w:val="single" w:sz="4" w:space="0" w:color="auto"/>
            </w:tcBorders>
            <w:vAlign w:val="center"/>
          </w:tcPr>
          <w:p w:rsidR="00F56B02" w:rsidRPr="00A435E9" w:rsidRDefault="00F56B02" w:rsidP="0085665A">
            <w:pPr>
              <w:spacing w:after="0" w:line="240" w:lineRule="auto"/>
              <w:jc w:val="right"/>
              <w:rPr>
                <w:rFonts w:cs="Calibri"/>
                <w:sz w:val="18"/>
                <w:szCs w:val="18"/>
              </w:rPr>
            </w:pPr>
            <w:r>
              <w:rPr>
                <w:rFonts w:cs="Calibri"/>
                <w:sz w:val="18"/>
                <w:szCs w:val="18"/>
              </w:rPr>
              <w:t>0,34</w:t>
            </w:r>
          </w:p>
        </w:tc>
        <w:tc>
          <w:tcPr>
            <w:tcW w:w="371" w:type="pct"/>
            <w:tcBorders>
              <w:left w:val="single" w:sz="4" w:space="0" w:color="auto"/>
              <w:right w:val="single" w:sz="4" w:space="0" w:color="auto"/>
            </w:tcBorders>
            <w:vAlign w:val="center"/>
          </w:tcPr>
          <w:p w:rsidR="00F56B02" w:rsidRPr="00A435E9" w:rsidRDefault="00F56B02" w:rsidP="0085665A">
            <w:pPr>
              <w:spacing w:after="0" w:line="240" w:lineRule="auto"/>
              <w:jc w:val="right"/>
              <w:rPr>
                <w:rFonts w:cs="Calibri"/>
                <w:sz w:val="18"/>
                <w:szCs w:val="18"/>
              </w:rPr>
            </w:pPr>
            <w:r>
              <w:rPr>
                <w:rFonts w:cs="Calibri"/>
                <w:sz w:val="18"/>
                <w:szCs w:val="18"/>
              </w:rPr>
              <w:t>0,33</w:t>
            </w:r>
          </w:p>
        </w:tc>
        <w:tc>
          <w:tcPr>
            <w:tcW w:w="371" w:type="pct"/>
            <w:tcBorders>
              <w:left w:val="single" w:sz="4" w:space="0" w:color="auto"/>
              <w:right w:val="single" w:sz="4" w:space="0" w:color="auto"/>
            </w:tcBorders>
            <w:shd w:val="clear" w:color="auto" w:fill="auto"/>
            <w:vAlign w:val="center"/>
          </w:tcPr>
          <w:p w:rsidR="00F56B02" w:rsidRPr="00A435E9" w:rsidRDefault="00F56B02" w:rsidP="0085665A">
            <w:pPr>
              <w:spacing w:after="0" w:line="240" w:lineRule="auto"/>
              <w:jc w:val="right"/>
              <w:rPr>
                <w:rFonts w:cs="Calibri"/>
                <w:sz w:val="18"/>
                <w:szCs w:val="18"/>
              </w:rPr>
            </w:pPr>
            <w:r>
              <w:rPr>
                <w:rFonts w:cs="Calibri"/>
                <w:sz w:val="18"/>
                <w:szCs w:val="18"/>
              </w:rPr>
              <w:t>0,32</w:t>
            </w:r>
          </w:p>
        </w:tc>
        <w:tc>
          <w:tcPr>
            <w:tcW w:w="414" w:type="pct"/>
            <w:tcBorders>
              <w:left w:val="single" w:sz="4" w:space="0" w:color="auto"/>
              <w:right w:val="single" w:sz="4" w:space="0" w:color="auto"/>
            </w:tcBorders>
            <w:shd w:val="clear" w:color="auto" w:fill="auto"/>
            <w:vAlign w:val="center"/>
          </w:tcPr>
          <w:p w:rsidR="00F56B02" w:rsidRPr="00A435E9" w:rsidRDefault="00F56B02" w:rsidP="0085665A">
            <w:pPr>
              <w:spacing w:after="0" w:line="240" w:lineRule="auto"/>
              <w:jc w:val="right"/>
              <w:rPr>
                <w:rFonts w:cs="Calibri"/>
                <w:sz w:val="18"/>
                <w:szCs w:val="18"/>
              </w:rPr>
            </w:pPr>
            <w:r w:rsidRPr="00A435E9">
              <w:rPr>
                <w:rFonts w:cs="Calibri"/>
                <w:sz w:val="18"/>
                <w:szCs w:val="18"/>
              </w:rPr>
              <w:t>0,32</w:t>
            </w:r>
          </w:p>
        </w:tc>
      </w:tr>
      <w:tr w:rsidR="00AF4FAD" w:rsidRPr="00C05899" w:rsidTr="00AF4FAD">
        <w:trPr>
          <w:trHeight w:val="92"/>
        </w:trPr>
        <w:tc>
          <w:tcPr>
            <w:tcW w:w="828" w:type="pct"/>
            <w:vMerge w:val="restart"/>
            <w:tcBorders>
              <w:top w:val="single" w:sz="4" w:space="0" w:color="auto"/>
              <w:left w:val="single" w:sz="4" w:space="0" w:color="auto"/>
              <w:right w:val="single" w:sz="4" w:space="0" w:color="auto"/>
            </w:tcBorders>
            <w:shd w:val="clear" w:color="auto" w:fill="auto"/>
            <w:vAlign w:val="center"/>
          </w:tcPr>
          <w:p w:rsidR="00AF4FAD" w:rsidRPr="00A435E9" w:rsidRDefault="00AF4FAD" w:rsidP="00815EED">
            <w:pPr>
              <w:pStyle w:val="ListParagraph"/>
              <w:numPr>
                <w:ilvl w:val="0"/>
                <w:numId w:val="7"/>
              </w:numPr>
              <w:spacing w:after="0" w:line="240" w:lineRule="auto"/>
              <w:ind w:left="252" w:hanging="252"/>
              <w:rPr>
                <w:rFonts w:cs="Calibri"/>
                <w:sz w:val="18"/>
                <w:szCs w:val="18"/>
              </w:rPr>
            </w:pPr>
            <w:r w:rsidRPr="00A435E9">
              <w:rPr>
                <w:rFonts w:cs="Calibri"/>
                <w:sz w:val="18"/>
                <w:szCs w:val="18"/>
              </w:rPr>
              <w:t>Meningkatkan pertumbuhan ekonomi hijau</w:t>
            </w:r>
          </w:p>
        </w:tc>
        <w:tc>
          <w:tcPr>
            <w:tcW w:w="932" w:type="pct"/>
            <w:vMerge w:val="restart"/>
            <w:tcBorders>
              <w:top w:val="single" w:sz="4" w:space="0" w:color="auto"/>
              <w:left w:val="single" w:sz="4" w:space="0" w:color="auto"/>
              <w:right w:val="single" w:sz="4" w:space="0" w:color="auto"/>
            </w:tcBorders>
            <w:shd w:val="clear" w:color="auto" w:fill="auto"/>
            <w:vAlign w:val="center"/>
          </w:tcPr>
          <w:p w:rsidR="00AF4FAD" w:rsidRPr="00C05899" w:rsidRDefault="00AF4FAD" w:rsidP="00815EED">
            <w:pPr>
              <w:pStyle w:val="ListParagraph"/>
              <w:numPr>
                <w:ilvl w:val="0"/>
                <w:numId w:val="6"/>
              </w:numPr>
              <w:spacing w:after="0" w:line="240" w:lineRule="auto"/>
              <w:ind w:left="354" w:hanging="369"/>
              <w:rPr>
                <w:rFonts w:cs="Calibri"/>
                <w:b/>
                <w:bCs/>
                <w:sz w:val="18"/>
                <w:szCs w:val="18"/>
                <w:lang w:val="id-ID"/>
              </w:rPr>
            </w:pPr>
            <w:r w:rsidRPr="00C05899">
              <w:rPr>
                <w:rFonts w:cs="Calibri"/>
                <w:b/>
                <w:bCs/>
                <w:sz w:val="18"/>
                <w:szCs w:val="18"/>
              </w:rPr>
              <w:t>Meningkatnya pertumbuhan ekonomi yang berkualitas</w:t>
            </w:r>
          </w:p>
        </w:tc>
        <w:tc>
          <w:tcPr>
            <w:tcW w:w="921" w:type="pct"/>
            <w:tcBorders>
              <w:left w:val="single" w:sz="4" w:space="0" w:color="auto"/>
              <w:bottom w:val="single" w:sz="4" w:space="0" w:color="auto"/>
              <w:right w:val="single" w:sz="4" w:space="0" w:color="auto"/>
            </w:tcBorders>
            <w:shd w:val="clear" w:color="auto" w:fill="auto"/>
            <w:vAlign w:val="center"/>
          </w:tcPr>
          <w:p w:rsidR="00AF4FAD" w:rsidRPr="00800500" w:rsidRDefault="00AF4FAD" w:rsidP="00F56B02">
            <w:pPr>
              <w:spacing w:after="0" w:line="240" w:lineRule="auto"/>
              <w:ind w:left="-57"/>
              <w:rPr>
                <w:rFonts w:cs="Calibri"/>
                <w:b/>
                <w:sz w:val="18"/>
                <w:szCs w:val="18"/>
                <w:lang w:val="id-ID"/>
              </w:rPr>
            </w:pPr>
            <w:r w:rsidRPr="00C05899">
              <w:rPr>
                <w:rFonts w:cs="Calibri"/>
                <w:b/>
                <w:sz w:val="18"/>
                <w:szCs w:val="18"/>
              </w:rPr>
              <w:t>Pertumbuhan ekonomi</w:t>
            </w:r>
            <w:r>
              <w:rPr>
                <w:rFonts w:cs="Calibri"/>
                <w:b/>
                <w:sz w:val="18"/>
                <w:szCs w:val="18"/>
                <w:lang w:val="id-ID"/>
              </w:rPr>
              <w:t xml:space="preserve"> </w:t>
            </w:r>
            <w:r>
              <w:rPr>
                <w:rFonts w:cs="Calibri"/>
                <w:b/>
                <w:sz w:val="18"/>
                <w:szCs w:val="18"/>
              </w:rPr>
              <w:t xml:space="preserve">dengan migas </w:t>
            </w:r>
            <w:r>
              <w:rPr>
                <w:rFonts w:cs="Calibri"/>
                <w:b/>
                <w:sz w:val="18"/>
                <w:szCs w:val="18"/>
                <w:lang w:val="id-ID"/>
              </w:rPr>
              <w:t>(%)</w:t>
            </w:r>
          </w:p>
        </w:tc>
        <w:tc>
          <w:tcPr>
            <w:tcW w:w="415" w:type="pct"/>
            <w:tcBorders>
              <w:left w:val="single" w:sz="4" w:space="0" w:color="auto"/>
              <w:bottom w:val="single" w:sz="4" w:space="0" w:color="auto"/>
              <w:right w:val="single" w:sz="4" w:space="0" w:color="auto"/>
            </w:tcBorders>
            <w:vAlign w:val="center"/>
          </w:tcPr>
          <w:p w:rsidR="00AF4FAD" w:rsidRPr="00815EED" w:rsidRDefault="00AF4FAD" w:rsidP="00F56B02">
            <w:pPr>
              <w:spacing w:after="0" w:line="240" w:lineRule="auto"/>
              <w:jc w:val="right"/>
              <w:rPr>
                <w:rFonts w:cs="Calibri"/>
                <w:b/>
                <w:sz w:val="18"/>
                <w:szCs w:val="18"/>
              </w:rPr>
            </w:pPr>
            <w:r w:rsidRPr="00815EED">
              <w:rPr>
                <w:rFonts w:cs="Calibri"/>
                <w:b/>
                <w:sz w:val="18"/>
                <w:szCs w:val="18"/>
              </w:rPr>
              <w:t>1,59</w:t>
            </w:r>
          </w:p>
        </w:tc>
        <w:tc>
          <w:tcPr>
            <w:tcW w:w="369" w:type="pct"/>
            <w:tcBorders>
              <w:left w:val="single" w:sz="4" w:space="0" w:color="auto"/>
              <w:bottom w:val="single" w:sz="4" w:space="0" w:color="auto"/>
              <w:right w:val="single" w:sz="4" w:space="0" w:color="auto"/>
            </w:tcBorders>
            <w:vAlign w:val="center"/>
          </w:tcPr>
          <w:p w:rsidR="00AF4FAD" w:rsidRPr="00815EED" w:rsidRDefault="00AF4FAD" w:rsidP="00F56B02">
            <w:pPr>
              <w:spacing w:after="0" w:line="240" w:lineRule="auto"/>
              <w:jc w:val="right"/>
              <w:rPr>
                <w:rFonts w:cs="Calibri"/>
                <w:b/>
                <w:sz w:val="16"/>
                <w:szCs w:val="16"/>
              </w:rPr>
            </w:pPr>
            <w:r w:rsidRPr="00815EED">
              <w:rPr>
                <w:rFonts w:cs="Calibri"/>
                <w:b/>
                <w:sz w:val="16"/>
                <w:szCs w:val="16"/>
              </w:rPr>
              <w:t>2,3-3,2</w:t>
            </w:r>
          </w:p>
        </w:tc>
        <w:tc>
          <w:tcPr>
            <w:tcW w:w="378" w:type="pct"/>
            <w:tcBorders>
              <w:left w:val="single" w:sz="4" w:space="0" w:color="auto"/>
              <w:bottom w:val="single" w:sz="4" w:space="0" w:color="auto"/>
              <w:right w:val="single" w:sz="4" w:space="0" w:color="auto"/>
            </w:tcBorders>
            <w:vAlign w:val="center"/>
          </w:tcPr>
          <w:p w:rsidR="00AF4FAD" w:rsidRPr="00815EED" w:rsidRDefault="00AF4FAD" w:rsidP="00F56B02">
            <w:pPr>
              <w:spacing w:after="0" w:line="240" w:lineRule="auto"/>
              <w:jc w:val="right"/>
              <w:rPr>
                <w:rFonts w:cs="Calibri"/>
                <w:b/>
                <w:sz w:val="16"/>
                <w:szCs w:val="16"/>
              </w:rPr>
            </w:pPr>
            <w:r w:rsidRPr="00815EED">
              <w:rPr>
                <w:rFonts w:cs="Calibri"/>
                <w:b/>
                <w:sz w:val="16"/>
                <w:szCs w:val="16"/>
              </w:rPr>
              <w:t>3,2-3,7</w:t>
            </w:r>
          </w:p>
        </w:tc>
        <w:tc>
          <w:tcPr>
            <w:tcW w:w="371" w:type="pct"/>
            <w:tcBorders>
              <w:left w:val="single" w:sz="4" w:space="0" w:color="auto"/>
              <w:bottom w:val="single" w:sz="4" w:space="0" w:color="auto"/>
              <w:right w:val="single" w:sz="4" w:space="0" w:color="auto"/>
            </w:tcBorders>
            <w:vAlign w:val="center"/>
          </w:tcPr>
          <w:p w:rsidR="00AF4FAD" w:rsidRPr="00815EED" w:rsidRDefault="00AF4FAD" w:rsidP="00F56B02">
            <w:pPr>
              <w:spacing w:after="0" w:line="240" w:lineRule="auto"/>
              <w:jc w:val="right"/>
              <w:rPr>
                <w:rFonts w:cs="Calibri"/>
                <w:b/>
                <w:sz w:val="16"/>
                <w:szCs w:val="16"/>
              </w:rPr>
            </w:pPr>
            <w:r w:rsidRPr="00815EED">
              <w:rPr>
                <w:rFonts w:cs="Calibri"/>
                <w:b/>
                <w:sz w:val="16"/>
                <w:szCs w:val="16"/>
              </w:rPr>
              <w:t>3,6-4,3</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815EED" w:rsidRDefault="00AF4FAD" w:rsidP="00F56B02">
            <w:pPr>
              <w:spacing w:after="0" w:line="240" w:lineRule="auto"/>
              <w:jc w:val="right"/>
              <w:rPr>
                <w:rFonts w:cs="Calibri"/>
                <w:b/>
                <w:sz w:val="16"/>
                <w:szCs w:val="16"/>
              </w:rPr>
            </w:pPr>
            <w:r w:rsidRPr="00815EED">
              <w:rPr>
                <w:rFonts w:cs="Calibri"/>
                <w:b/>
                <w:sz w:val="16"/>
                <w:szCs w:val="16"/>
              </w:rPr>
              <w:t>4,2-4,8</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815EED" w:rsidRDefault="00AF4FAD" w:rsidP="00F56B02">
            <w:pPr>
              <w:spacing w:after="0" w:line="240" w:lineRule="auto"/>
              <w:jc w:val="right"/>
              <w:rPr>
                <w:rFonts w:cs="Calibri"/>
                <w:b/>
                <w:sz w:val="16"/>
                <w:szCs w:val="16"/>
              </w:rPr>
            </w:pPr>
            <w:r w:rsidRPr="00815EED">
              <w:rPr>
                <w:rFonts w:cs="Calibri"/>
                <w:b/>
                <w:sz w:val="16"/>
                <w:szCs w:val="16"/>
              </w:rPr>
              <w:t>4,7-5,3</w:t>
            </w:r>
          </w:p>
        </w:tc>
      </w:tr>
      <w:tr w:rsidR="00AF4FAD" w:rsidRPr="00C05899" w:rsidTr="00AF4FAD">
        <w:trPr>
          <w:trHeight w:val="92"/>
        </w:trPr>
        <w:tc>
          <w:tcPr>
            <w:tcW w:w="828" w:type="pct"/>
            <w:vMerge/>
            <w:tcBorders>
              <w:left w:val="single" w:sz="4" w:space="0" w:color="auto"/>
              <w:right w:val="single" w:sz="4" w:space="0" w:color="auto"/>
            </w:tcBorders>
            <w:shd w:val="clear" w:color="auto" w:fill="auto"/>
            <w:vAlign w:val="center"/>
          </w:tcPr>
          <w:p w:rsidR="00AF4FAD" w:rsidRPr="00A435E9" w:rsidRDefault="00AF4FAD" w:rsidP="00815EED">
            <w:pPr>
              <w:pStyle w:val="ListParagraph"/>
              <w:numPr>
                <w:ilvl w:val="0"/>
                <w:numId w:val="7"/>
              </w:numPr>
              <w:spacing w:after="0" w:line="240" w:lineRule="auto"/>
              <w:ind w:left="252" w:hanging="252"/>
              <w:rPr>
                <w:rFonts w:cs="Calibri"/>
                <w:sz w:val="18"/>
                <w:szCs w:val="18"/>
              </w:rPr>
            </w:pPr>
          </w:p>
        </w:tc>
        <w:tc>
          <w:tcPr>
            <w:tcW w:w="932" w:type="pct"/>
            <w:vMerge/>
            <w:tcBorders>
              <w:left w:val="single" w:sz="4" w:space="0" w:color="auto"/>
              <w:right w:val="single" w:sz="4" w:space="0" w:color="auto"/>
            </w:tcBorders>
            <w:shd w:val="clear" w:color="auto" w:fill="auto"/>
            <w:vAlign w:val="center"/>
          </w:tcPr>
          <w:p w:rsidR="00AF4FAD" w:rsidRPr="0082464B" w:rsidRDefault="00AF4FAD" w:rsidP="0082464B">
            <w:pPr>
              <w:spacing w:after="0" w:line="240" w:lineRule="auto"/>
              <w:rPr>
                <w:rFonts w:cs="Calibri"/>
                <w:b/>
                <w:bCs/>
                <w:sz w:val="18"/>
                <w:szCs w:val="18"/>
              </w:rPr>
            </w:pPr>
          </w:p>
        </w:tc>
        <w:tc>
          <w:tcPr>
            <w:tcW w:w="921" w:type="pct"/>
            <w:tcBorders>
              <w:left w:val="single" w:sz="4" w:space="0" w:color="auto"/>
              <w:bottom w:val="single" w:sz="4" w:space="0" w:color="auto"/>
              <w:right w:val="single" w:sz="4" w:space="0" w:color="auto"/>
            </w:tcBorders>
            <w:shd w:val="clear" w:color="auto" w:fill="auto"/>
            <w:vAlign w:val="center"/>
          </w:tcPr>
          <w:p w:rsidR="00AF4FAD" w:rsidRPr="00815EED" w:rsidRDefault="00AF4FAD" w:rsidP="00990ABD">
            <w:pPr>
              <w:spacing w:after="0" w:line="240" w:lineRule="auto"/>
              <w:ind w:left="-57"/>
              <w:rPr>
                <w:rFonts w:cs="Calibri"/>
                <w:sz w:val="18"/>
                <w:szCs w:val="18"/>
              </w:rPr>
            </w:pPr>
            <w:r w:rsidRPr="00815EED">
              <w:rPr>
                <w:rFonts w:cs="Calibri"/>
                <w:sz w:val="18"/>
                <w:szCs w:val="18"/>
              </w:rPr>
              <w:t xml:space="preserve">Pertumbuhan ekonomi </w:t>
            </w:r>
            <w:r>
              <w:rPr>
                <w:rFonts w:cs="Calibri"/>
                <w:sz w:val="18"/>
                <w:szCs w:val="18"/>
              </w:rPr>
              <w:t xml:space="preserve">tanpa </w:t>
            </w:r>
            <w:r w:rsidRPr="00815EED">
              <w:rPr>
                <w:rFonts w:cs="Calibri"/>
                <w:sz w:val="18"/>
                <w:szCs w:val="18"/>
              </w:rPr>
              <w:t>migas</w:t>
            </w:r>
            <w:r>
              <w:rPr>
                <w:rFonts w:cs="Calibri"/>
                <w:sz w:val="18"/>
                <w:szCs w:val="18"/>
              </w:rPr>
              <w:t xml:space="preserve"> (%)</w:t>
            </w:r>
          </w:p>
        </w:tc>
        <w:tc>
          <w:tcPr>
            <w:tcW w:w="415" w:type="pct"/>
            <w:tcBorders>
              <w:left w:val="single" w:sz="4" w:space="0" w:color="auto"/>
              <w:bottom w:val="single" w:sz="4" w:space="0" w:color="auto"/>
              <w:right w:val="single" w:sz="4" w:space="0" w:color="auto"/>
            </w:tcBorders>
            <w:vAlign w:val="center"/>
          </w:tcPr>
          <w:p w:rsidR="00AF4FAD" w:rsidRPr="00815EED" w:rsidRDefault="00AF4FAD" w:rsidP="0082464B">
            <w:pPr>
              <w:spacing w:after="0" w:line="240" w:lineRule="auto"/>
              <w:jc w:val="right"/>
              <w:rPr>
                <w:rFonts w:cs="Calibri"/>
                <w:sz w:val="18"/>
                <w:szCs w:val="18"/>
              </w:rPr>
            </w:pPr>
            <w:r w:rsidRPr="00815EED">
              <w:rPr>
                <w:rFonts w:cs="Calibri"/>
                <w:sz w:val="18"/>
                <w:szCs w:val="18"/>
              </w:rPr>
              <w:t>5,17</w:t>
            </w:r>
          </w:p>
        </w:tc>
        <w:tc>
          <w:tcPr>
            <w:tcW w:w="369" w:type="pct"/>
            <w:tcBorders>
              <w:left w:val="single" w:sz="4" w:space="0" w:color="auto"/>
              <w:bottom w:val="single" w:sz="4" w:space="0" w:color="auto"/>
              <w:right w:val="single" w:sz="4" w:space="0" w:color="auto"/>
            </w:tcBorders>
            <w:vAlign w:val="center"/>
          </w:tcPr>
          <w:p w:rsidR="00AF4FAD" w:rsidRPr="00815EED" w:rsidRDefault="00AF4FAD" w:rsidP="0082464B">
            <w:pPr>
              <w:spacing w:after="0" w:line="240" w:lineRule="auto"/>
              <w:jc w:val="right"/>
              <w:rPr>
                <w:rFonts w:cs="Calibri"/>
                <w:sz w:val="16"/>
                <w:szCs w:val="16"/>
              </w:rPr>
            </w:pPr>
            <w:r w:rsidRPr="00815EED">
              <w:rPr>
                <w:rFonts w:cs="Calibri"/>
                <w:sz w:val="16"/>
                <w:szCs w:val="16"/>
              </w:rPr>
              <w:t>5,5-6,3</w:t>
            </w:r>
          </w:p>
        </w:tc>
        <w:tc>
          <w:tcPr>
            <w:tcW w:w="378" w:type="pct"/>
            <w:tcBorders>
              <w:left w:val="single" w:sz="4" w:space="0" w:color="auto"/>
              <w:bottom w:val="single" w:sz="4" w:space="0" w:color="auto"/>
              <w:right w:val="single" w:sz="4" w:space="0" w:color="auto"/>
            </w:tcBorders>
            <w:vAlign w:val="center"/>
          </w:tcPr>
          <w:p w:rsidR="00AF4FAD" w:rsidRPr="00815EED" w:rsidRDefault="00AF4FAD" w:rsidP="0082464B">
            <w:pPr>
              <w:spacing w:after="0" w:line="240" w:lineRule="auto"/>
              <w:jc w:val="right"/>
              <w:rPr>
                <w:rFonts w:cs="Calibri"/>
                <w:sz w:val="16"/>
                <w:szCs w:val="16"/>
              </w:rPr>
            </w:pPr>
            <w:r w:rsidRPr="00815EED">
              <w:rPr>
                <w:rFonts w:cs="Calibri"/>
                <w:sz w:val="16"/>
                <w:szCs w:val="16"/>
              </w:rPr>
              <w:t>7,0-7,3</w:t>
            </w:r>
          </w:p>
        </w:tc>
        <w:tc>
          <w:tcPr>
            <w:tcW w:w="371" w:type="pct"/>
            <w:tcBorders>
              <w:left w:val="single" w:sz="4" w:space="0" w:color="auto"/>
              <w:bottom w:val="single" w:sz="4" w:space="0" w:color="auto"/>
              <w:right w:val="single" w:sz="4" w:space="0" w:color="auto"/>
            </w:tcBorders>
            <w:vAlign w:val="center"/>
          </w:tcPr>
          <w:p w:rsidR="00AF4FAD" w:rsidRPr="00815EED" w:rsidRDefault="00AF4FAD" w:rsidP="0082464B">
            <w:pPr>
              <w:spacing w:after="0" w:line="240" w:lineRule="auto"/>
              <w:jc w:val="right"/>
              <w:rPr>
                <w:rFonts w:cs="Calibri"/>
                <w:sz w:val="16"/>
                <w:szCs w:val="16"/>
              </w:rPr>
            </w:pPr>
            <w:r w:rsidRPr="00815EED">
              <w:rPr>
                <w:rFonts w:cs="Calibri"/>
                <w:sz w:val="16"/>
                <w:szCs w:val="16"/>
              </w:rPr>
              <w:t>7,7-8,3</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815EED" w:rsidRDefault="00AF4FAD" w:rsidP="0082464B">
            <w:pPr>
              <w:spacing w:after="0" w:line="240" w:lineRule="auto"/>
              <w:jc w:val="right"/>
              <w:rPr>
                <w:rFonts w:cs="Calibri"/>
                <w:sz w:val="16"/>
                <w:szCs w:val="16"/>
              </w:rPr>
            </w:pPr>
            <w:r w:rsidRPr="00815EED">
              <w:rPr>
                <w:rFonts w:cs="Calibri"/>
                <w:sz w:val="16"/>
                <w:szCs w:val="16"/>
              </w:rPr>
              <w:t>8,0-8,7</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815EED" w:rsidRDefault="00AF4FAD" w:rsidP="0082464B">
            <w:pPr>
              <w:spacing w:after="0" w:line="240" w:lineRule="auto"/>
              <w:jc w:val="right"/>
              <w:rPr>
                <w:rFonts w:cs="Calibri"/>
                <w:sz w:val="16"/>
                <w:szCs w:val="16"/>
              </w:rPr>
            </w:pPr>
            <w:r w:rsidRPr="00815EED">
              <w:rPr>
                <w:rFonts w:cs="Calibri"/>
                <w:sz w:val="16"/>
                <w:szCs w:val="16"/>
              </w:rPr>
              <w:t>8,3-8,9</w:t>
            </w:r>
          </w:p>
        </w:tc>
      </w:tr>
      <w:tr w:rsidR="00AF4FAD" w:rsidRPr="00C05899" w:rsidTr="00AF4FAD">
        <w:trPr>
          <w:trHeight w:val="92"/>
        </w:trPr>
        <w:tc>
          <w:tcPr>
            <w:tcW w:w="828" w:type="pct"/>
            <w:vMerge/>
            <w:tcBorders>
              <w:left w:val="single" w:sz="4" w:space="0" w:color="auto"/>
              <w:right w:val="single" w:sz="4" w:space="0" w:color="auto"/>
            </w:tcBorders>
            <w:shd w:val="clear" w:color="auto" w:fill="auto"/>
            <w:vAlign w:val="center"/>
          </w:tcPr>
          <w:p w:rsidR="00AF4FAD" w:rsidRPr="00A435E9" w:rsidRDefault="00AF4FAD" w:rsidP="00AF4FAD">
            <w:pPr>
              <w:pStyle w:val="ListParagraph"/>
              <w:numPr>
                <w:ilvl w:val="0"/>
                <w:numId w:val="7"/>
              </w:numPr>
              <w:spacing w:after="0" w:line="240" w:lineRule="auto"/>
              <w:ind w:left="252" w:hanging="252"/>
              <w:rPr>
                <w:rFonts w:cs="Calibri"/>
                <w:sz w:val="18"/>
                <w:szCs w:val="18"/>
              </w:rPr>
            </w:pPr>
          </w:p>
        </w:tc>
        <w:tc>
          <w:tcPr>
            <w:tcW w:w="932" w:type="pct"/>
            <w:vMerge/>
            <w:tcBorders>
              <w:left w:val="single" w:sz="4" w:space="0" w:color="auto"/>
              <w:right w:val="single" w:sz="4" w:space="0" w:color="auto"/>
            </w:tcBorders>
            <w:shd w:val="clear" w:color="auto" w:fill="auto"/>
            <w:vAlign w:val="center"/>
          </w:tcPr>
          <w:p w:rsidR="00AF4FAD" w:rsidRPr="0082464B" w:rsidRDefault="00AF4FAD" w:rsidP="00AF4FAD">
            <w:pPr>
              <w:spacing w:after="0" w:line="240" w:lineRule="auto"/>
              <w:rPr>
                <w:rFonts w:cs="Calibri"/>
                <w:b/>
                <w:bCs/>
                <w:sz w:val="18"/>
                <w:szCs w:val="18"/>
              </w:rPr>
            </w:pPr>
          </w:p>
        </w:tc>
        <w:tc>
          <w:tcPr>
            <w:tcW w:w="921" w:type="pct"/>
            <w:tcBorders>
              <w:left w:val="single" w:sz="4" w:space="0" w:color="auto"/>
              <w:bottom w:val="single" w:sz="4" w:space="0" w:color="auto"/>
              <w:right w:val="single" w:sz="4" w:space="0" w:color="auto"/>
            </w:tcBorders>
            <w:shd w:val="clear" w:color="auto" w:fill="auto"/>
            <w:vAlign w:val="center"/>
          </w:tcPr>
          <w:p w:rsidR="00AF4FAD" w:rsidRPr="00815EED" w:rsidRDefault="00AF4FAD" w:rsidP="00AF4FAD">
            <w:pPr>
              <w:spacing w:after="0" w:line="240" w:lineRule="auto"/>
              <w:ind w:left="-57"/>
              <w:rPr>
                <w:rFonts w:cs="Calibri"/>
                <w:sz w:val="18"/>
                <w:szCs w:val="18"/>
              </w:rPr>
            </w:pPr>
            <w:r w:rsidRPr="00815EED">
              <w:rPr>
                <w:rFonts w:cs="Calibri"/>
                <w:sz w:val="18"/>
                <w:szCs w:val="18"/>
              </w:rPr>
              <w:t>Pertumbuhan ekonomi non migas dan non batubara</w:t>
            </w:r>
          </w:p>
        </w:tc>
        <w:tc>
          <w:tcPr>
            <w:tcW w:w="415" w:type="pct"/>
            <w:tcBorders>
              <w:left w:val="single" w:sz="4" w:space="0" w:color="auto"/>
              <w:bottom w:val="single" w:sz="4" w:space="0" w:color="auto"/>
              <w:right w:val="single" w:sz="4" w:space="0" w:color="auto"/>
            </w:tcBorders>
            <w:vAlign w:val="center"/>
          </w:tcPr>
          <w:p w:rsidR="00AF4FAD" w:rsidRPr="00815EED" w:rsidRDefault="00AF4FAD" w:rsidP="00AF4FAD">
            <w:pPr>
              <w:spacing w:after="0" w:line="240" w:lineRule="auto"/>
              <w:jc w:val="right"/>
              <w:rPr>
                <w:rFonts w:cs="Calibri"/>
                <w:sz w:val="18"/>
                <w:szCs w:val="18"/>
              </w:rPr>
            </w:pPr>
            <w:r w:rsidRPr="00815EED">
              <w:rPr>
                <w:rFonts w:cs="Calibri"/>
                <w:sz w:val="18"/>
                <w:szCs w:val="18"/>
              </w:rPr>
              <w:t>7,47</w:t>
            </w:r>
          </w:p>
        </w:tc>
        <w:tc>
          <w:tcPr>
            <w:tcW w:w="369" w:type="pct"/>
            <w:tcBorders>
              <w:left w:val="single" w:sz="4" w:space="0" w:color="auto"/>
              <w:bottom w:val="single" w:sz="4" w:space="0" w:color="auto"/>
              <w:right w:val="single" w:sz="4" w:space="0" w:color="auto"/>
            </w:tcBorders>
            <w:vAlign w:val="center"/>
          </w:tcPr>
          <w:p w:rsidR="00AF4FAD" w:rsidRPr="00815EED" w:rsidRDefault="00AF4FAD" w:rsidP="00AF4FAD">
            <w:pPr>
              <w:spacing w:after="0" w:line="240" w:lineRule="auto"/>
              <w:jc w:val="right"/>
              <w:rPr>
                <w:rFonts w:cs="Calibri"/>
                <w:sz w:val="16"/>
                <w:szCs w:val="16"/>
              </w:rPr>
            </w:pPr>
            <w:r w:rsidRPr="00815EED">
              <w:rPr>
                <w:rFonts w:cs="Calibri"/>
                <w:sz w:val="16"/>
                <w:szCs w:val="16"/>
              </w:rPr>
              <w:t>7,2-7,9</w:t>
            </w:r>
          </w:p>
        </w:tc>
        <w:tc>
          <w:tcPr>
            <w:tcW w:w="378" w:type="pct"/>
            <w:tcBorders>
              <w:left w:val="single" w:sz="4" w:space="0" w:color="auto"/>
              <w:bottom w:val="single" w:sz="4" w:space="0" w:color="auto"/>
              <w:right w:val="single" w:sz="4" w:space="0" w:color="auto"/>
            </w:tcBorders>
            <w:vAlign w:val="center"/>
          </w:tcPr>
          <w:p w:rsidR="00AF4FAD" w:rsidRPr="00815EED" w:rsidRDefault="00AF4FAD" w:rsidP="00AF4FAD">
            <w:pPr>
              <w:spacing w:after="0" w:line="240" w:lineRule="auto"/>
              <w:jc w:val="right"/>
              <w:rPr>
                <w:rFonts w:cs="Calibri"/>
                <w:sz w:val="16"/>
                <w:szCs w:val="16"/>
              </w:rPr>
            </w:pPr>
            <w:r w:rsidRPr="00815EED">
              <w:rPr>
                <w:rFonts w:cs="Calibri"/>
                <w:sz w:val="16"/>
                <w:szCs w:val="16"/>
              </w:rPr>
              <w:t>7,7-8,0</w:t>
            </w:r>
          </w:p>
        </w:tc>
        <w:tc>
          <w:tcPr>
            <w:tcW w:w="371" w:type="pct"/>
            <w:tcBorders>
              <w:left w:val="single" w:sz="4" w:space="0" w:color="auto"/>
              <w:bottom w:val="single" w:sz="4" w:space="0" w:color="auto"/>
              <w:right w:val="single" w:sz="4" w:space="0" w:color="auto"/>
            </w:tcBorders>
            <w:vAlign w:val="center"/>
          </w:tcPr>
          <w:p w:rsidR="00AF4FAD" w:rsidRPr="00815EED" w:rsidRDefault="00AF4FAD" w:rsidP="00AF4FAD">
            <w:pPr>
              <w:spacing w:after="0" w:line="240" w:lineRule="auto"/>
              <w:jc w:val="right"/>
              <w:rPr>
                <w:rFonts w:cs="Calibri"/>
                <w:sz w:val="16"/>
                <w:szCs w:val="16"/>
              </w:rPr>
            </w:pPr>
            <w:r w:rsidRPr="00815EED">
              <w:rPr>
                <w:rFonts w:cs="Calibri"/>
                <w:sz w:val="16"/>
                <w:szCs w:val="16"/>
              </w:rPr>
              <w:t>7,6-8,2</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815EED" w:rsidRDefault="00AF4FAD" w:rsidP="00AF4FAD">
            <w:pPr>
              <w:spacing w:after="0" w:line="240" w:lineRule="auto"/>
              <w:jc w:val="right"/>
              <w:rPr>
                <w:rFonts w:cs="Calibri"/>
                <w:sz w:val="16"/>
                <w:szCs w:val="16"/>
              </w:rPr>
            </w:pPr>
            <w:r w:rsidRPr="00815EED">
              <w:rPr>
                <w:rFonts w:cs="Calibri"/>
                <w:sz w:val="16"/>
                <w:szCs w:val="16"/>
              </w:rPr>
              <w:t>7,8-8,4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815EED" w:rsidRDefault="00AF4FAD" w:rsidP="00AF4FAD">
            <w:pPr>
              <w:spacing w:after="0" w:line="240" w:lineRule="auto"/>
              <w:jc w:val="right"/>
              <w:rPr>
                <w:rFonts w:cs="Calibri"/>
                <w:sz w:val="16"/>
                <w:szCs w:val="16"/>
              </w:rPr>
            </w:pPr>
            <w:r w:rsidRPr="00815EED">
              <w:rPr>
                <w:rFonts w:cs="Calibri"/>
                <w:sz w:val="16"/>
                <w:szCs w:val="16"/>
              </w:rPr>
              <w:t>8,2-8,6</w:t>
            </w:r>
          </w:p>
        </w:tc>
      </w:tr>
      <w:tr w:rsidR="00AF4FAD" w:rsidRPr="00C05899" w:rsidTr="00AF4FAD">
        <w:trPr>
          <w:trHeight w:val="865"/>
        </w:trPr>
        <w:tc>
          <w:tcPr>
            <w:tcW w:w="828" w:type="pct"/>
            <w:vMerge/>
            <w:tcBorders>
              <w:left w:val="single" w:sz="4" w:space="0" w:color="auto"/>
              <w:right w:val="single" w:sz="4" w:space="0" w:color="auto"/>
            </w:tcBorders>
            <w:shd w:val="clear" w:color="auto" w:fill="auto"/>
            <w:vAlign w:val="center"/>
          </w:tcPr>
          <w:p w:rsidR="00AF4FAD" w:rsidRPr="00A435E9" w:rsidRDefault="00AF4FAD" w:rsidP="00AF4FAD">
            <w:pPr>
              <w:pStyle w:val="ListParagraph"/>
              <w:numPr>
                <w:ilvl w:val="0"/>
                <w:numId w:val="7"/>
              </w:numPr>
              <w:spacing w:after="0" w:line="240" w:lineRule="auto"/>
              <w:ind w:left="252" w:hanging="252"/>
              <w:rPr>
                <w:rFonts w:cs="Calibri"/>
                <w:sz w:val="18"/>
                <w:szCs w:val="18"/>
              </w:rPr>
            </w:pPr>
          </w:p>
        </w:tc>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A435E9" w:rsidRDefault="00AF4FAD" w:rsidP="00AF4FAD">
            <w:pPr>
              <w:pStyle w:val="ListParagraph"/>
              <w:numPr>
                <w:ilvl w:val="0"/>
                <w:numId w:val="6"/>
              </w:numPr>
              <w:spacing w:after="0" w:line="240" w:lineRule="auto"/>
              <w:ind w:left="316" w:hanging="331"/>
              <w:rPr>
                <w:rFonts w:cs="Calibri"/>
                <w:bCs/>
                <w:sz w:val="18"/>
                <w:szCs w:val="18"/>
              </w:rPr>
            </w:pPr>
            <w:r w:rsidRPr="00A435E9">
              <w:rPr>
                <w:rFonts w:cs="Calibri"/>
                <w:bCs/>
                <w:sz w:val="18"/>
                <w:szCs w:val="18"/>
              </w:rPr>
              <w:t>Meningkatnya kontribusi se</w:t>
            </w:r>
            <w:r w:rsidRPr="00A435E9">
              <w:rPr>
                <w:rFonts w:cs="Calibri"/>
                <w:bCs/>
                <w:sz w:val="18"/>
                <w:szCs w:val="18"/>
                <w:lang w:val="id-ID"/>
              </w:rPr>
              <w:t>k</w:t>
            </w:r>
            <w:r w:rsidRPr="00A435E9">
              <w:rPr>
                <w:rFonts w:cs="Calibri"/>
                <w:bCs/>
                <w:sz w:val="18"/>
                <w:szCs w:val="18"/>
              </w:rPr>
              <w:t xml:space="preserve">tor pertanian dalam arti </w:t>
            </w:r>
            <w:r w:rsidRPr="00815EED">
              <w:rPr>
                <w:rFonts w:cs="Calibri"/>
                <w:bCs/>
                <w:sz w:val="18"/>
                <w:szCs w:val="18"/>
              </w:rPr>
              <w:t xml:space="preserve">luas </w:t>
            </w:r>
          </w:p>
        </w:tc>
        <w:tc>
          <w:tcPr>
            <w:tcW w:w="921" w:type="pct"/>
            <w:tcBorders>
              <w:left w:val="single" w:sz="4" w:space="0" w:color="auto"/>
              <w:bottom w:val="single" w:sz="4" w:space="0" w:color="auto"/>
              <w:right w:val="single" w:sz="4" w:space="0" w:color="auto"/>
            </w:tcBorders>
            <w:shd w:val="clear" w:color="auto" w:fill="auto"/>
            <w:vAlign w:val="center"/>
          </w:tcPr>
          <w:p w:rsidR="00AF4FAD" w:rsidRPr="0082464B" w:rsidRDefault="00AF4FAD" w:rsidP="00AF4FAD">
            <w:pPr>
              <w:spacing w:after="0" w:line="240" w:lineRule="auto"/>
              <w:ind w:left="-57"/>
              <w:rPr>
                <w:rFonts w:cs="Calibri"/>
                <w:sz w:val="18"/>
                <w:szCs w:val="18"/>
              </w:rPr>
            </w:pPr>
            <w:r w:rsidRPr="00A435E9">
              <w:rPr>
                <w:rFonts w:cs="Calibri"/>
                <w:sz w:val="18"/>
                <w:szCs w:val="18"/>
              </w:rPr>
              <w:t>Kontribusi sektor pertanian dalam arti luas</w:t>
            </w:r>
            <w:r>
              <w:rPr>
                <w:rFonts w:cs="Calibri"/>
                <w:sz w:val="18"/>
                <w:szCs w:val="18"/>
                <w:lang w:val="id-ID"/>
              </w:rPr>
              <w:t xml:space="preserve"> (%)</w:t>
            </w:r>
            <w:r>
              <w:rPr>
                <w:rFonts w:cs="Calibri"/>
                <w:sz w:val="18"/>
                <w:szCs w:val="18"/>
              </w:rPr>
              <w:t xml:space="preserve"> </w:t>
            </w:r>
          </w:p>
        </w:tc>
        <w:tc>
          <w:tcPr>
            <w:tcW w:w="415" w:type="pct"/>
            <w:tcBorders>
              <w:left w:val="single" w:sz="4" w:space="0" w:color="auto"/>
              <w:bottom w:val="single" w:sz="4" w:space="0" w:color="auto"/>
              <w:right w:val="single" w:sz="4" w:space="0" w:color="auto"/>
            </w:tcBorders>
            <w:vAlign w:val="center"/>
          </w:tcPr>
          <w:p w:rsidR="00AF4FAD" w:rsidRPr="00A435E9" w:rsidRDefault="00AF4FAD" w:rsidP="00AF4FAD">
            <w:pPr>
              <w:spacing w:after="0" w:line="240" w:lineRule="auto"/>
              <w:jc w:val="right"/>
              <w:rPr>
                <w:rFonts w:cs="Calibri"/>
                <w:sz w:val="18"/>
                <w:szCs w:val="18"/>
              </w:rPr>
            </w:pPr>
            <w:r w:rsidRPr="00A435E9">
              <w:rPr>
                <w:rFonts w:cs="Calibri"/>
                <w:sz w:val="18"/>
                <w:szCs w:val="18"/>
              </w:rPr>
              <w:t>6,50</w:t>
            </w:r>
          </w:p>
        </w:tc>
        <w:tc>
          <w:tcPr>
            <w:tcW w:w="369" w:type="pct"/>
            <w:tcBorders>
              <w:left w:val="single" w:sz="4" w:space="0" w:color="auto"/>
              <w:bottom w:val="single" w:sz="4" w:space="0" w:color="auto"/>
              <w:right w:val="single" w:sz="4" w:space="0" w:color="auto"/>
            </w:tcBorders>
            <w:vAlign w:val="center"/>
          </w:tcPr>
          <w:p w:rsidR="00AF4FAD" w:rsidRPr="00800500" w:rsidRDefault="00AF4FAD" w:rsidP="00AF4FAD">
            <w:pPr>
              <w:spacing w:after="0" w:line="240" w:lineRule="auto"/>
              <w:jc w:val="right"/>
              <w:rPr>
                <w:rFonts w:cs="Calibri"/>
                <w:sz w:val="18"/>
                <w:szCs w:val="18"/>
                <w:lang w:val="id-ID"/>
              </w:rPr>
            </w:pPr>
            <w:r>
              <w:rPr>
                <w:rFonts w:cs="Calibri"/>
                <w:sz w:val="18"/>
                <w:szCs w:val="18"/>
              </w:rPr>
              <w:t>6,5</w:t>
            </w:r>
            <w:r>
              <w:rPr>
                <w:rFonts w:cs="Calibri"/>
                <w:sz w:val="18"/>
                <w:szCs w:val="18"/>
                <w:lang w:val="id-ID"/>
              </w:rPr>
              <w:t>0</w:t>
            </w:r>
          </w:p>
        </w:tc>
        <w:tc>
          <w:tcPr>
            <w:tcW w:w="378" w:type="pct"/>
            <w:tcBorders>
              <w:left w:val="single" w:sz="4" w:space="0" w:color="auto"/>
              <w:bottom w:val="single" w:sz="4" w:space="0" w:color="auto"/>
              <w:right w:val="single" w:sz="4" w:space="0" w:color="auto"/>
            </w:tcBorders>
            <w:vAlign w:val="center"/>
          </w:tcPr>
          <w:p w:rsidR="00AF4FAD" w:rsidRPr="00A435E9" w:rsidRDefault="00AF4FAD" w:rsidP="00AF4FAD">
            <w:pPr>
              <w:spacing w:after="0" w:line="240" w:lineRule="auto"/>
              <w:jc w:val="right"/>
              <w:rPr>
                <w:rFonts w:cs="Calibri"/>
                <w:sz w:val="18"/>
                <w:szCs w:val="18"/>
              </w:rPr>
            </w:pPr>
            <w:r>
              <w:rPr>
                <w:rFonts w:cs="Calibri"/>
                <w:sz w:val="18"/>
                <w:szCs w:val="18"/>
              </w:rPr>
              <w:t>7,</w:t>
            </w:r>
            <w:r>
              <w:rPr>
                <w:rFonts w:cs="Calibri"/>
                <w:sz w:val="18"/>
                <w:szCs w:val="18"/>
                <w:lang w:val="id-ID"/>
              </w:rPr>
              <w:t>0</w:t>
            </w:r>
            <w:r>
              <w:rPr>
                <w:rFonts w:cs="Calibri"/>
                <w:sz w:val="18"/>
                <w:szCs w:val="18"/>
              </w:rPr>
              <w:t>0</w:t>
            </w:r>
          </w:p>
        </w:tc>
        <w:tc>
          <w:tcPr>
            <w:tcW w:w="371" w:type="pct"/>
            <w:tcBorders>
              <w:left w:val="single" w:sz="4" w:space="0" w:color="auto"/>
              <w:bottom w:val="single" w:sz="4" w:space="0" w:color="auto"/>
              <w:right w:val="single" w:sz="4" w:space="0" w:color="auto"/>
            </w:tcBorders>
            <w:vAlign w:val="center"/>
          </w:tcPr>
          <w:p w:rsidR="00AF4FAD" w:rsidRPr="00A435E9" w:rsidRDefault="00AF4FAD" w:rsidP="00AF4FAD">
            <w:pPr>
              <w:spacing w:after="0" w:line="240" w:lineRule="auto"/>
              <w:jc w:val="right"/>
              <w:rPr>
                <w:rFonts w:cs="Calibri"/>
                <w:sz w:val="18"/>
                <w:szCs w:val="18"/>
              </w:rPr>
            </w:pPr>
            <w:r>
              <w:rPr>
                <w:rFonts w:cs="Calibri"/>
                <w:sz w:val="18"/>
                <w:szCs w:val="18"/>
              </w:rPr>
              <w:t>8,</w:t>
            </w:r>
            <w:r>
              <w:rPr>
                <w:rFonts w:cs="Calibri"/>
                <w:sz w:val="18"/>
                <w:szCs w:val="18"/>
                <w:lang w:val="id-ID"/>
              </w:rPr>
              <w:t>0</w:t>
            </w:r>
            <w:r>
              <w:rPr>
                <w:rFonts w:cs="Calibri"/>
                <w:sz w:val="18"/>
                <w:szCs w:val="18"/>
              </w:rPr>
              <w:t>0</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A435E9" w:rsidRDefault="00AF4FAD" w:rsidP="00AF4FAD">
            <w:pPr>
              <w:spacing w:after="0" w:line="240" w:lineRule="auto"/>
              <w:jc w:val="right"/>
              <w:rPr>
                <w:rFonts w:cs="Calibri"/>
                <w:sz w:val="18"/>
                <w:szCs w:val="18"/>
              </w:rPr>
            </w:pPr>
            <w:r>
              <w:rPr>
                <w:rFonts w:cs="Calibri"/>
                <w:sz w:val="18"/>
                <w:szCs w:val="18"/>
              </w:rPr>
              <w:t>9,</w:t>
            </w:r>
            <w:r>
              <w:rPr>
                <w:rFonts w:cs="Calibri"/>
                <w:sz w:val="18"/>
                <w:szCs w:val="18"/>
                <w:lang w:val="id-ID"/>
              </w:rPr>
              <w:t>0</w:t>
            </w:r>
            <w:r>
              <w:rPr>
                <w:rFonts w:cs="Calibri"/>
                <w:sz w:val="18"/>
                <w:szCs w:val="18"/>
              </w:rPr>
              <w:t>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800500" w:rsidRDefault="00AF4FAD" w:rsidP="00AF4FAD">
            <w:pPr>
              <w:spacing w:after="0" w:line="240" w:lineRule="auto"/>
              <w:jc w:val="right"/>
              <w:rPr>
                <w:rFonts w:cs="Calibri"/>
                <w:sz w:val="18"/>
                <w:szCs w:val="18"/>
                <w:lang w:val="id-ID"/>
              </w:rPr>
            </w:pPr>
            <w:r>
              <w:rPr>
                <w:rFonts w:cs="Calibri"/>
                <w:sz w:val="18"/>
                <w:szCs w:val="18"/>
              </w:rPr>
              <w:t>10</w:t>
            </w:r>
            <w:r>
              <w:rPr>
                <w:rFonts w:cs="Calibri"/>
                <w:sz w:val="18"/>
                <w:szCs w:val="18"/>
                <w:lang w:val="id-ID"/>
              </w:rPr>
              <w:t>,00</w:t>
            </w:r>
          </w:p>
        </w:tc>
      </w:tr>
      <w:tr w:rsidR="00AF4FAD" w:rsidRPr="00C05899" w:rsidTr="00AF4FAD">
        <w:trPr>
          <w:trHeight w:val="92"/>
        </w:trPr>
        <w:tc>
          <w:tcPr>
            <w:tcW w:w="828" w:type="pct"/>
            <w:vMerge/>
            <w:tcBorders>
              <w:left w:val="single" w:sz="4" w:space="0" w:color="auto"/>
              <w:right w:val="single" w:sz="4" w:space="0" w:color="auto"/>
            </w:tcBorders>
            <w:shd w:val="clear" w:color="auto" w:fill="auto"/>
            <w:vAlign w:val="center"/>
            <w:hideMark/>
          </w:tcPr>
          <w:p w:rsidR="00AF4FAD" w:rsidRPr="00A435E9" w:rsidRDefault="00AF4FAD" w:rsidP="00AF4FAD">
            <w:pPr>
              <w:pStyle w:val="ListParagraph"/>
              <w:numPr>
                <w:ilvl w:val="0"/>
                <w:numId w:val="7"/>
              </w:numPr>
              <w:spacing w:after="0" w:line="240" w:lineRule="auto"/>
              <w:ind w:left="252" w:hanging="252"/>
              <w:rPr>
                <w:rFonts w:cs="Calibri"/>
                <w:sz w:val="18"/>
                <w:szCs w:val="18"/>
              </w:rPr>
            </w:pPr>
          </w:p>
        </w:tc>
        <w:tc>
          <w:tcPr>
            <w:tcW w:w="9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F4FAD" w:rsidRPr="00A435E9" w:rsidRDefault="00AF4FAD" w:rsidP="00AF4FAD">
            <w:pPr>
              <w:pStyle w:val="ListParagraph"/>
              <w:numPr>
                <w:ilvl w:val="0"/>
                <w:numId w:val="6"/>
              </w:numPr>
              <w:spacing w:after="0" w:line="240" w:lineRule="auto"/>
              <w:ind w:left="316" w:hanging="331"/>
              <w:rPr>
                <w:rFonts w:cs="Calibri"/>
                <w:bCs/>
                <w:sz w:val="18"/>
                <w:szCs w:val="18"/>
              </w:rPr>
            </w:pPr>
            <w:r w:rsidRPr="00A435E9">
              <w:rPr>
                <w:rFonts w:cs="Calibri"/>
                <w:bCs/>
                <w:sz w:val="18"/>
                <w:szCs w:val="18"/>
              </w:rPr>
              <w:t>Tercapainya swasembada pangan</w:t>
            </w:r>
          </w:p>
        </w:tc>
        <w:tc>
          <w:tcPr>
            <w:tcW w:w="921" w:type="pct"/>
            <w:tcBorders>
              <w:left w:val="single" w:sz="4" w:space="0" w:color="auto"/>
              <w:bottom w:val="single" w:sz="4" w:space="0" w:color="auto"/>
              <w:right w:val="single" w:sz="4" w:space="0" w:color="auto"/>
            </w:tcBorders>
            <w:shd w:val="clear" w:color="auto" w:fill="auto"/>
            <w:vAlign w:val="center"/>
          </w:tcPr>
          <w:p w:rsidR="00AF4FAD" w:rsidRPr="00800500" w:rsidRDefault="00AF4FAD" w:rsidP="00AF4FAD">
            <w:pPr>
              <w:spacing w:after="0" w:line="240" w:lineRule="auto"/>
              <w:ind w:left="-57"/>
              <w:rPr>
                <w:rFonts w:cs="Calibri"/>
                <w:sz w:val="18"/>
                <w:szCs w:val="18"/>
                <w:lang w:val="id-ID"/>
              </w:rPr>
            </w:pPr>
            <w:r w:rsidRPr="00A435E9">
              <w:rPr>
                <w:rFonts w:cs="Calibri"/>
                <w:sz w:val="18"/>
                <w:szCs w:val="18"/>
              </w:rPr>
              <w:t>Rasio pemenuhan beras</w:t>
            </w:r>
            <w:r>
              <w:rPr>
                <w:rFonts w:cs="Calibri"/>
                <w:sz w:val="18"/>
                <w:szCs w:val="18"/>
                <w:lang w:val="id-ID"/>
              </w:rPr>
              <w:t xml:space="preserve"> (%)</w:t>
            </w:r>
          </w:p>
        </w:tc>
        <w:tc>
          <w:tcPr>
            <w:tcW w:w="415" w:type="pct"/>
            <w:tcBorders>
              <w:left w:val="single" w:sz="4" w:space="0" w:color="auto"/>
              <w:bottom w:val="single" w:sz="4" w:space="0" w:color="auto"/>
              <w:right w:val="single" w:sz="4" w:space="0" w:color="auto"/>
            </w:tcBorders>
            <w:vAlign w:val="center"/>
          </w:tcPr>
          <w:p w:rsidR="00AF4FAD" w:rsidRPr="00A435E9" w:rsidRDefault="00AF4FAD" w:rsidP="00AF4FAD">
            <w:pPr>
              <w:spacing w:after="0" w:line="240" w:lineRule="auto"/>
              <w:jc w:val="right"/>
              <w:rPr>
                <w:rFonts w:cs="Calibri"/>
                <w:sz w:val="18"/>
                <w:szCs w:val="18"/>
              </w:rPr>
            </w:pPr>
            <w:r>
              <w:rPr>
                <w:rFonts w:cs="Calibri"/>
                <w:sz w:val="18"/>
                <w:szCs w:val="18"/>
              </w:rPr>
              <w:t>72,00</w:t>
            </w:r>
          </w:p>
        </w:tc>
        <w:tc>
          <w:tcPr>
            <w:tcW w:w="369" w:type="pct"/>
            <w:tcBorders>
              <w:left w:val="single" w:sz="4" w:space="0" w:color="auto"/>
              <w:bottom w:val="single" w:sz="4" w:space="0" w:color="auto"/>
              <w:right w:val="single" w:sz="4" w:space="0" w:color="auto"/>
            </w:tcBorders>
            <w:vAlign w:val="center"/>
          </w:tcPr>
          <w:p w:rsidR="00AF4FAD" w:rsidRPr="00A435E9" w:rsidRDefault="00AF4FAD" w:rsidP="00AF4FAD">
            <w:pPr>
              <w:spacing w:after="0" w:line="240" w:lineRule="auto"/>
              <w:jc w:val="right"/>
              <w:rPr>
                <w:rFonts w:cs="Calibri"/>
                <w:sz w:val="18"/>
                <w:szCs w:val="18"/>
              </w:rPr>
            </w:pPr>
            <w:r>
              <w:rPr>
                <w:rFonts w:cs="Calibri"/>
                <w:sz w:val="18"/>
                <w:szCs w:val="18"/>
              </w:rPr>
              <w:t>73,00</w:t>
            </w:r>
          </w:p>
        </w:tc>
        <w:tc>
          <w:tcPr>
            <w:tcW w:w="378" w:type="pct"/>
            <w:tcBorders>
              <w:left w:val="single" w:sz="4" w:space="0" w:color="auto"/>
              <w:bottom w:val="single" w:sz="4" w:space="0" w:color="auto"/>
              <w:right w:val="single" w:sz="4" w:space="0" w:color="auto"/>
            </w:tcBorders>
            <w:vAlign w:val="center"/>
          </w:tcPr>
          <w:p w:rsidR="00AF4FAD" w:rsidRPr="00A435E9" w:rsidRDefault="00AF4FAD" w:rsidP="00AF4FAD">
            <w:pPr>
              <w:spacing w:after="0" w:line="240" w:lineRule="auto"/>
              <w:jc w:val="right"/>
              <w:rPr>
                <w:rFonts w:cs="Calibri"/>
                <w:sz w:val="18"/>
                <w:szCs w:val="18"/>
              </w:rPr>
            </w:pPr>
            <w:r>
              <w:rPr>
                <w:rFonts w:cs="Calibri"/>
                <w:sz w:val="18"/>
                <w:szCs w:val="18"/>
              </w:rPr>
              <w:t>78,00</w:t>
            </w:r>
          </w:p>
        </w:tc>
        <w:tc>
          <w:tcPr>
            <w:tcW w:w="371" w:type="pct"/>
            <w:tcBorders>
              <w:left w:val="single" w:sz="4" w:space="0" w:color="auto"/>
              <w:bottom w:val="single" w:sz="4" w:space="0" w:color="auto"/>
              <w:right w:val="single" w:sz="4" w:space="0" w:color="auto"/>
            </w:tcBorders>
            <w:vAlign w:val="center"/>
          </w:tcPr>
          <w:p w:rsidR="00AF4FAD" w:rsidRPr="00A435E9" w:rsidRDefault="00AF4FAD" w:rsidP="00AF4FAD">
            <w:pPr>
              <w:spacing w:after="0" w:line="240" w:lineRule="auto"/>
              <w:jc w:val="right"/>
              <w:rPr>
                <w:rFonts w:cs="Calibri"/>
                <w:sz w:val="18"/>
                <w:szCs w:val="18"/>
              </w:rPr>
            </w:pPr>
            <w:r>
              <w:rPr>
                <w:rFonts w:cs="Calibri"/>
                <w:sz w:val="18"/>
                <w:szCs w:val="18"/>
              </w:rPr>
              <w:t>82,01</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A435E9" w:rsidRDefault="00AF4FAD" w:rsidP="00AF4FAD">
            <w:pPr>
              <w:spacing w:after="0" w:line="240" w:lineRule="auto"/>
              <w:jc w:val="right"/>
              <w:rPr>
                <w:rFonts w:cs="Calibri"/>
                <w:sz w:val="18"/>
                <w:szCs w:val="18"/>
              </w:rPr>
            </w:pPr>
            <w:r>
              <w:rPr>
                <w:rFonts w:cs="Calibri"/>
                <w:sz w:val="18"/>
                <w:szCs w:val="18"/>
              </w:rPr>
              <w:t>86,00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A435E9" w:rsidRDefault="00AF4FAD" w:rsidP="00AF4FAD">
            <w:pPr>
              <w:spacing w:after="0" w:line="240" w:lineRule="auto"/>
              <w:jc w:val="right"/>
              <w:rPr>
                <w:rFonts w:cs="Calibri"/>
                <w:sz w:val="18"/>
                <w:szCs w:val="18"/>
              </w:rPr>
            </w:pPr>
            <w:r>
              <w:rPr>
                <w:rFonts w:cs="Calibri"/>
                <w:sz w:val="18"/>
                <w:szCs w:val="18"/>
              </w:rPr>
              <w:t>100,22</w:t>
            </w:r>
          </w:p>
        </w:tc>
      </w:tr>
      <w:tr w:rsidR="00AF4FAD" w:rsidRPr="00800500" w:rsidTr="00AF4FAD">
        <w:trPr>
          <w:trHeight w:val="444"/>
        </w:trPr>
        <w:tc>
          <w:tcPr>
            <w:tcW w:w="828" w:type="pct"/>
            <w:vMerge/>
            <w:tcBorders>
              <w:left w:val="single" w:sz="4" w:space="0" w:color="auto"/>
              <w:right w:val="single" w:sz="4" w:space="0" w:color="auto"/>
            </w:tcBorders>
            <w:shd w:val="clear" w:color="auto" w:fill="auto"/>
            <w:vAlign w:val="center"/>
          </w:tcPr>
          <w:p w:rsidR="00AF4FAD" w:rsidRPr="00A435E9" w:rsidRDefault="00AF4FAD" w:rsidP="00AF4FAD">
            <w:pPr>
              <w:pStyle w:val="ListParagraph"/>
              <w:spacing w:after="0" w:line="240" w:lineRule="auto"/>
              <w:ind w:left="252" w:hanging="252"/>
              <w:rPr>
                <w:rFonts w:cs="Calibri"/>
                <w:sz w:val="18"/>
                <w:szCs w:val="18"/>
              </w:rPr>
            </w:pPr>
          </w:p>
        </w:tc>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82464B" w:rsidRDefault="00AF4FAD" w:rsidP="00AF4FAD">
            <w:pPr>
              <w:pStyle w:val="ListParagraph"/>
              <w:numPr>
                <w:ilvl w:val="0"/>
                <w:numId w:val="6"/>
              </w:numPr>
              <w:spacing w:after="0" w:line="240" w:lineRule="auto"/>
              <w:ind w:left="316" w:hanging="331"/>
              <w:rPr>
                <w:rFonts w:cs="Calibri"/>
                <w:bCs/>
                <w:sz w:val="18"/>
                <w:szCs w:val="18"/>
              </w:rPr>
            </w:pPr>
            <w:r w:rsidRPr="0082464B">
              <w:rPr>
                <w:rFonts w:cs="Calibri"/>
                <w:bCs/>
                <w:sz w:val="18"/>
                <w:szCs w:val="18"/>
                <w:lang w:val="id-ID"/>
              </w:rPr>
              <w:t>Meningkatnya</w:t>
            </w:r>
            <w:r w:rsidRPr="0082464B">
              <w:rPr>
                <w:rFonts w:cs="Calibri"/>
                <w:bCs/>
                <w:sz w:val="18"/>
                <w:szCs w:val="18"/>
              </w:rPr>
              <w:t xml:space="preserve"> pemanfaatan energi terbarukan</w:t>
            </w:r>
          </w:p>
        </w:tc>
        <w:tc>
          <w:tcPr>
            <w:tcW w:w="921" w:type="pct"/>
            <w:tcBorders>
              <w:left w:val="single" w:sz="4" w:space="0" w:color="auto"/>
              <w:bottom w:val="single" w:sz="4" w:space="0" w:color="auto"/>
              <w:right w:val="single" w:sz="4" w:space="0" w:color="auto"/>
            </w:tcBorders>
            <w:shd w:val="clear" w:color="auto" w:fill="auto"/>
            <w:vAlign w:val="center"/>
          </w:tcPr>
          <w:p w:rsidR="00AF4FAD" w:rsidRPr="00C40983" w:rsidRDefault="00AF4FAD" w:rsidP="00AF4FAD">
            <w:pPr>
              <w:spacing w:after="0" w:line="240" w:lineRule="auto"/>
              <w:ind w:left="-57"/>
              <w:rPr>
                <w:rFonts w:cs="Calibri"/>
                <w:sz w:val="18"/>
                <w:szCs w:val="18"/>
              </w:rPr>
            </w:pPr>
            <w:r>
              <w:rPr>
                <w:rFonts w:cs="Calibri"/>
                <w:sz w:val="18"/>
                <w:szCs w:val="18"/>
              </w:rPr>
              <w:t>Bauran energi baru terbarukan (%)</w:t>
            </w:r>
          </w:p>
        </w:tc>
        <w:tc>
          <w:tcPr>
            <w:tcW w:w="415" w:type="pct"/>
            <w:tcBorders>
              <w:left w:val="single" w:sz="4" w:space="0" w:color="auto"/>
              <w:bottom w:val="single" w:sz="4" w:space="0" w:color="auto"/>
              <w:right w:val="single" w:sz="4" w:space="0" w:color="auto"/>
            </w:tcBorders>
            <w:vAlign w:val="center"/>
          </w:tcPr>
          <w:p w:rsidR="00AF4FAD" w:rsidRPr="00A435E9" w:rsidRDefault="00AF4FAD" w:rsidP="00AF4FAD">
            <w:pPr>
              <w:spacing w:after="0" w:line="240" w:lineRule="auto"/>
              <w:jc w:val="right"/>
              <w:rPr>
                <w:rFonts w:cs="Calibri"/>
                <w:sz w:val="18"/>
                <w:szCs w:val="18"/>
              </w:rPr>
            </w:pPr>
            <w:r>
              <w:rPr>
                <w:rFonts w:cs="Calibri"/>
                <w:sz w:val="18"/>
                <w:szCs w:val="18"/>
              </w:rPr>
              <w:t>0,02</w:t>
            </w:r>
          </w:p>
        </w:tc>
        <w:tc>
          <w:tcPr>
            <w:tcW w:w="369" w:type="pct"/>
            <w:tcBorders>
              <w:left w:val="single" w:sz="4" w:space="0" w:color="auto"/>
              <w:bottom w:val="single" w:sz="4" w:space="0" w:color="auto"/>
              <w:right w:val="single" w:sz="4" w:space="0" w:color="auto"/>
            </w:tcBorders>
            <w:vAlign w:val="center"/>
          </w:tcPr>
          <w:p w:rsidR="00AF4FAD" w:rsidRPr="00C40983" w:rsidRDefault="00AF4FAD" w:rsidP="00AF4FAD">
            <w:pPr>
              <w:spacing w:after="0" w:line="240" w:lineRule="auto"/>
              <w:jc w:val="right"/>
              <w:rPr>
                <w:rFonts w:cs="Calibri"/>
                <w:sz w:val="18"/>
                <w:szCs w:val="18"/>
              </w:rPr>
            </w:pPr>
            <w:r>
              <w:rPr>
                <w:rFonts w:cs="Calibri"/>
                <w:sz w:val="18"/>
                <w:szCs w:val="18"/>
              </w:rPr>
              <w:t>0,62</w:t>
            </w:r>
          </w:p>
        </w:tc>
        <w:tc>
          <w:tcPr>
            <w:tcW w:w="378" w:type="pct"/>
            <w:tcBorders>
              <w:left w:val="single" w:sz="4" w:space="0" w:color="auto"/>
              <w:bottom w:val="single" w:sz="4" w:space="0" w:color="auto"/>
              <w:right w:val="single" w:sz="4" w:space="0" w:color="auto"/>
            </w:tcBorders>
            <w:vAlign w:val="center"/>
          </w:tcPr>
          <w:p w:rsidR="00AF4FAD" w:rsidRPr="00A435E9" w:rsidRDefault="00AF4FAD" w:rsidP="00AF4FAD">
            <w:pPr>
              <w:spacing w:after="0" w:line="240" w:lineRule="auto"/>
              <w:jc w:val="right"/>
              <w:rPr>
                <w:rFonts w:cs="Calibri"/>
                <w:sz w:val="18"/>
                <w:szCs w:val="18"/>
              </w:rPr>
            </w:pPr>
            <w:r>
              <w:rPr>
                <w:rFonts w:cs="Calibri"/>
                <w:sz w:val="18"/>
                <w:szCs w:val="18"/>
              </w:rPr>
              <w:t>1,12</w:t>
            </w:r>
          </w:p>
        </w:tc>
        <w:tc>
          <w:tcPr>
            <w:tcW w:w="371" w:type="pct"/>
            <w:tcBorders>
              <w:left w:val="single" w:sz="4" w:space="0" w:color="auto"/>
              <w:bottom w:val="single" w:sz="4" w:space="0" w:color="auto"/>
              <w:right w:val="single" w:sz="4" w:space="0" w:color="auto"/>
            </w:tcBorders>
            <w:vAlign w:val="center"/>
          </w:tcPr>
          <w:p w:rsidR="00AF4FAD" w:rsidRPr="00A435E9" w:rsidRDefault="00AF4FAD" w:rsidP="00AF4FAD">
            <w:pPr>
              <w:spacing w:after="0" w:line="240" w:lineRule="auto"/>
              <w:jc w:val="right"/>
              <w:rPr>
                <w:rFonts w:cs="Calibri"/>
                <w:sz w:val="18"/>
                <w:szCs w:val="18"/>
              </w:rPr>
            </w:pPr>
            <w:r>
              <w:rPr>
                <w:rFonts w:cs="Calibri"/>
                <w:sz w:val="18"/>
                <w:szCs w:val="18"/>
              </w:rPr>
              <w:t>1,62</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A435E9" w:rsidRDefault="00AF4FAD" w:rsidP="00AF4FAD">
            <w:pPr>
              <w:spacing w:after="0" w:line="240" w:lineRule="auto"/>
              <w:jc w:val="right"/>
              <w:rPr>
                <w:rFonts w:cs="Calibri"/>
                <w:sz w:val="18"/>
                <w:szCs w:val="18"/>
              </w:rPr>
            </w:pPr>
            <w:r>
              <w:rPr>
                <w:rFonts w:cs="Calibri"/>
                <w:sz w:val="18"/>
                <w:szCs w:val="18"/>
              </w:rPr>
              <w:t>2,12</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C40983" w:rsidRDefault="00AF4FAD" w:rsidP="00AF4FAD">
            <w:pPr>
              <w:spacing w:after="0" w:line="240" w:lineRule="auto"/>
              <w:jc w:val="right"/>
              <w:rPr>
                <w:rFonts w:cs="Calibri"/>
                <w:sz w:val="18"/>
                <w:szCs w:val="18"/>
              </w:rPr>
            </w:pPr>
            <w:r>
              <w:rPr>
                <w:rFonts w:cs="Calibri"/>
                <w:sz w:val="18"/>
                <w:szCs w:val="18"/>
              </w:rPr>
              <w:t>3,00</w:t>
            </w:r>
          </w:p>
        </w:tc>
      </w:tr>
      <w:tr w:rsidR="00AF4FAD" w:rsidRPr="009065B2" w:rsidTr="00AF4FAD">
        <w:tc>
          <w:tcPr>
            <w:tcW w:w="5000" w:type="pct"/>
            <w:gridSpan w:val="9"/>
            <w:tcBorders>
              <w:top w:val="single" w:sz="4" w:space="0" w:color="auto"/>
              <w:left w:val="single" w:sz="4" w:space="0" w:color="auto"/>
              <w:bottom w:val="single" w:sz="4" w:space="0" w:color="auto"/>
              <w:right w:val="single" w:sz="4" w:space="0" w:color="auto"/>
            </w:tcBorders>
            <w:shd w:val="clear" w:color="auto" w:fill="D6E3BC"/>
            <w:vAlign w:val="center"/>
          </w:tcPr>
          <w:p w:rsidR="00AF4FAD" w:rsidRPr="009065B2" w:rsidRDefault="00AF4FAD" w:rsidP="00AF4FAD">
            <w:pPr>
              <w:spacing w:after="0" w:line="240" w:lineRule="auto"/>
              <w:ind w:left="252" w:hanging="252"/>
              <w:rPr>
                <w:rFonts w:cs="Calibri"/>
                <w:b/>
                <w:sz w:val="18"/>
                <w:szCs w:val="18"/>
                <w:lang w:val="nb-NO"/>
              </w:rPr>
            </w:pPr>
            <w:r w:rsidRPr="009065B2">
              <w:rPr>
                <w:rFonts w:cs="Calibri"/>
                <w:b/>
                <w:sz w:val="18"/>
                <w:szCs w:val="18"/>
                <w:lang w:val="nb-NO"/>
              </w:rPr>
              <w:t>Misi III :</w:t>
            </w:r>
            <w:r w:rsidRPr="009065B2">
              <w:rPr>
                <w:rFonts w:cs="Calibri"/>
                <w:b/>
                <w:sz w:val="18"/>
                <w:szCs w:val="18"/>
                <w:lang w:val="id-ID"/>
              </w:rPr>
              <w:t xml:space="preserve"> </w:t>
            </w:r>
            <w:r w:rsidRPr="009065B2">
              <w:rPr>
                <w:rFonts w:cs="Calibri"/>
                <w:b/>
                <w:bCs/>
                <w:sz w:val="18"/>
                <w:szCs w:val="18"/>
                <w:lang w:val="id-ID"/>
              </w:rPr>
              <w:t>Mewujudkan Infrastruktur Dasar yang Berkualitas bagi Masyarakat secara Merata</w:t>
            </w:r>
          </w:p>
        </w:tc>
      </w:tr>
      <w:tr w:rsidR="00AF4FAD" w:rsidRPr="00C05899" w:rsidTr="00AF4FAD">
        <w:tc>
          <w:tcPr>
            <w:tcW w:w="828" w:type="pct"/>
            <w:tcBorders>
              <w:top w:val="single" w:sz="4" w:space="0" w:color="auto"/>
              <w:left w:val="single" w:sz="4" w:space="0" w:color="auto"/>
              <w:right w:val="single" w:sz="4" w:space="0" w:color="auto"/>
            </w:tcBorders>
            <w:shd w:val="clear" w:color="auto" w:fill="auto"/>
            <w:vAlign w:val="center"/>
            <w:hideMark/>
          </w:tcPr>
          <w:p w:rsidR="00AF4FAD" w:rsidRPr="00A435E9" w:rsidRDefault="00AF4FAD" w:rsidP="00AF4FAD">
            <w:pPr>
              <w:pStyle w:val="ListParagraph"/>
              <w:numPr>
                <w:ilvl w:val="0"/>
                <w:numId w:val="7"/>
              </w:numPr>
              <w:spacing w:after="0" w:line="240" w:lineRule="auto"/>
              <w:ind w:left="252" w:hanging="252"/>
              <w:rPr>
                <w:rFonts w:cs="Calibri"/>
                <w:sz w:val="18"/>
                <w:szCs w:val="18"/>
              </w:rPr>
            </w:pPr>
            <w:r w:rsidRPr="00A435E9">
              <w:rPr>
                <w:rFonts w:cs="Calibri"/>
                <w:sz w:val="18"/>
                <w:szCs w:val="18"/>
                <w:lang w:val="id-ID"/>
              </w:rPr>
              <w:t>Menyediakan infrastruktur dasar yang berkualitas</w:t>
            </w:r>
          </w:p>
        </w:tc>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C05899" w:rsidRDefault="00AF4FAD" w:rsidP="00AF4FAD">
            <w:pPr>
              <w:pStyle w:val="ListParagraph"/>
              <w:numPr>
                <w:ilvl w:val="0"/>
                <w:numId w:val="6"/>
              </w:numPr>
              <w:spacing w:after="0" w:line="240" w:lineRule="auto"/>
              <w:ind w:left="316" w:hanging="316"/>
              <w:rPr>
                <w:rFonts w:cs="Calibri"/>
                <w:b/>
                <w:bCs/>
                <w:sz w:val="18"/>
                <w:szCs w:val="18"/>
                <w:lang w:val="id-ID"/>
              </w:rPr>
            </w:pPr>
            <w:r w:rsidRPr="00C05899">
              <w:rPr>
                <w:rFonts w:cs="Calibri"/>
                <w:b/>
                <w:bCs/>
                <w:sz w:val="18"/>
                <w:szCs w:val="18"/>
              </w:rPr>
              <w:t xml:space="preserve">Meningkatnya kepuasan masyarakat terhadap </w:t>
            </w:r>
            <w:r w:rsidRPr="00C05899">
              <w:rPr>
                <w:rFonts w:cs="Calibri"/>
                <w:b/>
                <w:bCs/>
                <w:sz w:val="18"/>
                <w:szCs w:val="18"/>
              </w:rPr>
              <w:lastRenderedPageBreak/>
              <w:t>pelayanan infrastruktur dasar</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C05899" w:rsidRDefault="00AF4FAD" w:rsidP="00AF4FAD">
            <w:pPr>
              <w:spacing w:after="0" w:line="240" w:lineRule="auto"/>
              <w:ind w:left="-57"/>
              <w:rPr>
                <w:rFonts w:cs="Calibri"/>
                <w:b/>
                <w:sz w:val="18"/>
                <w:szCs w:val="18"/>
              </w:rPr>
            </w:pPr>
            <w:r w:rsidRPr="00C05899">
              <w:rPr>
                <w:rFonts w:cs="Calibri"/>
                <w:b/>
                <w:sz w:val="18"/>
                <w:szCs w:val="18"/>
              </w:rPr>
              <w:lastRenderedPageBreak/>
              <w:t>Indeks kepuasan layanan infrastruktur dasar</w:t>
            </w:r>
          </w:p>
        </w:tc>
        <w:tc>
          <w:tcPr>
            <w:tcW w:w="415" w:type="pct"/>
            <w:tcBorders>
              <w:top w:val="single" w:sz="4" w:space="0" w:color="auto"/>
              <w:left w:val="single" w:sz="4" w:space="0" w:color="auto"/>
              <w:bottom w:val="single" w:sz="4" w:space="0" w:color="auto"/>
              <w:right w:val="single" w:sz="4" w:space="0" w:color="auto"/>
            </w:tcBorders>
            <w:vAlign w:val="center"/>
          </w:tcPr>
          <w:p w:rsidR="00AF4FAD" w:rsidRPr="00C05899" w:rsidRDefault="00AF4FAD" w:rsidP="00AF4FAD">
            <w:pPr>
              <w:spacing w:after="0" w:line="240" w:lineRule="auto"/>
              <w:jc w:val="right"/>
              <w:rPr>
                <w:rFonts w:cs="Calibri"/>
                <w:b/>
                <w:sz w:val="18"/>
                <w:szCs w:val="18"/>
              </w:rPr>
            </w:pPr>
            <w:r w:rsidRPr="00C05899">
              <w:rPr>
                <w:rFonts w:cs="Calibri"/>
                <w:b/>
                <w:sz w:val="18"/>
                <w:szCs w:val="18"/>
              </w:rPr>
              <w:t>5</w:t>
            </w:r>
            <w:r>
              <w:rPr>
                <w:rFonts w:cs="Calibri"/>
                <w:b/>
                <w:sz w:val="18"/>
                <w:szCs w:val="18"/>
              </w:rPr>
              <w:t>,00</w:t>
            </w:r>
          </w:p>
        </w:tc>
        <w:tc>
          <w:tcPr>
            <w:tcW w:w="369" w:type="pct"/>
            <w:tcBorders>
              <w:top w:val="single" w:sz="4" w:space="0" w:color="auto"/>
              <w:left w:val="single" w:sz="4" w:space="0" w:color="auto"/>
              <w:bottom w:val="single" w:sz="4" w:space="0" w:color="auto"/>
              <w:right w:val="single" w:sz="4" w:space="0" w:color="auto"/>
            </w:tcBorders>
            <w:vAlign w:val="center"/>
          </w:tcPr>
          <w:p w:rsidR="00AF4FAD" w:rsidRPr="00C05899" w:rsidRDefault="00AF4FAD" w:rsidP="00AF4FAD">
            <w:pPr>
              <w:spacing w:after="0" w:line="240" w:lineRule="auto"/>
              <w:jc w:val="right"/>
              <w:rPr>
                <w:rFonts w:cs="Calibri"/>
                <w:b/>
                <w:sz w:val="18"/>
                <w:szCs w:val="18"/>
              </w:rPr>
            </w:pPr>
            <w:r>
              <w:rPr>
                <w:rFonts w:cs="Calibri"/>
                <w:b/>
                <w:sz w:val="18"/>
                <w:szCs w:val="18"/>
              </w:rPr>
              <w:t>5,50</w:t>
            </w:r>
          </w:p>
        </w:tc>
        <w:tc>
          <w:tcPr>
            <w:tcW w:w="378" w:type="pct"/>
            <w:tcBorders>
              <w:top w:val="single" w:sz="4" w:space="0" w:color="auto"/>
              <w:left w:val="single" w:sz="4" w:space="0" w:color="auto"/>
              <w:bottom w:val="single" w:sz="4" w:space="0" w:color="auto"/>
              <w:right w:val="single" w:sz="4" w:space="0" w:color="auto"/>
            </w:tcBorders>
            <w:vAlign w:val="center"/>
          </w:tcPr>
          <w:p w:rsidR="00AF4FAD" w:rsidRPr="00C05899" w:rsidRDefault="00AF4FAD" w:rsidP="00AF4FAD">
            <w:pPr>
              <w:spacing w:after="0" w:line="240" w:lineRule="auto"/>
              <w:jc w:val="right"/>
              <w:rPr>
                <w:rFonts w:cs="Calibri"/>
                <w:b/>
                <w:sz w:val="18"/>
                <w:szCs w:val="18"/>
              </w:rPr>
            </w:pPr>
            <w:r>
              <w:rPr>
                <w:rFonts w:cs="Calibri"/>
                <w:b/>
                <w:sz w:val="18"/>
                <w:szCs w:val="18"/>
              </w:rPr>
              <w:t>6,00</w:t>
            </w:r>
          </w:p>
        </w:tc>
        <w:tc>
          <w:tcPr>
            <w:tcW w:w="371" w:type="pct"/>
            <w:tcBorders>
              <w:top w:val="single" w:sz="4" w:space="0" w:color="auto"/>
              <w:left w:val="single" w:sz="4" w:space="0" w:color="auto"/>
              <w:bottom w:val="single" w:sz="4" w:space="0" w:color="auto"/>
              <w:right w:val="single" w:sz="4" w:space="0" w:color="auto"/>
            </w:tcBorders>
            <w:vAlign w:val="center"/>
          </w:tcPr>
          <w:p w:rsidR="00AF4FAD" w:rsidRPr="00C05899" w:rsidRDefault="00AF4FAD" w:rsidP="00AF4FAD">
            <w:pPr>
              <w:spacing w:after="0" w:line="240" w:lineRule="auto"/>
              <w:jc w:val="right"/>
              <w:rPr>
                <w:rFonts w:cs="Calibri"/>
                <w:b/>
                <w:sz w:val="18"/>
                <w:szCs w:val="18"/>
              </w:rPr>
            </w:pPr>
            <w:r>
              <w:rPr>
                <w:rFonts w:cs="Calibri"/>
                <w:b/>
                <w:sz w:val="18"/>
                <w:szCs w:val="18"/>
              </w:rPr>
              <w:t>6,50</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C05899" w:rsidRDefault="00AF4FAD" w:rsidP="00AF4FAD">
            <w:pPr>
              <w:spacing w:after="0" w:line="240" w:lineRule="auto"/>
              <w:jc w:val="right"/>
              <w:rPr>
                <w:rFonts w:cs="Calibri"/>
                <w:b/>
                <w:sz w:val="18"/>
                <w:szCs w:val="18"/>
              </w:rPr>
            </w:pPr>
            <w:r>
              <w:rPr>
                <w:rFonts w:cs="Calibri"/>
                <w:b/>
                <w:sz w:val="18"/>
                <w:szCs w:val="18"/>
              </w:rPr>
              <w:t>6,80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C05899" w:rsidRDefault="00AF4FAD" w:rsidP="00AF4FAD">
            <w:pPr>
              <w:spacing w:after="0" w:line="240" w:lineRule="auto"/>
              <w:jc w:val="right"/>
              <w:rPr>
                <w:rFonts w:cs="Calibri"/>
                <w:b/>
                <w:sz w:val="18"/>
                <w:szCs w:val="18"/>
              </w:rPr>
            </w:pPr>
            <w:r>
              <w:rPr>
                <w:rFonts w:cs="Calibri"/>
                <w:b/>
                <w:sz w:val="18"/>
                <w:szCs w:val="18"/>
              </w:rPr>
              <w:t>7,00</w:t>
            </w:r>
          </w:p>
        </w:tc>
      </w:tr>
      <w:tr w:rsidR="00AF4FAD" w:rsidRPr="009065B2" w:rsidTr="00AF4FAD">
        <w:tc>
          <w:tcPr>
            <w:tcW w:w="5000" w:type="pct"/>
            <w:gridSpan w:val="9"/>
            <w:tcBorders>
              <w:top w:val="single" w:sz="4" w:space="0" w:color="auto"/>
              <w:left w:val="single" w:sz="4" w:space="0" w:color="auto"/>
              <w:bottom w:val="single" w:sz="4" w:space="0" w:color="auto"/>
              <w:right w:val="single" w:sz="4" w:space="0" w:color="auto"/>
            </w:tcBorders>
            <w:shd w:val="clear" w:color="auto" w:fill="D6E3BC"/>
            <w:vAlign w:val="center"/>
          </w:tcPr>
          <w:p w:rsidR="00AF4FAD" w:rsidRPr="009065B2" w:rsidRDefault="00AF4FAD" w:rsidP="00AF4FAD">
            <w:pPr>
              <w:spacing w:after="0" w:line="240" w:lineRule="auto"/>
              <w:ind w:left="252" w:hanging="252"/>
              <w:rPr>
                <w:rFonts w:cs="Calibri"/>
                <w:b/>
                <w:sz w:val="18"/>
                <w:szCs w:val="18"/>
              </w:rPr>
            </w:pPr>
            <w:r w:rsidRPr="009065B2">
              <w:rPr>
                <w:rFonts w:cs="Calibri"/>
                <w:b/>
                <w:sz w:val="18"/>
                <w:szCs w:val="18"/>
              </w:rPr>
              <w:lastRenderedPageBreak/>
              <w:t>Misi IV :</w:t>
            </w:r>
            <w:r w:rsidRPr="009065B2">
              <w:rPr>
                <w:rFonts w:cs="Calibri"/>
                <w:b/>
                <w:sz w:val="18"/>
                <w:szCs w:val="18"/>
                <w:lang w:val="id-ID"/>
              </w:rPr>
              <w:t xml:space="preserve"> </w:t>
            </w:r>
            <w:r w:rsidRPr="009065B2">
              <w:rPr>
                <w:rFonts w:cs="Calibri"/>
                <w:b/>
                <w:bCs/>
                <w:sz w:val="18"/>
                <w:szCs w:val="18"/>
                <w:lang w:val="id-ID"/>
              </w:rPr>
              <w:t>Mewujudkan Tata Kelola Pemerintahan yang Profesional, Transparan, dan Berorientasi pada Pelayanan Publik</w:t>
            </w:r>
          </w:p>
        </w:tc>
      </w:tr>
      <w:tr w:rsidR="00AF4FAD" w:rsidRPr="00A435E9" w:rsidTr="00AF4FAD">
        <w:trPr>
          <w:trHeight w:val="370"/>
        </w:trPr>
        <w:tc>
          <w:tcPr>
            <w:tcW w:w="828" w:type="pct"/>
            <w:vMerge w:val="restart"/>
            <w:tcBorders>
              <w:top w:val="single" w:sz="4" w:space="0" w:color="auto"/>
              <w:left w:val="single" w:sz="4" w:space="0" w:color="auto"/>
              <w:right w:val="single" w:sz="4" w:space="0" w:color="auto"/>
            </w:tcBorders>
            <w:shd w:val="clear" w:color="auto" w:fill="auto"/>
            <w:vAlign w:val="center"/>
            <w:hideMark/>
          </w:tcPr>
          <w:p w:rsidR="00AF4FAD" w:rsidRPr="00A435E9" w:rsidRDefault="00AF4FAD" w:rsidP="00AF4FAD">
            <w:pPr>
              <w:pStyle w:val="ListParagraph"/>
              <w:numPr>
                <w:ilvl w:val="0"/>
                <w:numId w:val="7"/>
              </w:numPr>
              <w:spacing w:after="0" w:line="240" w:lineRule="auto"/>
              <w:ind w:left="252" w:hanging="252"/>
              <w:rPr>
                <w:rFonts w:cs="Calibri"/>
                <w:sz w:val="18"/>
                <w:szCs w:val="18"/>
              </w:rPr>
            </w:pPr>
            <w:r>
              <w:rPr>
                <w:rFonts w:cs="Calibri"/>
                <w:bCs/>
                <w:sz w:val="18"/>
                <w:szCs w:val="18"/>
                <w:lang w:val="id-ID"/>
              </w:rPr>
              <w:t>Mewujudkan</w:t>
            </w:r>
            <w:r w:rsidRPr="00A435E9">
              <w:rPr>
                <w:rFonts w:cs="Calibri"/>
                <w:bCs/>
                <w:sz w:val="18"/>
                <w:szCs w:val="18"/>
                <w:lang w:val="id-ID"/>
              </w:rPr>
              <w:t xml:space="preserve"> tata kelola pemerintahan yang baik </w:t>
            </w:r>
          </w:p>
        </w:tc>
        <w:tc>
          <w:tcPr>
            <w:tcW w:w="932" w:type="pct"/>
            <w:vMerge w:val="restart"/>
            <w:tcBorders>
              <w:top w:val="single" w:sz="4" w:space="0" w:color="auto"/>
              <w:left w:val="single" w:sz="4" w:space="0" w:color="auto"/>
              <w:right w:val="single" w:sz="4" w:space="0" w:color="auto"/>
            </w:tcBorders>
            <w:shd w:val="clear" w:color="auto" w:fill="auto"/>
            <w:vAlign w:val="center"/>
            <w:hideMark/>
          </w:tcPr>
          <w:p w:rsidR="00AF4FAD" w:rsidRPr="00A435E9" w:rsidRDefault="00AF4FAD" w:rsidP="00AF4FAD">
            <w:pPr>
              <w:pStyle w:val="ListParagraph"/>
              <w:numPr>
                <w:ilvl w:val="0"/>
                <w:numId w:val="6"/>
              </w:numPr>
              <w:spacing w:after="0" w:line="240" w:lineRule="auto"/>
              <w:ind w:left="369" w:hanging="369"/>
              <w:rPr>
                <w:rFonts w:cs="Calibri"/>
                <w:bCs/>
                <w:sz w:val="18"/>
                <w:szCs w:val="18"/>
                <w:lang w:val="id-ID"/>
              </w:rPr>
            </w:pPr>
            <w:r>
              <w:rPr>
                <w:rFonts w:cs="Calibri"/>
                <w:bCs/>
                <w:sz w:val="18"/>
                <w:szCs w:val="18"/>
              </w:rPr>
              <w:t>Terwujudnya pemerintah yang bersih dan bebas KKN</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F4FAD" w:rsidRPr="00A435E9" w:rsidRDefault="00AF4FAD" w:rsidP="00AF4FAD">
            <w:pPr>
              <w:spacing w:after="0" w:line="240" w:lineRule="auto"/>
              <w:rPr>
                <w:rFonts w:cs="Calibri"/>
                <w:sz w:val="18"/>
                <w:szCs w:val="18"/>
                <w:lang w:val="id-ID"/>
              </w:rPr>
            </w:pPr>
            <w:r w:rsidRPr="00A435E9">
              <w:rPr>
                <w:rFonts w:cs="Calibri"/>
                <w:sz w:val="18"/>
                <w:szCs w:val="18"/>
                <w:lang w:val="id-ID"/>
              </w:rPr>
              <w:t>Indeks Persepsi Korupsi</w:t>
            </w:r>
          </w:p>
        </w:tc>
        <w:tc>
          <w:tcPr>
            <w:tcW w:w="415" w:type="pct"/>
            <w:tcBorders>
              <w:top w:val="single" w:sz="4" w:space="0" w:color="auto"/>
              <w:left w:val="single" w:sz="4" w:space="0" w:color="auto"/>
              <w:bottom w:val="single" w:sz="4" w:space="0" w:color="auto"/>
              <w:right w:val="single" w:sz="4" w:space="0" w:color="auto"/>
            </w:tcBorders>
            <w:vAlign w:val="center"/>
          </w:tcPr>
          <w:p w:rsidR="00AF4FAD" w:rsidRPr="0055657D" w:rsidRDefault="00AF4FAD" w:rsidP="00AF4FAD">
            <w:pPr>
              <w:spacing w:after="0" w:line="240" w:lineRule="auto"/>
              <w:jc w:val="right"/>
              <w:rPr>
                <w:rFonts w:cs="Calibri"/>
                <w:sz w:val="18"/>
                <w:szCs w:val="18"/>
              </w:rPr>
            </w:pPr>
            <w:r>
              <w:rPr>
                <w:rFonts w:cs="Calibri"/>
                <w:sz w:val="18"/>
                <w:szCs w:val="18"/>
              </w:rPr>
              <w:t>5,20</w:t>
            </w:r>
          </w:p>
        </w:tc>
        <w:tc>
          <w:tcPr>
            <w:tcW w:w="369" w:type="pct"/>
            <w:tcBorders>
              <w:top w:val="single" w:sz="4" w:space="0" w:color="auto"/>
              <w:left w:val="single" w:sz="4" w:space="0" w:color="auto"/>
              <w:bottom w:val="single" w:sz="4" w:space="0" w:color="auto"/>
              <w:right w:val="single" w:sz="4" w:space="0" w:color="auto"/>
            </w:tcBorders>
            <w:vAlign w:val="center"/>
          </w:tcPr>
          <w:p w:rsidR="00AF4FAD" w:rsidRPr="00F340FB" w:rsidRDefault="00AF4FAD" w:rsidP="00AF4FAD">
            <w:pPr>
              <w:spacing w:after="0" w:line="240" w:lineRule="auto"/>
              <w:jc w:val="right"/>
              <w:rPr>
                <w:rFonts w:cs="Calibri"/>
                <w:sz w:val="18"/>
                <w:szCs w:val="18"/>
              </w:rPr>
            </w:pPr>
            <w:r>
              <w:rPr>
                <w:rFonts w:cs="Calibri"/>
                <w:sz w:val="18"/>
                <w:szCs w:val="18"/>
              </w:rPr>
              <w:t>5,20</w:t>
            </w:r>
          </w:p>
        </w:tc>
        <w:tc>
          <w:tcPr>
            <w:tcW w:w="378" w:type="pct"/>
            <w:tcBorders>
              <w:top w:val="single" w:sz="4" w:space="0" w:color="auto"/>
              <w:left w:val="single" w:sz="4" w:space="0" w:color="auto"/>
              <w:bottom w:val="single" w:sz="4" w:space="0" w:color="auto"/>
              <w:right w:val="single" w:sz="4" w:space="0" w:color="auto"/>
            </w:tcBorders>
            <w:vAlign w:val="center"/>
          </w:tcPr>
          <w:p w:rsidR="00AF4FAD" w:rsidRPr="00F340FB" w:rsidRDefault="00AF4FAD" w:rsidP="00AF4FAD">
            <w:pPr>
              <w:spacing w:after="0" w:line="240" w:lineRule="auto"/>
              <w:jc w:val="right"/>
              <w:rPr>
                <w:rFonts w:cs="Calibri"/>
                <w:sz w:val="18"/>
                <w:szCs w:val="18"/>
              </w:rPr>
            </w:pPr>
            <w:r>
              <w:rPr>
                <w:rFonts w:cs="Calibri"/>
                <w:sz w:val="18"/>
                <w:szCs w:val="18"/>
              </w:rPr>
              <w:t>5,70</w:t>
            </w:r>
          </w:p>
        </w:tc>
        <w:tc>
          <w:tcPr>
            <w:tcW w:w="371" w:type="pct"/>
            <w:tcBorders>
              <w:top w:val="single" w:sz="4" w:space="0" w:color="auto"/>
              <w:left w:val="single" w:sz="4" w:space="0" w:color="auto"/>
              <w:bottom w:val="single" w:sz="4" w:space="0" w:color="auto"/>
              <w:right w:val="single" w:sz="4" w:space="0" w:color="auto"/>
            </w:tcBorders>
            <w:vAlign w:val="center"/>
          </w:tcPr>
          <w:p w:rsidR="00AF4FAD" w:rsidRPr="00F340FB" w:rsidRDefault="00AF4FAD" w:rsidP="00AF4FAD">
            <w:pPr>
              <w:spacing w:after="0" w:line="240" w:lineRule="auto"/>
              <w:jc w:val="right"/>
              <w:rPr>
                <w:rFonts w:cs="Calibri"/>
                <w:sz w:val="18"/>
                <w:szCs w:val="18"/>
              </w:rPr>
            </w:pPr>
            <w:r>
              <w:rPr>
                <w:rFonts w:cs="Calibri"/>
                <w:sz w:val="18"/>
                <w:szCs w:val="18"/>
              </w:rPr>
              <w:t>6,30</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F340FB" w:rsidRDefault="00AF4FAD" w:rsidP="00AF4FAD">
            <w:pPr>
              <w:spacing w:after="0" w:line="240" w:lineRule="auto"/>
              <w:jc w:val="right"/>
              <w:rPr>
                <w:rFonts w:cs="Calibri"/>
                <w:sz w:val="18"/>
                <w:szCs w:val="18"/>
              </w:rPr>
            </w:pPr>
            <w:r>
              <w:rPr>
                <w:rFonts w:cs="Calibri"/>
                <w:sz w:val="18"/>
                <w:szCs w:val="18"/>
              </w:rPr>
              <w:t>6,70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55657D" w:rsidRDefault="00AF4FAD" w:rsidP="00AF4FAD">
            <w:pPr>
              <w:spacing w:after="0" w:line="240" w:lineRule="auto"/>
              <w:jc w:val="right"/>
              <w:rPr>
                <w:rFonts w:cs="Calibri"/>
                <w:sz w:val="18"/>
                <w:szCs w:val="18"/>
              </w:rPr>
            </w:pPr>
            <w:r>
              <w:rPr>
                <w:rFonts w:cs="Calibri"/>
                <w:sz w:val="18"/>
                <w:szCs w:val="18"/>
              </w:rPr>
              <w:t>7,00</w:t>
            </w:r>
          </w:p>
        </w:tc>
      </w:tr>
      <w:tr w:rsidR="00AF4FAD" w:rsidRPr="00A435E9" w:rsidTr="00AF4FAD">
        <w:trPr>
          <w:trHeight w:val="370"/>
        </w:trPr>
        <w:tc>
          <w:tcPr>
            <w:tcW w:w="828" w:type="pct"/>
            <w:vMerge/>
            <w:tcBorders>
              <w:top w:val="single" w:sz="4" w:space="0" w:color="auto"/>
              <w:left w:val="single" w:sz="4" w:space="0" w:color="auto"/>
              <w:right w:val="single" w:sz="4" w:space="0" w:color="auto"/>
            </w:tcBorders>
            <w:shd w:val="clear" w:color="auto" w:fill="auto"/>
            <w:vAlign w:val="center"/>
          </w:tcPr>
          <w:p w:rsidR="00AF4FAD" w:rsidRDefault="00AF4FAD" w:rsidP="00AF4FAD">
            <w:pPr>
              <w:pStyle w:val="ListParagraph"/>
              <w:numPr>
                <w:ilvl w:val="0"/>
                <w:numId w:val="7"/>
              </w:numPr>
              <w:spacing w:after="0" w:line="240" w:lineRule="auto"/>
              <w:ind w:left="252" w:hanging="252"/>
              <w:rPr>
                <w:rFonts w:cs="Calibri"/>
                <w:bCs/>
                <w:sz w:val="18"/>
                <w:szCs w:val="18"/>
                <w:lang w:val="id-ID"/>
              </w:rPr>
            </w:pPr>
          </w:p>
        </w:tc>
        <w:tc>
          <w:tcPr>
            <w:tcW w:w="932" w:type="pct"/>
            <w:vMerge/>
            <w:tcBorders>
              <w:left w:val="single" w:sz="4" w:space="0" w:color="auto"/>
              <w:bottom w:val="single" w:sz="4" w:space="0" w:color="auto"/>
              <w:right w:val="single" w:sz="4" w:space="0" w:color="auto"/>
            </w:tcBorders>
            <w:shd w:val="clear" w:color="auto" w:fill="auto"/>
            <w:vAlign w:val="center"/>
          </w:tcPr>
          <w:p w:rsidR="00AF4FAD" w:rsidRDefault="00AF4FAD" w:rsidP="00AF4FAD">
            <w:pPr>
              <w:pStyle w:val="ListParagraph"/>
              <w:spacing w:after="0" w:line="240" w:lineRule="auto"/>
              <w:ind w:left="369"/>
              <w:rPr>
                <w:rFonts w:cs="Calibri"/>
                <w:bCs/>
                <w:sz w:val="18"/>
                <w:szCs w:val="18"/>
              </w:rPr>
            </w:pP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C36FCD" w:rsidRDefault="00AF4FAD" w:rsidP="00AF4FAD">
            <w:pPr>
              <w:spacing w:after="0" w:line="240" w:lineRule="auto"/>
              <w:rPr>
                <w:rFonts w:cs="Calibri"/>
                <w:sz w:val="18"/>
                <w:szCs w:val="18"/>
              </w:rPr>
            </w:pPr>
            <w:r>
              <w:rPr>
                <w:rFonts w:cs="Calibri"/>
                <w:sz w:val="18"/>
                <w:szCs w:val="18"/>
              </w:rPr>
              <w:t>Opini BPK</w:t>
            </w:r>
          </w:p>
        </w:tc>
        <w:tc>
          <w:tcPr>
            <w:tcW w:w="415" w:type="pct"/>
            <w:tcBorders>
              <w:top w:val="single" w:sz="4" w:space="0" w:color="auto"/>
              <w:left w:val="single" w:sz="4" w:space="0" w:color="auto"/>
              <w:bottom w:val="single" w:sz="4" w:space="0" w:color="auto"/>
              <w:right w:val="single" w:sz="4" w:space="0" w:color="auto"/>
            </w:tcBorders>
            <w:vAlign w:val="center"/>
          </w:tcPr>
          <w:p w:rsidR="00AF4FAD" w:rsidRDefault="00AF4FAD" w:rsidP="00AF4FAD">
            <w:pPr>
              <w:spacing w:after="0" w:line="240" w:lineRule="auto"/>
              <w:jc w:val="right"/>
              <w:rPr>
                <w:rFonts w:cs="Calibri"/>
                <w:sz w:val="18"/>
                <w:szCs w:val="18"/>
              </w:rPr>
            </w:pPr>
            <w:r>
              <w:rPr>
                <w:rFonts w:cs="Calibri"/>
                <w:sz w:val="18"/>
                <w:szCs w:val="18"/>
              </w:rPr>
              <w:t>WTP</w:t>
            </w:r>
          </w:p>
        </w:tc>
        <w:tc>
          <w:tcPr>
            <w:tcW w:w="369" w:type="pct"/>
            <w:tcBorders>
              <w:top w:val="single" w:sz="4" w:space="0" w:color="auto"/>
              <w:left w:val="single" w:sz="4" w:space="0" w:color="auto"/>
              <w:bottom w:val="single" w:sz="4" w:space="0" w:color="auto"/>
              <w:right w:val="single" w:sz="4" w:space="0" w:color="auto"/>
            </w:tcBorders>
            <w:vAlign w:val="center"/>
          </w:tcPr>
          <w:p w:rsidR="00AF4FAD" w:rsidRDefault="00AF4FAD" w:rsidP="00AF4FAD">
            <w:pPr>
              <w:spacing w:after="0" w:line="240" w:lineRule="auto"/>
              <w:jc w:val="right"/>
              <w:rPr>
                <w:rFonts w:cs="Calibri"/>
                <w:sz w:val="18"/>
                <w:szCs w:val="18"/>
              </w:rPr>
            </w:pPr>
            <w:r>
              <w:rPr>
                <w:rFonts w:cs="Calibri"/>
                <w:sz w:val="18"/>
                <w:szCs w:val="18"/>
              </w:rPr>
              <w:t>WTP</w:t>
            </w:r>
          </w:p>
        </w:tc>
        <w:tc>
          <w:tcPr>
            <w:tcW w:w="378" w:type="pct"/>
            <w:tcBorders>
              <w:top w:val="single" w:sz="4" w:space="0" w:color="auto"/>
              <w:left w:val="single" w:sz="4" w:space="0" w:color="auto"/>
              <w:bottom w:val="single" w:sz="4" w:space="0" w:color="auto"/>
              <w:right w:val="single" w:sz="4" w:space="0" w:color="auto"/>
            </w:tcBorders>
            <w:vAlign w:val="center"/>
          </w:tcPr>
          <w:p w:rsidR="00AF4FAD" w:rsidRDefault="00AF4FAD" w:rsidP="00AF4FAD">
            <w:pPr>
              <w:spacing w:after="0" w:line="240" w:lineRule="auto"/>
              <w:jc w:val="right"/>
              <w:rPr>
                <w:rFonts w:cs="Calibri"/>
                <w:sz w:val="18"/>
                <w:szCs w:val="18"/>
              </w:rPr>
            </w:pPr>
            <w:r>
              <w:rPr>
                <w:rFonts w:cs="Calibri"/>
                <w:sz w:val="18"/>
                <w:szCs w:val="18"/>
              </w:rPr>
              <w:t>WTP</w:t>
            </w:r>
          </w:p>
        </w:tc>
        <w:tc>
          <w:tcPr>
            <w:tcW w:w="371" w:type="pct"/>
            <w:tcBorders>
              <w:top w:val="single" w:sz="4" w:space="0" w:color="auto"/>
              <w:left w:val="single" w:sz="4" w:space="0" w:color="auto"/>
              <w:bottom w:val="single" w:sz="4" w:space="0" w:color="auto"/>
              <w:right w:val="single" w:sz="4" w:space="0" w:color="auto"/>
            </w:tcBorders>
            <w:vAlign w:val="center"/>
          </w:tcPr>
          <w:p w:rsidR="00AF4FAD" w:rsidRDefault="00AF4FAD" w:rsidP="00AF4FAD">
            <w:pPr>
              <w:spacing w:after="0" w:line="240" w:lineRule="auto"/>
              <w:jc w:val="right"/>
              <w:rPr>
                <w:rFonts w:cs="Calibri"/>
                <w:sz w:val="18"/>
                <w:szCs w:val="18"/>
              </w:rPr>
            </w:pPr>
            <w:r>
              <w:rPr>
                <w:rFonts w:cs="Calibri"/>
                <w:sz w:val="18"/>
                <w:szCs w:val="18"/>
              </w:rPr>
              <w:t>WTP</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Default="00AF4FAD" w:rsidP="00AF4FAD">
            <w:pPr>
              <w:spacing w:after="0" w:line="240" w:lineRule="auto"/>
              <w:jc w:val="right"/>
              <w:rPr>
                <w:rFonts w:cs="Calibri"/>
                <w:sz w:val="18"/>
                <w:szCs w:val="18"/>
              </w:rPr>
            </w:pPr>
            <w:r>
              <w:rPr>
                <w:rFonts w:cs="Calibri"/>
                <w:sz w:val="18"/>
                <w:szCs w:val="18"/>
              </w:rPr>
              <w:t>WTP</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Default="00AF4FAD" w:rsidP="00AF4FAD">
            <w:pPr>
              <w:spacing w:after="0" w:line="240" w:lineRule="auto"/>
              <w:jc w:val="right"/>
              <w:rPr>
                <w:rFonts w:cs="Calibri"/>
                <w:sz w:val="18"/>
                <w:szCs w:val="18"/>
              </w:rPr>
            </w:pPr>
            <w:r>
              <w:rPr>
                <w:rFonts w:cs="Calibri"/>
                <w:sz w:val="18"/>
                <w:szCs w:val="18"/>
              </w:rPr>
              <w:t>WTP</w:t>
            </w:r>
          </w:p>
        </w:tc>
      </w:tr>
      <w:tr w:rsidR="00AF4FAD" w:rsidRPr="00A435E9" w:rsidTr="00AF4FAD">
        <w:trPr>
          <w:trHeight w:val="370"/>
        </w:trPr>
        <w:tc>
          <w:tcPr>
            <w:tcW w:w="828" w:type="pct"/>
            <w:vMerge/>
            <w:tcBorders>
              <w:top w:val="single" w:sz="4" w:space="0" w:color="auto"/>
              <w:left w:val="single" w:sz="4" w:space="0" w:color="auto"/>
              <w:right w:val="single" w:sz="4" w:space="0" w:color="auto"/>
            </w:tcBorders>
            <w:shd w:val="clear" w:color="auto" w:fill="auto"/>
            <w:vAlign w:val="center"/>
          </w:tcPr>
          <w:p w:rsidR="00AF4FAD" w:rsidRDefault="00AF4FAD" w:rsidP="00AF4FAD">
            <w:pPr>
              <w:pStyle w:val="ListParagraph"/>
              <w:numPr>
                <w:ilvl w:val="0"/>
                <w:numId w:val="7"/>
              </w:numPr>
              <w:spacing w:after="0" w:line="240" w:lineRule="auto"/>
              <w:ind w:left="252" w:hanging="252"/>
              <w:rPr>
                <w:rFonts w:cs="Calibri"/>
                <w:bCs/>
                <w:sz w:val="18"/>
                <w:szCs w:val="18"/>
                <w:lang w:val="id-ID"/>
              </w:rPr>
            </w:pPr>
          </w:p>
        </w:tc>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C05899" w:rsidRDefault="00AF4FAD" w:rsidP="00AF4FAD">
            <w:pPr>
              <w:pStyle w:val="ListParagraph"/>
              <w:numPr>
                <w:ilvl w:val="0"/>
                <w:numId w:val="6"/>
              </w:numPr>
              <w:spacing w:after="0" w:line="240" w:lineRule="auto"/>
              <w:ind w:left="369" w:hanging="369"/>
              <w:rPr>
                <w:rFonts w:cs="Calibri"/>
                <w:b/>
                <w:bCs/>
                <w:sz w:val="18"/>
                <w:szCs w:val="18"/>
                <w:lang w:val="id-ID"/>
              </w:rPr>
            </w:pPr>
            <w:r>
              <w:rPr>
                <w:rFonts w:cs="Calibri"/>
                <w:b/>
                <w:bCs/>
                <w:sz w:val="18"/>
                <w:szCs w:val="18"/>
              </w:rPr>
              <w:t>Terwujudnya peningkatan kualitas pelayanan publik</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C05899" w:rsidRDefault="00AF4FAD" w:rsidP="00AF4FAD">
            <w:pPr>
              <w:spacing w:after="0" w:line="240" w:lineRule="auto"/>
              <w:rPr>
                <w:rFonts w:cs="Calibri"/>
                <w:b/>
                <w:sz w:val="18"/>
                <w:szCs w:val="18"/>
                <w:lang w:val="id-ID"/>
              </w:rPr>
            </w:pPr>
            <w:r w:rsidRPr="00C05899">
              <w:rPr>
                <w:rFonts w:cs="Calibri"/>
                <w:b/>
                <w:sz w:val="18"/>
                <w:szCs w:val="18"/>
                <w:lang w:val="id-ID"/>
              </w:rPr>
              <w:t>Indeks Kepuasan Masyarakat</w:t>
            </w:r>
          </w:p>
        </w:tc>
        <w:tc>
          <w:tcPr>
            <w:tcW w:w="415" w:type="pct"/>
            <w:tcBorders>
              <w:top w:val="single" w:sz="4" w:space="0" w:color="auto"/>
              <w:left w:val="single" w:sz="4" w:space="0" w:color="auto"/>
              <w:bottom w:val="single" w:sz="4" w:space="0" w:color="auto"/>
              <w:right w:val="single" w:sz="4" w:space="0" w:color="auto"/>
            </w:tcBorders>
            <w:vAlign w:val="center"/>
          </w:tcPr>
          <w:p w:rsidR="00AF4FAD" w:rsidRDefault="00AF4FAD" w:rsidP="00AF4FAD">
            <w:pPr>
              <w:spacing w:after="0" w:line="240" w:lineRule="auto"/>
              <w:jc w:val="right"/>
              <w:rPr>
                <w:rFonts w:cs="Calibri"/>
                <w:b/>
                <w:sz w:val="18"/>
                <w:szCs w:val="18"/>
                <w:lang w:val="id-ID"/>
              </w:rPr>
            </w:pPr>
            <w:r w:rsidRPr="00C05899">
              <w:rPr>
                <w:rFonts w:cs="Calibri"/>
                <w:b/>
                <w:sz w:val="18"/>
                <w:szCs w:val="18"/>
                <w:lang w:val="id-ID"/>
              </w:rPr>
              <w:t>68</w:t>
            </w:r>
            <w:r>
              <w:rPr>
                <w:rFonts w:cs="Calibri"/>
                <w:b/>
                <w:sz w:val="18"/>
                <w:szCs w:val="18"/>
                <w:lang w:val="id-ID"/>
              </w:rPr>
              <w:t xml:space="preserve"> </w:t>
            </w:r>
          </w:p>
          <w:p w:rsidR="00AF4FAD" w:rsidRPr="00C05899" w:rsidRDefault="00AF4FAD" w:rsidP="00AF4FAD">
            <w:pPr>
              <w:spacing w:after="0" w:line="240" w:lineRule="auto"/>
              <w:jc w:val="right"/>
              <w:rPr>
                <w:rFonts w:cs="Calibri"/>
                <w:b/>
                <w:sz w:val="18"/>
                <w:szCs w:val="18"/>
                <w:lang w:val="id-ID"/>
              </w:rPr>
            </w:pPr>
            <w:r>
              <w:rPr>
                <w:rFonts w:cs="Calibri"/>
                <w:b/>
                <w:sz w:val="18"/>
                <w:szCs w:val="18"/>
                <w:lang w:val="id-ID"/>
              </w:rPr>
              <w:t>(baik)</w:t>
            </w:r>
          </w:p>
        </w:tc>
        <w:tc>
          <w:tcPr>
            <w:tcW w:w="369" w:type="pct"/>
            <w:tcBorders>
              <w:top w:val="single" w:sz="4" w:space="0" w:color="auto"/>
              <w:left w:val="single" w:sz="4" w:space="0" w:color="auto"/>
              <w:bottom w:val="single" w:sz="4" w:space="0" w:color="auto"/>
              <w:right w:val="single" w:sz="4" w:space="0" w:color="auto"/>
            </w:tcBorders>
            <w:vAlign w:val="center"/>
          </w:tcPr>
          <w:p w:rsidR="00AF4FAD" w:rsidRDefault="00AF4FAD" w:rsidP="00AF4FAD">
            <w:pPr>
              <w:spacing w:after="0" w:line="240" w:lineRule="auto"/>
              <w:jc w:val="right"/>
              <w:rPr>
                <w:rFonts w:cs="Calibri"/>
                <w:b/>
                <w:sz w:val="18"/>
                <w:szCs w:val="18"/>
                <w:lang w:val="id-ID"/>
              </w:rPr>
            </w:pPr>
            <w:r>
              <w:rPr>
                <w:rFonts w:cs="Calibri"/>
                <w:b/>
                <w:sz w:val="18"/>
                <w:szCs w:val="18"/>
              </w:rPr>
              <w:t>70</w:t>
            </w:r>
            <w:r>
              <w:rPr>
                <w:rFonts w:cs="Calibri"/>
                <w:b/>
                <w:sz w:val="18"/>
                <w:szCs w:val="18"/>
                <w:lang w:val="id-ID"/>
              </w:rPr>
              <w:t xml:space="preserve"> </w:t>
            </w:r>
          </w:p>
          <w:p w:rsidR="00AF4FAD" w:rsidRPr="00B71448" w:rsidRDefault="00AF4FAD" w:rsidP="00AF4FAD">
            <w:pPr>
              <w:spacing w:after="0" w:line="240" w:lineRule="auto"/>
              <w:jc w:val="right"/>
              <w:rPr>
                <w:rFonts w:cs="Calibri"/>
                <w:b/>
                <w:sz w:val="18"/>
                <w:szCs w:val="18"/>
                <w:lang w:val="id-ID"/>
              </w:rPr>
            </w:pPr>
            <w:r>
              <w:rPr>
                <w:rFonts w:cs="Calibri"/>
                <w:b/>
                <w:sz w:val="18"/>
                <w:szCs w:val="18"/>
                <w:lang w:val="id-ID"/>
              </w:rPr>
              <w:t>(baik)</w:t>
            </w:r>
          </w:p>
        </w:tc>
        <w:tc>
          <w:tcPr>
            <w:tcW w:w="378" w:type="pct"/>
            <w:tcBorders>
              <w:top w:val="single" w:sz="4" w:space="0" w:color="auto"/>
              <w:left w:val="single" w:sz="4" w:space="0" w:color="auto"/>
              <w:bottom w:val="single" w:sz="4" w:space="0" w:color="auto"/>
              <w:right w:val="single" w:sz="4" w:space="0" w:color="auto"/>
            </w:tcBorders>
            <w:vAlign w:val="center"/>
          </w:tcPr>
          <w:p w:rsidR="00AF4FAD" w:rsidRDefault="00AF4FAD" w:rsidP="00AF4FAD">
            <w:pPr>
              <w:spacing w:after="0" w:line="240" w:lineRule="auto"/>
              <w:jc w:val="right"/>
              <w:rPr>
                <w:rFonts w:cs="Calibri"/>
                <w:b/>
                <w:sz w:val="18"/>
                <w:szCs w:val="18"/>
              </w:rPr>
            </w:pPr>
            <w:r>
              <w:rPr>
                <w:rFonts w:cs="Calibri"/>
                <w:b/>
                <w:sz w:val="18"/>
                <w:szCs w:val="18"/>
              </w:rPr>
              <w:t>75</w:t>
            </w:r>
          </w:p>
          <w:p w:rsidR="00AF4FAD" w:rsidRPr="00B71448" w:rsidRDefault="00AF4FAD" w:rsidP="00AF4FAD">
            <w:pPr>
              <w:spacing w:after="0" w:line="240" w:lineRule="auto"/>
              <w:jc w:val="right"/>
              <w:rPr>
                <w:rFonts w:cs="Calibri"/>
                <w:b/>
                <w:sz w:val="18"/>
                <w:szCs w:val="18"/>
                <w:lang w:val="id-ID"/>
              </w:rPr>
            </w:pPr>
            <w:r>
              <w:rPr>
                <w:rFonts w:cs="Calibri"/>
                <w:b/>
                <w:sz w:val="18"/>
                <w:szCs w:val="18"/>
                <w:lang w:val="id-ID"/>
              </w:rPr>
              <w:t>( baik)</w:t>
            </w:r>
          </w:p>
        </w:tc>
        <w:tc>
          <w:tcPr>
            <w:tcW w:w="371" w:type="pct"/>
            <w:tcBorders>
              <w:top w:val="single" w:sz="4" w:space="0" w:color="auto"/>
              <w:left w:val="single" w:sz="4" w:space="0" w:color="auto"/>
              <w:bottom w:val="single" w:sz="4" w:space="0" w:color="auto"/>
              <w:right w:val="single" w:sz="4" w:space="0" w:color="auto"/>
            </w:tcBorders>
            <w:vAlign w:val="center"/>
          </w:tcPr>
          <w:p w:rsidR="00AF4FAD" w:rsidRDefault="00AF4FAD" w:rsidP="00AF4FAD">
            <w:pPr>
              <w:spacing w:after="0" w:line="240" w:lineRule="auto"/>
              <w:jc w:val="right"/>
              <w:rPr>
                <w:rFonts w:cs="Calibri"/>
                <w:b/>
                <w:sz w:val="18"/>
                <w:szCs w:val="18"/>
              </w:rPr>
            </w:pPr>
            <w:r>
              <w:rPr>
                <w:rFonts w:cs="Calibri"/>
                <w:b/>
                <w:sz w:val="18"/>
                <w:szCs w:val="18"/>
              </w:rPr>
              <w:t>80</w:t>
            </w:r>
          </w:p>
          <w:p w:rsidR="00AF4FAD" w:rsidRPr="00B71448" w:rsidRDefault="00AF4FAD" w:rsidP="00AF4FAD">
            <w:pPr>
              <w:spacing w:after="0" w:line="240" w:lineRule="auto"/>
              <w:ind w:right="-58"/>
              <w:jc w:val="right"/>
              <w:rPr>
                <w:rFonts w:cs="Calibri"/>
                <w:b/>
                <w:sz w:val="18"/>
                <w:szCs w:val="18"/>
                <w:lang w:val="id-ID"/>
              </w:rPr>
            </w:pPr>
            <w:r>
              <w:rPr>
                <w:rFonts w:cs="Calibri"/>
                <w:b/>
                <w:sz w:val="18"/>
                <w:szCs w:val="18"/>
                <w:lang w:val="id-ID"/>
              </w:rPr>
              <w:t>(sangat baik)</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Default="00AF4FAD" w:rsidP="00AF4FAD">
            <w:pPr>
              <w:spacing w:after="0" w:line="240" w:lineRule="auto"/>
              <w:jc w:val="right"/>
              <w:rPr>
                <w:rFonts w:cs="Calibri"/>
                <w:b/>
                <w:sz w:val="18"/>
                <w:szCs w:val="18"/>
                <w:lang w:val="id-ID"/>
              </w:rPr>
            </w:pPr>
            <w:r>
              <w:rPr>
                <w:rFonts w:cs="Calibri"/>
                <w:b/>
                <w:sz w:val="18"/>
                <w:szCs w:val="18"/>
              </w:rPr>
              <w:t>83</w:t>
            </w:r>
          </w:p>
          <w:p w:rsidR="00AF4FAD" w:rsidRPr="00B71448" w:rsidRDefault="00AF4FAD" w:rsidP="00AF4FAD">
            <w:pPr>
              <w:spacing w:after="0" w:line="240" w:lineRule="auto"/>
              <w:ind w:right="-66"/>
              <w:jc w:val="right"/>
              <w:rPr>
                <w:rFonts w:cs="Calibri"/>
                <w:b/>
                <w:sz w:val="18"/>
                <w:szCs w:val="18"/>
                <w:lang w:val="id-ID"/>
              </w:rPr>
            </w:pPr>
            <w:r>
              <w:rPr>
                <w:rFonts w:cs="Calibri"/>
                <w:b/>
                <w:sz w:val="18"/>
                <w:szCs w:val="18"/>
                <w:lang w:val="id-ID"/>
              </w:rPr>
              <w:t>(sangat baik)</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Default="00AF4FAD" w:rsidP="00AF4FAD">
            <w:pPr>
              <w:spacing w:after="0" w:line="240" w:lineRule="auto"/>
              <w:jc w:val="right"/>
              <w:rPr>
                <w:rFonts w:cs="Calibri"/>
                <w:b/>
                <w:sz w:val="18"/>
                <w:szCs w:val="18"/>
                <w:lang w:val="id-ID"/>
              </w:rPr>
            </w:pPr>
            <w:r w:rsidRPr="00C05899">
              <w:rPr>
                <w:rFonts w:cs="Calibri"/>
                <w:b/>
                <w:sz w:val="18"/>
                <w:szCs w:val="18"/>
                <w:lang w:val="id-ID"/>
              </w:rPr>
              <w:t>85</w:t>
            </w:r>
            <w:r>
              <w:rPr>
                <w:rFonts w:cs="Calibri"/>
                <w:b/>
                <w:sz w:val="18"/>
                <w:szCs w:val="18"/>
                <w:lang w:val="id-ID"/>
              </w:rPr>
              <w:t xml:space="preserve"> </w:t>
            </w:r>
          </w:p>
          <w:p w:rsidR="00AF4FAD" w:rsidRPr="00C05899" w:rsidRDefault="00AF4FAD" w:rsidP="00AF4FAD">
            <w:pPr>
              <w:spacing w:after="0" w:line="240" w:lineRule="auto"/>
              <w:jc w:val="right"/>
              <w:rPr>
                <w:rFonts w:cs="Calibri"/>
                <w:b/>
                <w:sz w:val="18"/>
                <w:szCs w:val="18"/>
                <w:lang w:val="id-ID"/>
              </w:rPr>
            </w:pPr>
            <w:r>
              <w:rPr>
                <w:rFonts w:cs="Calibri"/>
                <w:b/>
                <w:sz w:val="18"/>
                <w:szCs w:val="18"/>
                <w:lang w:val="id-ID"/>
              </w:rPr>
              <w:t>(sangat baik)</w:t>
            </w:r>
          </w:p>
        </w:tc>
      </w:tr>
      <w:tr w:rsidR="00AF4FAD" w:rsidRPr="00C05899" w:rsidTr="00AF4FAD">
        <w:trPr>
          <w:trHeight w:val="327"/>
        </w:trPr>
        <w:tc>
          <w:tcPr>
            <w:tcW w:w="828" w:type="pct"/>
            <w:vMerge/>
            <w:tcBorders>
              <w:left w:val="single" w:sz="4" w:space="0" w:color="auto"/>
              <w:right w:val="single" w:sz="4" w:space="0" w:color="auto"/>
            </w:tcBorders>
            <w:shd w:val="clear" w:color="auto" w:fill="auto"/>
            <w:vAlign w:val="center"/>
          </w:tcPr>
          <w:p w:rsidR="00AF4FAD" w:rsidRPr="00A435E9" w:rsidRDefault="00AF4FAD" w:rsidP="00AF4FAD">
            <w:pPr>
              <w:pStyle w:val="ListParagraph"/>
              <w:spacing w:after="0" w:line="240" w:lineRule="auto"/>
              <w:ind w:left="252" w:hanging="252"/>
              <w:rPr>
                <w:rFonts w:cs="Calibri"/>
                <w:bCs/>
                <w:sz w:val="18"/>
                <w:szCs w:val="18"/>
                <w:lang w:val="id-ID"/>
              </w:rPr>
            </w:pPr>
          </w:p>
        </w:tc>
        <w:tc>
          <w:tcPr>
            <w:tcW w:w="932" w:type="pct"/>
            <w:vMerge w:val="restart"/>
            <w:tcBorders>
              <w:top w:val="single" w:sz="4" w:space="0" w:color="auto"/>
              <w:left w:val="single" w:sz="4" w:space="0" w:color="auto"/>
              <w:right w:val="single" w:sz="4" w:space="0" w:color="auto"/>
            </w:tcBorders>
            <w:shd w:val="clear" w:color="auto" w:fill="auto"/>
            <w:vAlign w:val="center"/>
          </w:tcPr>
          <w:p w:rsidR="00AF4FAD" w:rsidRPr="00A435E9" w:rsidRDefault="00AF4FAD" w:rsidP="00AF4FAD">
            <w:pPr>
              <w:pStyle w:val="ListParagraph"/>
              <w:numPr>
                <w:ilvl w:val="0"/>
                <w:numId w:val="6"/>
              </w:numPr>
              <w:spacing w:after="0" w:line="240" w:lineRule="auto"/>
              <w:ind w:left="369" w:hanging="369"/>
              <w:rPr>
                <w:rFonts w:cs="Calibri"/>
                <w:bCs/>
                <w:sz w:val="18"/>
                <w:szCs w:val="18"/>
                <w:lang w:val="id-ID"/>
              </w:rPr>
            </w:pPr>
            <w:r w:rsidRPr="00A435E9">
              <w:rPr>
                <w:rFonts w:cs="Calibri"/>
                <w:bCs/>
                <w:sz w:val="18"/>
                <w:szCs w:val="18"/>
              </w:rPr>
              <w:t>Meningkat</w:t>
            </w:r>
            <w:r w:rsidRPr="00A435E9">
              <w:rPr>
                <w:rFonts w:cs="Calibri"/>
                <w:bCs/>
                <w:sz w:val="18"/>
                <w:szCs w:val="18"/>
                <w:lang w:val="id-ID"/>
              </w:rPr>
              <w:t>nya kapasitas dan akuntabilitas kinerja</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A435E9" w:rsidRDefault="00AF4FAD" w:rsidP="00AF4FAD">
            <w:pPr>
              <w:spacing w:after="0" w:line="240" w:lineRule="auto"/>
              <w:rPr>
                <w:rFonts w:cs="Calibri"/>
                <w:sz w:val="18"/>
                <w:szCs w:val="18"/>
                <w:lang w:val="id-ID"/>
              </w:rPr>
            </w:pPr>
            <w:r w:rsidRPr="00A435E9">
              <w:rPr>
                <w:rFonts w:cs="Calibri"/>
                <w:sz w:val="18"/>
                <w:szCs w:val="18"/>
                <w:lang w:val="id-ID"/>
              </w:rPr>
              <w:t>Predikat Akuntabilitas Kinerja</w:t>
            </w:r>
          </w:p>
        </w:tc>
        <w:tc>
          <w:tcPr>
            <w:tcW w:w="415" w:type="pct"/>
            <w:tcBorders>
              <w:top w:val="single" w:sz="4" w:space="0" w:color="auto"/>
              <w:left w:val="single" w:sz="4" w:space="0" w:color="auto"/>
              <w:bottom w:val="single" w:sz="4" w:space="0" w:color="auto"/>
              <w:right w:val="single" w:sz="4" w:space="0" w:color="auto"/>
            </w:tcBorders>
            <w:vAlign w:val="center"/>
          </w:tcPr>
          <w:p w:rsidR="00AF4FAD" w:rsidRPr="00B71448" w:rsidRDefault="00AF4FAD" w:rsidP="00AF4FAD">
            <w:pPr>
              <w:spacing w:after="0" w:line="240" w:lineRule="auto"/>
              <w:jc w:val="right"/>
              <w:rPr>
                <w:rFonts w:cs="Calibri"/>
                <w:sz w:val="18"/>
                <w:szCs w:val="18"/>
                <w:lang w:val="id-ID"/>
              </w:rPr>
            </w:pPr>
            <w:r>
              <w:rPr>
                <w:rFonts w:cs="Calibri"/>
                <w:sz w:val="18"/>
                <w:szCs w:val="18"/>
              </w:rPr>
              <w:t>70,75</w:t>
            </w:r>
            <w:r>
              <w:rPr>
                <w:rFonts w:cs="Calibri"/>
                <w:sz w:val="18"/>
                <w:szCs w:val="18"/>
                <w:lang w:val="id-ID"/>
              </w:rPr>
              <w:t xml:space="preserve"> (B+)</w:t>
            </w:r>
          </w:p>
        </w:tc>
        <w:tc>
          <w:tcPr>
            <w:tcW w:w="369" w:type="pct"/>
            <w:tcBorders>
              <w:top w:val="single" w:sz="4" w:space="0" w:color="auto"/>
              <w:left w:val="single" w:sz="4" w:space="0" w:color="auto"/>
              <w:bottom w:val="single" w:sz="4" w:space="0" w:color="auto"/>
              <w:right w:val="single" w:sz="4" w:space="0" w:color="auto"/>
            </w:tcBorders>
            <w:vAlign w:val="center"/>
          </w:tcPr>
          <w:p w:rsidR="00AF4FAD" w:rsidRPr="00800500" w:rsidRDefault="00AF4FAD" w:rsidP="00AF4FAD">
            <w:pPr>
              <w:spacing w:after="0" w:line="240" w:lineRule="auto"/>
              <w:jc w:val="right"/>
              <w:rPr>
                <w:rFonts w:cs="Calibri"/>
                <w:sz w:val="18"/>
                <w:szCs w:val="18"/>
                <w:lang w:val="id-ID"/>
              </w:rPr>
            </w:pPr>
            <w:r>
              <w:rPr>
                <w:rFonts w:cs="Calibri"/>
                <w:sz w:val="18"/>
                <w:szCs w:val="18"/>
              </w:rPr>
              <w:t>72</w:t>
            </w:r>
            <w:r>
              <w:rPr>
                <w:rFonts w:cs="Calibri"/>
                <w:sz w:val="18"/>
                <w:szCs w:val="18"/>
                <w:lang w:val="id-ID"/>
              </w:rPr>
              <w:t>,00 (B+)</w:t>
            </w:r>
          </w:p>
        </w:tc>
        <w:tc>
          <w:tcPr>
            <w:tcW w:w="378" w:type="pct"/>
            <w:tcBorders>
              <w:top w:val="single" w:sz="4" w:space="0" w:color="auto"/>
              <w:left w:val="single" w:sz="4" w:space="0" w:color="auto"/>
              <w:bottom w:val="single" w:sz="4" w:space="0" w:color="auto"/>
              <w:right w:val="single" w:sz="4" w:space="0" w:color="auto"/>
            </w:tcBorders>
            <w:vAlign w:val="center"/>
          </w:tcPr>
          <w:p w:rsidR="00AF4FAD" w:rsidRPr="004D51FD" w:rsidRDefault="00AF4FAD" w:rsidP="00AF4FAD">
            <w:pPr>
              <w:spacing w:after="0" w:line="240" w:lineRule="auto"/>
              <w:jc w:val="right"/>
              <w:rPr>
                <w:rFonts w:cs="Calibri"/>
                <w:sz w:val="18"/>
                <w:szCs w:val="18"/>
                <w:lang w:val="id-ID"/>
              </w:rPr>
            </w:pPr>
            <w:r>
              <w:rPr>
                <w:rFonts w:cs="Calibri"/>
                <w:sz w:val="18"/>
                <w:szCs w:val="18"/>
              </w:rPr>
              <w:t>7</w:t>
            </w:r>
            <w:r>
              <w:rPr>
                <w:rFonts w:cs="Calibri"/>
                <w:sz w:val="18"/>
                <w:szCs w:val="18"/>
                <w:lang w:val="id-ID"/>
              </w:rPr>
              <w:t>4,00 (B+)</w:t>
            </w:r>
          </w:p>
        </w:tc>
        <w:tc>
          <w:tcPr>
            <w:tcW w:w="371" w:type="pct"/>
            <w:tcBorders>
              <w:top w:val="single" w:sz="4" w:space="0" w:color="auto"/>
              <w:left w:val="single" w:sz="4" w:space="0" w:color="auto"/>
              <w:bottom w:val="single" w:sz="4" w:space="0" w:color="auto"/>
              <w:right w:val="single" w:sz="4" w:space="0" w:color="auto"/>
            </w:tcBorders>
            <w:vAlign w:val="center"/>
          </w:tcPr>
          <w:p w:rsidR="00AF4FAD" w:rsidRPr="00B71448" w:rsidRDefault="00AF4FAD" w:rsidP="00AF4FAD">
            <w:pPr>
              <w:spacing w:after="0" w:line="240" w:lineRule="auto"/>
              <w:jc w:val="right"/>
              <w:rPr>
                <w:rFonts w:cs="Calibri"/>
                <w:b/>
                <w:sz w:val="18"/>
                <w:szCs w:val="18"/>
              </w:rPr>
            </w:pPr>
            <w:r>
              <w:rPr>
                <w:rFonts w:cs="Calibri"/>
                <w:sz w:val="18"/>
                <w:szCs w:val="18"/>
              </w:rPr>
              <w:t>76</w:t>
            </w:r>
            <w:r>
              <w:rPr>
                <w:rFonts w:cs="Calibri"/>
                <w:sz w:val="18"/>
                <w:szCs w:val="18"/>
                <w:lang w:val="id-ID"/>
              </w:rPr>
              <w:t>,00 (B+)</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4D51FD" w:rsidRDefault="00AF4FAD" w:rsidP="00AF4FAD">
            <w:pPr>
              <w:spacing w:after="0" w:line="240" w:lineRule="auto"/>
              <w:jc w:val="right"/>
              <w:rPr>
                <w:rFonts w:cs="Calibri"/>
                <w:sz w:val="18"/>
                <w:szCs w:val="18"/>
                <w:lang w:val="id-ID"/>
              </w:rPr>
            </w:pPr>
            <w:r>
              <w:rPr>
                <w:rFonts w:cs="Calibri"/>
                <w:sz w:val="18"/>
                <w:szCs w:val="18"/>
                <w:lang w:val="id-ID"/>
              </w:rPr>
              <w:t>78,00 (B+)</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A435E9" w:rsidRDefault="00AF4FAD" w:rsidP="00AF4FAD">
            <w:pPr>
              <w:spacing w:after="0" w:line="240" w:lineRule="auto"/>
              <w:jc w:val="right"/>
              <w:rPr>
                <w:rFonts w:cs="Calibri"/>
                <w:sz w:val="18"/>
                <w:szCs w:val="18"/>
                <w:lang w:val="id-ID"/>
              </w:rPr>
            </w:pPr>
            <w:r>
              <w:rPr>
                <w:rFonts w:cs="Calibri"/>
                <w:sz w:val="18"/>
                <w:szCs w:val="18"/>
                <w:lang w:val="id-ID"/>
              </w:rPr>
              <w:t>80,00 (A)</w:t>
            </w:r>
          </w:p>
        </w:tc>
      </w:tr>
      <w:tr w:rsidR="00AF4FAD" w:rsidRPr="00A435E9" w:rsidTr="00AF4FAD">
        <w:trPr>
          <w:trHeight w:val="327"/>
        </w:trPr>
        <w:tc>
          <w:tcPr>
            <w:tcW w:w="828" w:type="pct"/>
            <w:vMerge/>
            <w:tcBorders>
              <w:left w:val="single" w:sz="4" w:space="0" w:color="auto"/>
              <w:right w:val="single" w:sz="4" w:space="0" w:color="auto"/>
            </w:tcBorders>
            <w:shd w:val="clear" w:color="auto" w:fill="auto"/>
            <w:vAlign w:val="center"/>
          </w:tcPr>
          <w:p w:rsidR="00AF4FAD" w:rsidRPr="00A435E9" w:rsidRDefault="00AF4FAD" w:rsidP="00AF4FAD">
            <w:pPr>
              <w:pStyle w:val="ListParagraph"/>
              <w:spacing w:after="0" w:line="240" w:lineRule="auto"/>
              <w:ind w:left="252" w:hanging="252"/>
              <w:rPr>
                <w:rFonts w:cs="Calibri"/>
                <w:bCs/>
                <w:sz w:val="18"/>
                <w:szCs w:val="18"/>
                <w:lang w:val="id-ID"/>
              </w:rPr>
            </w:pPr>
          </w:p>
        </w:tc>
        <w:tc>
          <w:tcPr>
            <w:tcW w:w="932" w:type="pct"/>
            <w:vMerge/>
            <w:tcBorders>
              <w:left w:val="single" w:sz="4" w:space="0" w:color="auto"/>
              <w:bottom w:val="single" w:sz="4" w:space="0" w:color="auto"/>
              <w:right w:val="single" w:sz="4" w:space="0" w:color="auto"/>
            </w:tcBorders>
            <w:shd w:val="clear" w:color="auto" w:fill="auto"/>
            <w:vAlign w:val="center"/>
          </w:tcPr>
          <w:p w:rsidR="00AF4FAD" w:rsidRPr="00A435E9" w:rsidRDefault="00AF4FAD" w:rsidP="00AF4FAD">
            <w:pPr>
              <w:pStyle w:val="ListParagraph"/>
              <w:spacing w:after="0" w:line="240" w:lineRule="auto"/>
              <w:ind w:left="369"/>
              <w:rPr>
                <w:rFonts w:cs="Calibri"/>
                <w:bCs/>
                <w:sz w:val="18"/>
                <w:szCs w:val="18"/>
                <w:lang w:val="id-ID"/>
              </w:rPr>
            </w:pP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C36FCD" w:rsidRDefault="00AF4FAD" w:rsidP="00AF4FAD">
            <w:pPr>
              <w:spacing w:after="0" w:line="240" w:lineRule="auto"/>
              <w:rPr>
                <w:rFonts w:cs="Calibri"/>
                <w:sz w:val="18"/>
                <w:szCs w:val="18"/>
              </w:rPr>
            </w:pPr>
            <w:r>
              <w:rPr>
                <w:rFonts w:cs="Calibri"/>
                <w:sz w:val="18"/>
                <w:szCs w:val="18"/>
              </w:rPr>
              <w:t>Predikat Kinerja Penyelenggaraan Pemerintah Daerah</w:t>
            </w:r>
          </w:p>
        </w:tc>
        <w:tc>
          <w:tcPr>
            <w:tcW w:w="415" w:type="pct"/>
            <w:tcBorders>
              <w:top w:val="single" w:sz="4" w:space="0" w:color="auto"/>
              <w:left w:val="single" w:sz="4" w:space="0" w:color="auto"/>
              <w:bottom w:val="single" w:sz="4" w:space="0" w:color="auto"/>
              <w:right w:val="single" w:sz="4" w:space="0" w:color="auto"/>
            </w:tcBorders>
            <w:vAlign w:val="center"/>
          </w:tcPr>
          <w:p w:rsidR="00AF4FAD" w:rsidRPr="00C36FCD" w:rsidRDefault="00AF4FAD" w:rsidP="00AF4FAD">
            <w:pPr>
              <w:spacing w:after="0" w:line="240" w:lineRule="auto"/>
              <w:jc w:val="right"/>
              <w:rPr>
                <w:rFonts w:cs="Calibri"/>
                <w:sz w:val="18"/>
                <w:szCs w:val="18"/>
              </w:rPr>
            </w:pPr>
            <w:r>
              <w:rPr>
                <w:rFonts w:cs="Calibri"/>
                <w:sz w:val="18"/>
                <w:szCs w:val="18"/>
              </w:rPr>
              <w:t>Tinggi</w:t>
            </w:r>
          </w:p>
        </w:tc>
        <w:tc>
          <w:tcPr>
            <w:tcW w:w="369" w:type="pct"/>
            <w:tcBorders>
              <w:top w:val="single" w:sz="4" w:space="0" w:color="auto"/>
              <w:left w:val="single" w:sz="4" w:space="0" w:color="auto"/>
              <w:bottom w:val="single" w:sz="4" w:space="0" w:color="auto"/>
              <w:right w:val="single" w:sz="4" w:space="0" w:color="auto"/>
            </w:tcBorders>
            <w:vAlign w:val="center"/>
          </w:tcPr>
          <w:p w:rsidR="00AF4FAD" w:rsidRPr="00C36FCD" w:rsidRDefault="00AF4FAD" w:rsidP="00AF4FAD">
            <w:pPr>
              <w:spacing w:after="0" w:line="240" w:lineRule="auto"/>
              <w:jc w:val="right"/>
              <w:rPr>
                <w:rFonts w:cs="Calibri"/>
                <w:sz w:val="18"/>
                <w:szCs w:val="18"/>
              </w:rPr>
            </w:pPr>
            <w:r>
              <w:rPr>
                <w:rFonts w:cs="Calibri"/>
                <w:sz w:val="18"/>
                <w:szCs w:val="18"/>
              </w:rPr>
              <w:t>Tinggi</w:t>
            </w:r>
          </w:p>
        </w:tc>
        <w:tc>
          <w:tcPr>
            <w:tcW w:w="378" w:type="pct"/>
            <w:tcBorders>
              <w:top w:val="single" w:sz="4" w:space="0" w:color="auto"/>
              <w:left w:val="single" w:sz="4" w:space="0" w:color="auto"/>
              <w:bottom w:val="single" w:sz="4" w:space="0" w:color="auto"/>
              <w:right w:val="single" w:sz="4" w:space="0" w:color="auto"/>
            </w:tcBorders>
            <w:vAlign w:val="center"/>
          </w:tcPr>
          <w:p w:rsidR="00AF4FAD" w:rsidRPr="00C36FCD" w:rsidRDefault="00AF4FAD" w:rsidP="00AF4FAD">
            <w:pPr>
              <w:spacing w:after="0" w:line="240" w:lineRule="auto"/>
              <w:jc w:val="right"/>
              <w:rPr>
                <w:rFonts w:cs="Calibri"/>
                <w:sz w:val="18"/>
                <w:szCs w:val="18"/>
              </w:rPr>
            </w:pPr>
            <w:r>
              <w:rPr>
                <w:rFonts w:cs="Calibri"/>
                <w:sz w:val="18"/>
                <w:szCs w:val="18"/>
              </w:rPr>
              <w:t>Tinggi</w:t>
            </w:r>
          </w:p>
        </w:tc>
        <w:tc>
          <w:tcPr>
            <w:tcW w:w="371" w:type="pct"/>
            <w:tcBorders>
              <w:top w:val="single" w:sz="4" w:space="0" w:color="auto"/>
              <w:left w:val="single" w:sz="4" w:space="0" w:color="auto"/>
              <w:bottom w:val="single" w:sz="4" w:space="0" w:color="auto"/>
              <w:right w:val="single" w:sz="4" w:space="0" w:color="auto"/>
            </w:tcBorders>
            <w:vAlign w:val="center"/>
          </w:tcPr>
          <w:p w:rsidR="00AF4FAD" w:rsidRPr="00C36FCD" w:rsidRDefault="00AF4FAD" w:rsidP="00AF4FAD">
            <w:pPr>
              <w:spacing w:after="0" w:line="240" w:lineRule="auto"/>
              <w:jc w:val="right"/>
              <w:rPr>
                <w:rFonts w:cs="Calibri"/>
                <w:sz w:val="18"/>
                <w:szCs w:val="18"/>
              </w:rPr>
            </w:pPr>
            <w:r w:rsidRPr="00C36FCD">
              <w:rPr>
                <w:rFonts w:cs="Calibri"/>
                <w:sz w:val="18"/>
                <w:szCs w:val="18"/>
              </w:rPr>
              <w:t>Sangat Tinggi</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C36FCD" w:rsidRDefault="00AF4FAD" w:rsidP="00AF4FAD">
            <w:pPr>
              <w:spacing w:after="0" w:line="240" w:lineRule="auto"/>
              <w:jc w:val="right"/>
              <w:rPr>
                <w:rFonts w:cs="Calibri"/>
                <w:sz w:val="18"/>
                <w:szCs w:val="18"/>
                <w:lang w:val="id-ID"/>
              </w:rPr>
            </w:pPr>
            <w:r w:rsidRPr="00C36FCD">
              <w:rPr>
                <w:rFonts w:cs="Calibri"/>
                <w:sz w:val="18"/>
                <w:szCs w:val="18"/>
              </w:rPr>
              <w:t>Sangat Tinggi</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C36FCD" w:rsidRDefault="00AF4FAD" w:rsidP="00AF4FAD">
            <w:pPr>
              <w:spacing w:after="0" w:line="240" w:lineRule="auto"/>
              <w:jc w:val="right"/>
              <w:rPr>
                <w:rFonts w:cs="Calibri"/>
                <w:sz w:val="18"/>
                <w:szCs w:val="18"/>
                <w:lang w:val="id-ID"/>
              </w:rPr>
            </w:pPr>
            <w:r w:rsidRPr="00C36FCD">
              <w:rPr>
                <w:rFonts w:cs="Calibri"/>
                <w:sz w:val="18"/>
                <w:szCs w:val="18"/>
              </w:rPr>
              <w:t>Sangat Tinggi</w:t>
            </w:r>
          </w:p>
        </w:tc>
      </w:tr>
      <w:tr w:rsidR="00AF4FAD" w:rsidRPr="009065B2" w:rsidTr="00AF4FAD">
        <w:trPr>
          <w:trHeight w:val="265"/>
        </w:trPr>
        <w:tc>
          <w:tcPr>
            <w:tcW w:w="5000" w:type="pct"/>
            <w:gridSpan w:val="9"/>
            <w:tcBorders>
              <w:left w:val="single" w:sz="4" w:space="0" w:color="auto"/>
              <w:right w:val="single" w:sz="4" w:space="0" w:color="auto"/>
            </w:tcBorders>
            <w:shd w:val="clear" w:color="auto" w:fill="D6E3BC"/>
            <w:vAlign w:val="center"/>
          </w:tcPr>
          <w:p w:rsidR="00AF4FAD" w:rsidRPr="009065B2" w:rsidRDefault="00AF4FAD" w:rsidP="00AF4FAD">
            <w:pPr>
              <w:spacing w:after="0" w:line="240" w:lineRule="auto"/>
              <w:ind w:left="252" w:hanging="252"/>
              <w:rPr>
                <w:rFonts w:cs="Calibri"/>
                <w:b/>
                <w:sz w:val="18"/>
                <w:szCs w:val="18"/>
                <w:lang w:val="id-ID"/>
              </w:rPr>
            </w:pPr>
            <w:r w:rsidRPr="009065B2">
              <w:rPr>
                <w:rFonts w:cs="Calibri"/>
                <w:b/>
                <w:sz w:val="18"/>
                <w:szCs w:val="18"/>
              </w:rPr>
              <w:t>Misi V :</w:t>
            </w:r>
            <w:r w:rsidRPr="009065B2">
              <w:rPr>
                <w:rFonts w:cs="Calibri"/>
                <w:b/>
                <w:sz w:val="18"/>
                <w:szCs w:val="18"/>
                <w:lang w:val="id-ID"/>
              </w:rPr>
              <w:t xml:space="preserve"> </w:t>
            </w:r>
            <w:r w:rsidRPr="009065B2">
              <w:rPr>
                <w:rFonts w:cs="Calibri"/>
                <w:b/>
                <w:bCs/>
                <w:sz w:val="18"/>
                <w:szCs w:val="18"/>
                <w:lang w:val="id-ID"/>
              </w:rPr>
              <w:t>Mewujudkan Kualitas Lingkungan yang Baik dan Sehat serta Berperspektif Perubahan Iklim</w:t>
            </w:r>
          </w:p>
        </w:tc>
      </w:tr>
      <w:tr w:rsidR="00AF4FAD" w:rsidRPr="003C7986" w:rsidTr="00AF4FAD">
        <w:trPr>
          <w:trHeight w:val="433"/>
        </w:trPr>
        <w:tc>
          <w:tcPr>
            <w:tcW w:w="828" w:type="pct"/>
            <w:vMerge w:val="restart"/>
            <w:tcBorders>
              <w:left w:val="single" w:sz="4" w:space="0" w:color="auto"/>
              <w:right w:val="single" w:sz="4" w:space="0" w:color="auto"/>
            </w:tcBorders>
            <w:shd w:val="clear" w:color="auto" w:fill="auto"/>
            <w:vAlign w:val="center"/>
          </w:tcPr>
          <w:p w:rsidR="00AF4FAD" w:rsidRPr="00A435E9" w:rsidRDefault="00AF4FAD" w:rsidP="00AF4FAD">
            <w:pPr>
              <w:pStyle w:val="ListParagraph"/>
              <w:numPr>
                <w:ilvl w:val="0"/>
                <w:numId w:val="7"/>
              </w:numPr>
              <w:spacing w:after="0" w:line="240" w:lineRule="auto"/>
              <w:ind w:left="252" w:hanging="252"/>
              <w:rPr>
                <w:rFonts w:cs="Calibri"/>
                <w:bCs/>
                <w:sz w:val="18"/>
                <w:szCs w:val="18"/>
                <w:lang w:val="id-ID"/>
              </w:rPr>
            </w:pPr>
            <w:r w:rsidRPr="00A435E9">
              <w:rPr>
                <w:rFonts w:cs="Calibri"/>
                <w:bCs/>
                <w:sz w:val="18"/>
                <w:szCs w:val="18"/>
                <w:lang w:val="id-ID"/>
              </w:rPr>
              <w:t>Meningkatkan kualitas lingkungan hidup</w:t>
            </w:r>
          </w:p>
        </w:tc>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3C7986" w:rsidRDefault="00AF4FAD" w:rsidP="00AF4FAD">
            <w:pPr>
              <w:pStyle w:val="ListParagraph"/>
              <w:numPr>
                <w:ilvl w:val="0"/>
                <w:numId w:val="6"/>
              </w:numPr>
              <w:spacing w:after="0" w:line="240" w:lineRule="auto"/>
              <w:ind w:left="369" w:hanging="369"/>
              <w:rPr>
                <w:rFonts w:cs="Calibri"/>
                <w:b/>
                <w:bCs/>
                <w:sz w:val="18"/>
                <w:szCs w:val="18"/>
                <w:lang w:val="id-ID"/>
              </w:rPr>
            </w:pPr>
            <w:r w:rsidRPr="003C7986">
              <w:rPr>
                <w:rFonts w:cs="Calibri"/>
                <w:b/>
                <w:bCs/>
                <w:sz w:val="18"/>
                <w:szCs w:val="18"/>
                <w:lang w:val="id-ID"/>
              </w:rPr>
              <w:t>Meningkatnya Indeks Kualitas Lingkungan</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3C7986" w:rsidRDefault="00AF4FAD" w:rsidP="00AF4FAD">
            <w:pPr>
              <w:spacing w:after="0" w:line="240" w:lineRule="auto"/>
              <w:rPr>
                <w:rFonts w:cs="Calibri"/>
                <w:b/>
                <w:sz w:val="18"/>
                <w:szCs w:val="18"/>
                <w:lang w:val="id-ID"/>
              </w:rPr>
            </w:pPr>
            <w:r w:rsidRPr="003C7986">
              <w:rPr>
                <w:rFonts w:cs="Calibri"/>
                <w:b/>
                <w:sz w:val="18"/>
                <w:szCs w:val="18"/>
                <w:lang w:val="id-ID"/>
              </w:rPr>
              <w:t>Indeks Kualitas Lingkungan</w:t>
            </w:r>
          </w:p>
        </w:tc>
        <w:tc>
          <w:tcPr>
            <w:tcW w:w="415" w:type="pct"/>
            <w:tcBorders>
              <w:top w:val="single" w:sz="4" w:space="0" w:color="auto"/>
              <w:left w:val="single" w:sz="4" w:space="0" w:color="auto"/>
              <w:bottom w:val="single" w:sz="4" w:space="0" w:color="auto"/>
              <w:right w:val="single" w:sz="4" w:space="0" w:color="auto"/>
            </w:tcBorders>
            <w:vAlign w:val="center"/>
          </w:tcPr>
          <w:p w:rsidR="00AF4FAD" w:rsidRPr="0055657D" w:rsidRDefault="00AF4FAD" w:rsidP="00AF4FAD">
            <w:pPr>
              <w:spacing w:after="0" w:line="240" w:lineRule="auto"/>
              <w:jc w:val="right"/>
              <w:rPr>
                <w:rFonts w:cs="Calibri"/>
                <w:b/>
                <w:sz w:val="18"/>
                <w:szCs w:val="18"/>
              </w:rPr>
            </w:pPr>
            <w:r>
              <w:rPr>
                <w:rFonts w:cs="Calibri"/>
                <w:b/>
                <w:sz w:val="18"/>
                <w:szCs w:val="18"/>
              </w:rPr>
              <w:t>74,07</w:t>
            </w:r>
          </w:p>
        </w:tc>
        <w:tc>
          <w:tcPr>
            <w:tcW w:w="369" w:type="pct"/>
            <w:tcBorders>
              <w:top w:val="single" w:sz="4" w:space="0" w:color="auto"/>
              <w:left w:val="single" w:sz="4" w:space="0" w:color="auto"/>
              <w:bottom w:val="single" w:sz="4" w:space="0" w:color="auto"/>
              <w:right w:val="single" w:sz="4" w:space="0" w:color="auto"/>
            </w:tcBorders>
            <w:vAlign w:val="center"/>
          </w:tcPr>
          <w:p w:rsidR="00AF4FAD" w:rsidRPr="00D971FA" w:rsidRDefault="00AF4FAD" w:rsidP="00AF4FAD">
            <w:pPr>
              <w:spacing w:after="0" w:line="240" w:lineRule="auto"/>
              <w:jc w:val="right"/>
              <w:rPr>
                <w:rFonts w:cs="Calibri"/>
                <w:b/>
                <w:sz w:val="18"/>
                <w:szCs w:val="18"/>
              </w:rPr>
            </w:pPr>
            <w:r>
              <w:rPr>
                <w:rFonts w:cs="Calibri"/>
                <w:b/>
                <w:sz w:val="18"/>
                <w:szCs w:val="18"/>
              </w:rPr>
              <w:t>78,29</w:t>
            </w:r>
          </w:p>
        </w:tc>
        <w:tc>
          <w:tcPr>
            <w:tcW w:w="378" w:type="pct"/>
            <w:tcBorders>
              <w:top w:val="single" w:sz="4" w:space="0" w:color="auto"/>
              <w:left w:val="single" w:sz="4" w:space="0" w:color="auto"/>
              <w:bottom w:val="single" w:sz="4" w:space="0" w:color="auto"/>
              <w:right w:val="single" w:sz="4" w:space="0" w:color="auto"/>
            </w:tcBorders>
            <w:vAlign w:val="center"/>
          </w:tcPr>
          <w:p w:rsidR="00AF4FAD" w:rsidRPr="00D971FA" w:rsidRDefault="00AF4FAD" w:rsidP="00AF4FAD">
            <w:pPr>
              <w:spacing w:after="0" w:line="240" w:lineRule="auto"/>
              <w:jc w:val="right"/>
              <w:rPr>
                <w:rFonts w:cs="Calibri"/>
                <w:b/>
                <w:sz w:val="18"/>
                <w:szCs w:val="18"/>
              </w:rPr>
            </w:pPr>
            <w:r>
              <w:rPr>
                <w:rFonts w:cs="Calibri"/>
                <w:b/>
                <w:sz w:val="18"/>
                <w:szCs w:val="18"/>
              </w:rPr>
              <w:t>79,24</w:t>
            </w:r>
          </w:p>
        </w:tc>
        <w:tc>
          <w:tcPr>
            <w:tcW w:w="371" w:type="pct"/>
            <w:tcBorders>
              <w:top w:val="single" w:sz="4" w:space="0" w:color="auto"/>
              <w:left w:val="single" w:sz="4" w:space="0" w:color="auto"/>
              <w:bottom w:val="single" w:sz="4" w:space="0" w:color="auto"/>
              <w:right w:val="single" w:sz="4" w:space="0" w:color="auto"/>
            </w:tcBorders>
            <w:vAlign w:val="center"/>
          </w:tcPr>
          <w:p w:rsidR="00AF4FAD" w:rsidRPr="00D971FA" w:rsidRDefault="00AF4FAD" w:rsidP="00AF4FAD">
            <w:pPr>
              <w:spacing w:after="0" w:line="240" w:lineRule="auto"/>
              <w:jc w:val="right"/>
              <w:rPr>
                <w:rFonts w:cs="Calibri"/>
                <w:b/>
                <w:sz w:val="18"/>
                <w:szCs w:val="18"/>
              </w:rPr>
            </w:pPr>
            <w:r>
              <w:rPr>
                <w:rFonts w:cs="Calibri"/>
                <w:b/>
                <w:sz w:val="18"/>
                <w:szCs w:val="18"/>
              </w:rPr>
              <w:t>80,19</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D971FA" w:rsidRDefault="00AF4FAD" w:rsidP="00AF4FAD">
            <w:pPr>
              <w:spacing w:after="0" w:line="240" w:lineRule="auto"/>
              <w:jc w:val="right"/>
              <w:rPr>
                <w:rFonts w:cs="Calibri"/>
                <w:b/>
                <w:sz w:val="18"/>
                <w:szCs w:val="18"/>
              </w:rPr>
            </w:pPr>
            <w:r>
              <w:rPr>
                <w:rFonts w:cs="Calibri"/>
                <w:b/>
                <w:sz w:val="18"/>
                <w:szCs w:val="18"/>
              </w:rPr>
              <w:t>81,14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55657D" w:rsidRDefault="00AF4FAD" w:rsidP="00AF4FAD">
            <w:pPr>
              <w:spacing w:after="0" w:line="240" w:lineRule="auto"/>
              <w:jc w:val="right"/>
              <w:rPr>
                <w:rFonts w:cs="Calibri"/>
                <w:b/>
                <w:sz w:val="18"/>
                <w:szCs w:val="18"/>
              </w:rPr>
            </w:pPr>
            <w:r>
              <w:rPr>
                <w:rFonts w:cs="Calibri"/>
                <w:b/>
                <w:sz w:val="18"/>
                <w:szCs w:val="18"/>
              </w:rPr>
              <w:t>82,00</w:t>
            </w:r>
          </w:p>
        </w:tc>
      </w:tr>
      <w:tr w:rsidR="00AF4FAD" w:rsidRPr="00A435E9" w:rsidTr="00AF4FAD">
        <w:trPr>
          <w:trHeight w:val="433"/>
        </w:trPr>
        <w:tc>
          <w:tcPr>
            <w:tcW w:w="828" w:type="pct"/>
            <w:vMerge/>
            <w:tcBorders>
              <w:left w:val="single" w:sz="4" w:space="0" w:color="auto"/>
              <w:right w:val="single" w:sz="4" w:space="0" w:color="auto"/>
            </w:tcBorders>
            <w:shd w:val="clear" w:color="auto" w:fill="auto"/>
            <w:vAlign w:val="center"/>
          </w:tcPr>
          <w:p w:rsidR="00AF4FAD" w:rsidRPr="00A435E9" w:rsidRDefault="00AF4FAD" w:rsidP="00AF4FAD">
            <w:pPr>
              <w:pStyle w:val="ListParagraph"/>
              <w:spacing w:after="0" w:line="240" w:lineRule="auto"/>
              <w:ind w:left="360"/>
              <w:rPr>
                <w:rFonts w:cs="Calibri"/>
                <w:bCs/>
                <w:sz w:val="18"/>
                <w:szCs w:val="18"/>
                <w:lang w:val="id-ID"/>
              </w:rPr>
            </w:pPr>
          </w:p>
        </w:tc>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A435E9" w:rsidRDefault="00AF4FAD" w:rsidP="00AF4FAD">
            <w:pPr>
              <w:pStyle w:val="ListParagraph"/>
              <w:numPr>
                <w:ilvl w:val="0"/>
                <w:numId w:val="6"/>
              </w:numPr>
              <w:spacing w:after="0" w:line="240" w:lineRule="auto"/>
              <w:ind w:left="369" w:hanging="369"/>
              <w:rPr>
                <w:rFonts w:cs="Calibri"/>
                <w:bCs/>
                <w:sz w:val="18"/>
                <w:szCs w:val="18"/>
                <w:lang w:val="id-ID"/>
              </w:rPr>
            </w:pPr>
            <w:r w:rsidRPr="00A435E9">
              <w:rPr>
                <w:rFonts w:cs="Calibri"/>
                <w:bCs/>
                <w:sz w:val="18"/>
                <w:szCs w:val="18"/>
                <w:lang w:val="id-ID"/>
              </w:rPr>
              <w:t>Menurunnya tingkat emisi gas rumah kaca</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A435E9" w:rsidRDefault="00AF4FAD" w:rsidP="00AF4FAD">
            <w:pPr>
              <w:spacing w:after="0" w:line="240" w:lineRule="auto"/>
              <w:rPr>
                <w:rFonts w:cs="Calibri"/>
                <w:sz w:val="18"/>
                <w:szCs w:val="18"/>
                <w:lang w:val="id-ID"/>
              </w:rPr>
            </w:pPr>
            <w:r w:rsidRPr="00A435E9">
              <w:rPr>
                <w:rFonts w:cs="Calibri"/>
                <w:sz w:val="18"/>
                <w:szCs w:val="18"/>
                <w:lang w:val="id-ID"/>
              </w:rPr>
              <w:t>Intensitas Emisi</w:t>
            </w:r>
            <w:r>
              <w:rPr>
                <w:rFonts w:cs="Calibri"/>
                <w:sz w:val="18"/>
                <w:szCs w:val="18"/>
                <w:lang w:val="id-ID"/>
              </w:rPr>
              <w:t xml:space="preserve"> (</w:t>
            </w:r>
            <w:r w:rsidRPr="00A435E9">
              <w:rPr>
                <w:rFonts w:cs="Calibri"/>
                <w:sz w:val="18"/>
                <w:szCs w:val="18"/>
                <w:lang w:val="id-ID"/>
              </w:rPr>
              <w:t>ton CO2/PDRB US $ juta</w:t>
            </w:r>
            <w:r>
              <w:rPr>
                <w:rFonts w:cs="Calibri"/>
                <w:sz w:val="18"/>
                <w:szCs w:val="18"/>
                <w:lang w:val="id-ID"/>
              </w:rPr>
              <w:t>)</w:t>
            </w:r>
          </w:p>
        </w:tc>
        <w:tc>
          <w:tcPr>
            <w:tcW w:w="415" w:type="pct"/>
            <w:tcBorders>
              <w:top w:val="single" w:sz="4" w:space="0" w:color="auto"/>
              <w:left w:val="single" w:sz="4" w:space="0" w:color="auto"/>
              <w:bottom w:val="single" w:sz="4" w:space="0" w:color="auto"/>
              <w:right w:val="single" w:sz="4" w:space="0" w:color="auto"/>
            </w:tcBorders>
            <w:vAlign w:val="center"/>
          </w:tcPr>
          <w:p w:rsidR="00AF4FAD" w:rsidRPr="00A435E9" w:rsidRDefault="00AF4FAD" w:rsidP="00AF4FAD">
            <w:pPr>
              <w:spacing w:after="0" w:line="240" w:lineRule="auto"/>
              <w:jc w:val="right"/>
              <w:rPr>
                <w:rFonts w:cs="Calibri"/>
                <w:sz w:val="18"/>
                <w:szCs w:val="18"/>
                <w:lang w:val="id-ID"/>
              </w:rPr>
            </w:pPr>
            <w:r w:rsidRPr="00A435E9">
              <w:rPr>
                <w:rFonts w:cs="Calibri"/>
                <w:sz w:val="18"/>
                <w:szCs w:val="18"/>
                <w:lang w:val="id-ID"/>
              </w:rPr>
              <w:t>1</w:t>
            </w:r>
            <w:r>
              <w:rPr>
                <w:rFonts w:cs="Calibri"/>
                <w:sz w:val="18"/>
                <w:szCs w:val="18"/>
                <w:lang w:val="id-ID"/>
              </w:rPr>
              <w:t>.</w:t>
            </w:r>
            <w:r w:rsidRPr="00A435E9">
              <w:rPr>
                <w:rFonts w:cs="Calibri"/>
                <w:sz w:val="18"/>
                <w:szCs w:val="18"/>
                <w:lang w:val="id-ID"/>
              </w:rPr>
              <w:t xml:space="preserve">500 </w:t>
            </w:r>
          </w:p>
        </w:tc>
        <w:tc>
          <w:tcPr>
            <w:tcW w:w="369" w:type="pct"/>
            <w:tcBorders>
              <w:top w:val="single" w:sz="4" w:space="0" w:color="auto"/>
              <w:left w:val="single" w:sz="4" w:space="0" w:color="auto"/>
              <w:bottom w:val="single" w:sz="4" w:space="0" w:color="auto"/>
              <w:right w:val="single" w:sz="4" w:space="0" w:color="auto"/>
            </w:tcBorders>
            <w:vAlign w:val="center"/>
          </w:tcPr>
          <w:p w:rsidR="00AF4FAD" w:rsidRPr="00D971FA" w:rsidRDefault="00AF4FAD" w:rsidP="00AF4FAD">
            <w:pPr>
              <w:spacing w:after="0" w:line="240" w:lineRule="auto"/>
              <w:jc w:val="right"/>
              <w:rPr>
                <w:rFonts w:cs="Calibri"/>
                <w:sz w:val="18"/>
                <w:szCs w:val="18"/>
              </w:rPr>
            </w:pPr>
            <w:r>
              <w:rPr>
                <w:rFonts w:cs="Calibri"/>
                <w:sz w:val="18"/>
                <w:szCs w:val="18"/>
              </w:rPr>
              <w:t>1.498</w:t>
            </w:r>
          </w:p>
        </w:tc>
        <w:tc>
          <w:tcPr>
            <w:tcW w:w="378" w:type="pct"/>
            <w:tcBorders>
              <w:top w:val="single" w:sz="4" w:space="0" w:color="auto"/>
              <w:left w:val="single" w:sz="4" w:space="0" w:color="auto"/>
              <w:bottom w:val="single" w:sz="4" w:space="0" w:color="auto"/>
              <w:right w:val="single" w:sz="4" w:space="0" w:color="auto"/>
            </w:tcBorders>
            <w:vAlign w:val="center"/>
          </w:tcPr>
          <w:p w:rsidR="00AF4FAD" w:rsidRPr="00D971FA" w:rsidRDefault="00AF4FAD" w:rsidP="00AF4FAD">
            <w:pPr>
              <w:spacing w:after="0" w:line="240" w:lineRule="auto"/>
              <w:jc w:val="right"/>
              <w:rPr>
                <w:rFonts w:cs="Calibri"/>
                <w:sz w:val="18"/>
                <w:szCs w:val="18"/>
              </w:rPr>
            </w:pPr>
            <w:r>
              <w:rPr>
                <w:rFonts w:cs="Calibri"/>
                <w:sz w:val="18"/>
                <w:szCs w:val="18"/>
              </w:rPr>
              <w:t>1.458</w:t>
            </w:r>
          </w:p>
        </w:tc>
        <w:tc>
          <w:tcPr>
            <w:tcW w:w="371" w:type="pct"/>
            <w:tcBorders>
              <w:top w:val="single" w:sz="4" w:space="0" w:color="auto"/>
              <w:left w:val="single" w:sz="4" w:space="0" w:color="auto"/>
              <w:bottom w:val="single" w:sz="4" w:space="0" w:color="auto"/>
              <w:right w:val="single" w:sz="4" w:space="0" w:color="auto"/>
            </w:tcBorders>
            <w:vAlign w:val="center"/>
          </w:tcPr>
          <w:p w:rsidR="00AF4FAD" w:rsidRPr="00D971FA" w:rsidRDefault="00AF4FAD" w:rsidP="00AF4FAD">
            <w:pPr>
              <w:spacing w:after="0" w:line="240" w:lineRule="auto"/>
              <w:jc w:val="right"/>
              <w:rPr>
                <w:rFonts w:cs="Calibri"/>
                <w:sz w:val="18"/>
                <w:szCs w:val="18"/>
              </w:rPr>
            </w:pPr>
            <w:r>
              <w:rPr>
                <w:rFonts w:cs="Calibri"/>
                <w:sz w:val="18"/>
                <w:szCs w:val="18"/>
              </w:rPr>
              <w:t>1.350</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D971FA" w:rsidRDefault="00AF4FAD" w:rsidP="00AF4FAD">
            <w:pPr>
              <w:spacing w:after="0" w:line="240" w:lineRule="auto"/>
              <w:jc w:val="right"/>
              <w:rPr>
                <w:rFonts w:cs="Calibri"/>
                <w:sz w:val="18"/>
                <w:szCs w:val="18"/>
              </w:rPr>
            </w:pPr>
            <w:r>
              <w:rPr>
                <w:rFonts w:cs="Calibri"/>
                <w:sz w:val="18"/>
                <w:szCs w:val="18"/>
              </w:rPr>
              <w:t>1.300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AF4FAD" w:rsidRPr="00A435E9" w:rsidRDefault="00AF4FAD" w:rsidP="00AF4FAD">
            <w:pPr>
              <w:spacing w:after="0" w:line="240" w:lineRule="auto"/>
              <w:jc w:val="right"/>
              <w:rPr>
                <w:rFonts w:cs="Calibri"/>
                <w:sz w:val="18"/>
                <w:szCs w:val="18"/>
                <w:lang w:val="id-ID"/>
              </w:rPr>
            </w:pPr>
            <w:r>
              <w:rPr>
                <w:rFonts w:cs="Calibri"/>
                <w:sz w:val="18"/>
                <w:szCs w:val="18"/>
                <w:lang w:val="id-ID"/>
              </w:rPr>
              <w:t>1.250</w:t>
            </w:r>
          </w:p>
        </w:tc>
      </w:tr>
    </w:tbl>
    <w:p w:rsidR="00394E47" w:rsidRPr="006F64F7" w:rsidRDefault="00394E47" w:rsidP="000F4FF8">
      <w:pPr>
        <w:snapToGrid w:val="0"/>
        <w:spacing w:after="120"/>
        <w:jc w:val="both"/>
        <w:rPr>
          <w:rFonts w:cs="Calibri"/>
          <w:b/>
          <w:lang w:val="id-ID"/>
        </w:rPr>
      </w:pPr>
    </w:p>
    <w:p w:rsidR="00394E47" w:rsidRPr="006F64F7" w:rsidRDefault="00394E47" w:rsidP="000F4FF8">
      <w:pPr>
        <w:spacing w:after="120"/>
        <w:ind w:firstLine="851"/>
        <w:jc w:val="both"/>
        <w:rPr>
          <w:rFonts w:cs="Calibri"/>
        </w:rPr>
        <w:sectPr w:rsidR="00394E47" w:rsidRPr="006F64F7" w:rsidSect="0023372D">
          <w:headerReference w:type="even" r:id="rId14"/>
          <w:headerReference w:type="default" r:id="rId15"/>
          <w:footerReference w:type="even" r:id="rId16"/>
          <w:footerReference w:type="default" r:id="rId17"/>
          <w:pgSz w:w="11907" w:h="16839" w:code="9"/>
          <w:pgMar w:top="1152" w:right="1152" w:bottom="1152" w:left="1152" w:header="709" w:footer="709" w:gutter="432"/>
          <w:cols w:space="708"/>
          <w:docGrid w:linePitch="360"/>
        </w:sectPr>
      </w:pPr>
    </w:p>
    <w:p w:rsidR="00394E47" w:rsidRDefault="00877B8F" w:rsidP="009408DB">
      <w:pPr>
        <w:spacing w:after="360"/>
        <w:ind w:firstLine="720"/>
        <w:jc w:val="both"/>
        <w:rPr>
          <w:rFonts w:cs="Calibri"/>
          <w:sz w:val="24"/>
          <w:szCs w:val="24"/>
        </w:rPr>
      </w:pPr>
      <w:r w:rsidRPr="006F64F7">
        <w:rPr>
          <w:rFonts w:cs="Calibri"/>
          <w:sz w:val="24"/>
          <w:szCs w:val="24"/>
          <w:lang w:val="id-ID"/>
        </w:rPr>
        <w:lastRenderedPageBreak/>
        <w:t>L</w:t>
      </w:r>
      <w:r w:rsidR="00610B69" w:rsidRPr="006F64F7">
        <w:rPr>
          <w:rFonts w:cs="Calibri"/>
          <w:sz w:val="24"/>
          <w:szCs w:val="24"/>
          <w:lang w:val="id-ID"/>
        </w:rPr>
        <w:t xml:space="preserve">ima (5) misi, </w:t>
      </w:r>
      <w:r w:rsidR="00394E47" w:rsidRPr="006F64F7">
        <w:rPr>
          <w:rFonts w:cs="Calibri"/>
          <w:sz w:val="24"/>
          <w:szCs w:val="24"/>
          <w:lang w:val="id-ID"/>
        </w:rPr>
        <w:t>enam</w:t>
      </w:r>
      <w:r w:rsidR="00394E47" w:rsidRPr="006F64F7">
        <w:rPr>
          <w:rFonts w:cs="Calibri"/>
          <w:sz w:val="24"/>
          <w:szCs w:val="24"/>
        </w:rPr>
        <w:t xml:space="preserve"> (6) tujuan</w:t>
      </w:r>
      <w:r w:rsidRPr="006F64F7">
        <w:rPr>
          <w:rFonts w:cs="Calibri"/>
          <w:sz w:val="24"/>
          <w:szCs w:val="24"/>
          <w:lang w:val="id-ID"/>
        </w:rPr>
        <w:t>,</w:t>
      </w:r>
      <w:r w:rsidR="00394E47" w:rsidRPr="006F64F7">
        <w:rPr>
          <w:rFonts w:cs="Calibri"/>
          <w:sz w:val="24"/>
          <w:szCs w:val="24"/>
        </w:rPr>
        <w:t xml:space="preserve"> dan </w:t>
      </w:r>
      <w:r w:rsidR="00B07AD9">
        <w:rPr>
          <w:rFonts w:cs="Calibri"/>
          <w:sz w:val="24"/>
          <w:szCs w:val="24"/>
        </w:rPr>
        <w:t>sembilan belas</w:t>
      </w:r>
      <w:r w:rsidR="00610B69" w:rsidRPr="006F64F7">
        <w:rPr>
          <w:rFonts w:cs="Calibri"/>
          <w:sz w:val="24"/>
          <w:szCs w:val="24"/>
          <w:lang w:val="id-ID"/>
        </w:rPr>
        <w:t xml:space="preserve"> (</w:t>
      </w:r>
      <w:r w:rsidR="00B07AD9">
        <w:rPr>
          <w:rFonts w:cs="Calibri"/>
          <w:sz w:val="24"/>
          <w:szCs w:val="24"/>
        </w:rPr>
        <w:t>19</w:t>
      </w:r>
      <w:r w:rsidR="00610B69" w:rsidRPr="006F64F7">
        <w:rPr>
          <w:rFonts w:cs="Calibri"/>
          <w:sz w:val="24"/>
          <w:szCs w:val="24"/>
          <w:lang w:val="id-ID"/>
        </w:rPr>
        <w:t>)</w:t>
      </w:r>
      <w:r w:rsidR="00394E47" w:rsidRPr="006F64F7">
        <w:rPr>
          <w:rFonts w:cs="Calibri"/>
          <w:sz w:val="24"/>
          <w:szCs w:val="24"/>
        </w:rPr>
        <w:t xml:space="preserve"> sasaran</w:t>
      </w:r>
      <w:r w:rsidR="00847011" w:rsidRPr="006F64F7">
        <w:rPr>
          <w:rFonts w:cs="Calibri"/>
          <w:sz w:val="24"/>
          <w:szCs w:val="24"/>
          <w:lang w:val="id-ID"/>
        </w:rPr>
        <w:t>/indi</w:t>
      </w:r>
      <w:r w:rsidR="00847011" w:rsidRPr="006F64F7">
        <w:rPr>
          <w:rFonts w:cs="Calibri"/>
          <w:sz w:val="24"/>
          <w:szCs w:val="24"/>
        </w:rPr>
        <w:t>k</w:t>
      </w:r>
      <w:r w:rsidR="0074731B" w:rsidRPr="006F64F7">
        <w:rPr>
          <w:rFonts w:cs="Calibri"/>
          <w:sz w:val="24"/>
          <w:szCs w:val="24"/>
          <w:lang w:val="id-ID"/>
        </w:rPr>
        <w:t>ator kinerj</w:t>
      </w:r>
      <w:r w:rsidR="0074731B" w:rsidRPr="006F64F7">
        <w:rPr>
          <w:rFonts w:cs="Calibri"/>
          <w:sz w:val="24"/>
          <w:szCs w:val="24"/>
        </w:rPr>
        <w:t xml:space="preserve">a </w:t>
      </w:r>
      <w:r w:rsidR="00394E47" w:rsidRPr="006F64F7">
        <w:rPr>
          <w:rFonts w:cs="Calibri"/>
          <w:sz w:val="24"/>
          <w:szCs w:val="24"/>
          <w:lang w:val="id-ID"/>
        </w:rPr>
        <w:t>pembangunan</w:t>
      </w:r>
      <w:r w:rsidR="00394E47" w:rsidRPr="006F64F7">
        <w:rPr>
          <w:rFonts w:cs="Calibri"/>
          <w:sz w:val="24"/>
          <w:szCs w:val="24"/>
        </w:rPr>
        <w:t xml:space="preserve"> merupakan kristalisasi dari apa yang ingin diwujudkan secara nyata melalui visi dan misi </w:t>
      </w:r>
      <w:r w:rsidR="00394E47" w:rsidRPr="006F64F7">
        <w:rPr>
          <w:rFonts w:cs="Calibri"/>
          <w:sz w:val="24"/>
          <w:szCs w:val="24"/>
          <w:lang w:val="id-ID"/>
        </w:rPr>
        <w:t>Gubernur</w:t>
      </w:r>
      <w:r w:rsidR="00394E47" w:rsidRPr="006F64F7">
        <w:rPr>
          <w:rFonts w:cs="Calibri"/>
          <w:sz w:val="24"/>
          <w:szCs w:val="24"/>
        </w:rPr>
        <w:t xml:space="preserve"> dan Wakil </w:t>
      </w:r>
      <w:r w:rsidR="00394E47" w:rsidRPr="006F64F7">
        <w:rPr>
          <w:rFonts w:cs="Calibri"/>
          <w:sz w:val="24"/>
          <w:szCs w:val="24"/>
          <w:lang w:val="id-ID"/>
        </w:rPr>
        <w:t>Gubernur</w:t>
      </w:r>
      <w:r w:rsidR="009408DB">
        <w:rPr>
          <w:rFonts w:cs="Calibri"/>
          <w:sz w:val="24"/>
          <w:szCs w:val="24"/>
        </w:rPr>
        <w:t xml:space="preserve"> </w:t>
      </w:r>
      <w:r w:rsidR="00394E47" w:rsidRPr="006F64F7">
        <w:rPr>
          <w:rFonts w:cs="Calibri"/>
          <w:sz w:val="24"/>
          <w:szCs w:val="24"/>
          <w:lang w:val="id-ID"/>
        </w:rPr>
        <w:t>Provinsi Kalimantan Timur</w:t>
      </w:r>
      <w:r w:rsidR="00394E47" w:rsidRPr="006F64F7">
        <w:rPr>
          <w:rFonts w:cs="Calibri"/>
          <w:sz w:val="24"/>
          <w:szCs w:val="24"/>
        </w:rPr>
        <w:t xml:space="preserve"> untuk periode </w:t>
      </w:r>
      <w:r w:rsidR="00394E47" w:rsidRPr="006F64F7">
        <w:rPr>
          <w:rFonts w:cs="Calibri"/>
          <w:sz w:val="24"/>
          <w:szCs w:val="24"/>
          <w:lang w:val="id-ID"/>
        </w:rPr>
        <w:t>201</w:t>
      </w:r>
      <w:r w:rsidR="0002624E" w:rsidRPr="006F64F7">
        <w:rPr>
          <w:rFonts w:cs="Calibri"/>
          <w:sz w:val="24"/>
          <w:szCs w:val="24"/>
          <w:lang w:val="id-ID"/>
        </w:rPr>
        <w:t>3</w:t>
      </w:r>
      <w:r w:rsidR="002A3860">
        <w:rPr>
          <w:rFonts w:cs="Calibri"/>
          <w:sz w:val="24"/>
          <w:szCs w:val="24"/>
          <w:lang w:val="id-ID"/>
        </w:rPr>
        <w:t>-</w:t>
      </w:r>
      <w:r w:rsidR="00394E47" w:rsidRPr="006F64F7">
        <w:rPr>
          <w:rFonts w:cs="Calibri"/>
          <w:sz w:val="24"/>
          <w:szCs w:val="24"/>
        </w:rPr>
        <w:t xml:space="preserve">2018. Secara teknokratik, gambaran nyata dari cita-cita pembangunan di atas akan dicapai </w:t>
      </w:r>
      <w:r w:rsidR="00B71448" w:rsidRPr="006F64F7">
        <w:rPr>
          <w:rFonts w:cs="Calibri"/>
          <w:sz w:val="24"/>
          <w:szCs w:val="24"/>
          <w:lang w:val="id-ID"/>
        </w:rPr>
        <w:t xml:space="preserve">dengan </w:t>
      </w:r>
      <w:r w:rsidR="00394E47" w:rsidRPr="006F64F7">
        <w:rPr>
          <w:rFonts w:cs="Calibri"/>
          <w:sz w:val="24"/>
          <w:szCs w:val="24"/>
        </w:rPr>
        <w:t xml:space="preserve">bertahap, </w:t>
      </w:r>
      <w:r w:rsidR="00394E47" w:rsidRPr="006F64F7">
        <w:rPr>
          <w:rFonts w:cs="Calibri"/>
          <w:sz w:val="24"/>
          <w:szCs w:val="24"/>
          <w:lang w:val="id-ID"/>
        </w:rPr>
        <w:t>berke</w:t>
      </w:r>
      <w:r w:rsidR="00394E47" w:rsidRPr="006F64F7">
        <w:rPr>
          <w:rFonts w:cs="Calibri"/>
          <w:sz w:val="24"/>
          <w:szCs w:val="24"/>
        </w:rPr>
        <w:t>sinambung</w:t>
      </w:r>
      <w:r w:rsidR="00394E47" w:rsidRPr="006F64F7">
        <w:rPr>
          <w:rFonts w:cs="Calibri"/>
          <w:sz w:val="24"/>
          <w:szCs w:val="24"/>
          <w:lang w:val="id-ID"/>
        </w:rPr>
        <w:t>an</w:t>
      </w:r>
      <w:r w:rsidR="00394E47" w:rsidRPr="006F64F7">
        <w:rPr>
          <w:rFonts w:cs="Calibri"/>
          <w:sz w:val="24"/>
          <w:szCs w:val="24"/>
        </w:rPr>
        <w:t xml:space="preserve">, dan disesuaikan dengan </w:t>
      </w:r>
      <w:r w:rsidR="00394E47" w:rsidRPr="006F64F7">
        <w:rPr>
          <w:rFonts w:cs="Calibri"/>
          <w:sz w:val="24"/>
          <w:szCs w:val="24"/>
          <w:lang w:val="id-ID"/>
        </w:rPr>
        <w:t xml:space="preserve">prioritas pembangunan </w:t>
      </w:r>
      <w:r w:rsidR="00B71448" w:rsidRPr="006F64F7">
        <w:rPr>
          <w:rFonts w:cs="Calibri"/>
          <w:sz w:val="24"/>
          <w:szCs w:val="24"/>
          <w:lang w:val="id-ID"/>
        </w:rPr>
        <w:t xml:space="preserve">serta </w:t>
      </w:r>
      <w:r w:rsidR="00394E47" w:rsidRPr="006F64F7">
        <w:rPr>
          <w:rFonts w:cs="Calibri"/>
          <w:sz w:val="24"/>
          <w:szCs w:val="24"/>
        </w:rPr>
        <w:t>kemampuan pendanaan APBD</w:t>
      </w:r>
      <w:r w:rsidR="009408DB">
        <w:rPr>
          <w:rFonts w:cs="Calibri"/>
          <w:sz w:val="24"/>
          <w:szCs w:val="24"/>
        </w:rPr>
        <w:t xml:space="preserve"> </w:t>
      </w:r>
      <w:r w:rsidR="00B97484" w:rsidRPr="006F64F7">
        <w:rPr>
          <w:rFonts w:cs="Calibri"/>
          <w:sz w:val="24"/>
          <w:szCs w:val="24"/>
          <w:lang w:val="id-ID"/>
        </w:rPr>
        <w:t>P</w:t>
      </w:r>
      <w:r w:rsidR="00A82D47" w:rsidRPr="006F64F7">
        <w:rPr>
          <w:rFonts w:cs="Calibri"/>
          <w:sz w:val="24"/>
          <w:szCs w:val="24"/>
          <w:lang w:val="id-ID"/>
        </w:rPr>
        <w:t>rovinsi</w:t>
      </w:r>
      <w:r w:rsidR="00B97484" w:rsidRPr="006F64F7">
        <w:rPr>
          <w:rFonts w:cs="Calibri"/>
          <w:sz w:val="24"/>
          <w:szCs w:val="24"/>
          <w:lang w:val="id-ID"/>
        </w:rPr>
        <w:t xml:space="preserve"> Kalimantan Timur</w:t>
      </w:r>
      <w:r w:rsidR="009408DB">
        <w:rPr>
          <w:rFonts w:cs="Calibri"/>
          <w:sz w:val="24"/>
          <w:szCs w:val="24"/>
        </w:rPr>
        <w:t xml:space="preserve"> </w:t>
      </w:r>
      <w:r w:rsidR="00B71448" w:rsidRPr="006F64F7">
        <w:rPr>
          <w:rFonts w:cs="Calibri"/>
          <w:sz w:val="24"/>
          <w:szCs w:val="24"/>
          <w:lang w:val="id-ID"/>
        </w:rPr>
        <w:t xml:space="preserve">bersama </w:t>
      </w:r>
      <w:r w:rsidR="00250AFE" w:rsidRPr="006F64F7">
        <w:rPr>
          <w:rFonts w:cs="Calibri"/>
          <w:sz w:val="24"/>
          <w:szCs w:val="24"/>
          <w:lang w:val="id-ID"/>
        </w:rPr>
        <w:t>kabupa</w:t>
      </w:r>
      <w:r w:rsidR="00B71448" w:rsidRPr="006F64F7">
        <w:rPr>
          <w:rFonts w:cs="Calibri"/>
          <w:sz w:val="24"/>
          <w:szCs w:val="24"/>
          <w:lang w:val="id-ID"/>
        </w:rPr>
        <w:t>ten</w:t>
      </w:r>
      <w:r w:rsidR="00250AFE" w:rsidRPr="006F64F7">
        <w:rPr>
          <w:rFonts w:cs="Calibri"/>
          <w:sz w:val="24"/>
          <w:szCs w:val="24"/>
          <w:lang w:val="id-ID"/>
        </w:rPr>
        <w:t>/kota</w:t>
      </w:r>
      <w:r w:rsidR="009408DB">
        <w:rPr>
          <w:rFonts w:cs="Calibri"/>
          <w:sz w:val="24"/>
          <w:szCs w:val="24"/>
        </w:rPr>
        <w:t xml:space="preserve"> di bawahnya</w:t>
      </w:r>
      <w:r w:rsidR="00394E47" w:rsidRPr="006F64F7">
        <w:rPr>
          <w:rFonts w:cs="Calibri"/>
          <w:sz w:val="24"/>
          <w:szCs w:val="24"/>
        </w:rPr>
        <w:t xml:space="preserve">. </w:t>
      </w:r>
    </w:p>
    <w:p w:rsidR="00502DA7" w:rsidRDefault="00502DA7" w:rsidP="009408DB">
      <w:pPr>
        <w:spacing w:after="360"/>
        <w:ind w:firstLine="720"/>
        <w:jc w:val="both"/>
        <w:rPr>
          <w:rFonts w:cs="Calibri"/>
          <w:sz w:val="24"/>
          <w:szCs w:val="24"/>
        </w:rPr>
      </w:pPr>
    </w:p>
    <w:p w:rsidR="00502DA7" w:rsidRDefault="00502DA7" w:rsidP="009408DB">
      <w:pPr>
        <w:spacing w:after="360"/>
        <w:ind w:firstLine="720"/>
        <w:jc w:val="both"/>
        <w:rPr>
          <w:rFonts w:cs="Calibri"/>
          <w:sz w:val="24"/>
          <w:szCs w:val="24"/>
        </w:rPr>
      </w:pPr>
    </w:p>
    <w:p w:rsidR="00502DA7" w:rsidRDefault="00502DA7" w:rsidP="009408DB">
      <w:pPr>
        <w:spacing w:after="360"/>
        <w:ind w:firstLine="720"/>
        <w:jc w:val="both"/>
        <w:rPr>
          <w:rFonts w:cs="Calibri"/>
          <w:sz w:val="24"/>
          <w:szCs w:val="24"/>
        </w:rPr>
      </w:pPr>
    </w:p>
    <w:p w:rsidR="00502DA7" w:rsidRDefault="00502DA7" w:rsidP="009408DB">
      <w:pPr>
        <w:spacing w:after="360"/>
        <w:ind w:firstLine="720"/>
        <w:jc w:val="both"/>
        <w:rPr>
          <w:rFonts w:cs="Calibri"/>
          <w:sz w:val="24"/>
          <w:szCs w:val="24"/>
        </w:rPr>
      </w:pPr>
    </w:p>
    <w:p w:rsidR="00AF4FAD" w:rsidRDefault="00AF4FAD" w:rsidP="009408DB">
      <w:pPr>
        <w:spacing w:after="360"/>
        <w:ind w:firstLine="720"/>
        <w:jc w:val="both"/>
        <w:rPr>
          <w:rFonts w:cs="Calibri"/>
          <w:sz w:val="24"/>
          <w:szCs w:val="24"/>
        </w:rPr>
      </w:pPr>
    </w:p>
    <w:p w:rsidR="00AF4FAD" w:rsidRDefault="00AF4FAD" w:rsidP="009408DB">
      <w:pPr>
        <w:spacing w:after="360"/>
        <w:ind w:firstLine="720"/>
        <w:jc w:val="both"/>
        <w:rPr>
          <w:rFonts w:cs="Calibri"/>
          <w:sz w:val="24"/>
          <w:szCs w:val="24"/>
        </w:rPr>
      </w:pPr>
    </w:p>
    <w:p w:rsidR="004266F7" w:rsidRDefault="004266F7" w:rsidP="009408DB">
      <w:pPr>
        <w:spacing w:after="360"/>
        <w:ind w:firstLine="720"/>
        <w:jc w:val="both"/>
        <w:rPr>
          <w:rFonts w:cs="Calibri"/>
          <w:sz w:val="24"/>
          <w:szCs w:val="24"/>
        </w:rPr>
      </w:pPr>
    </w:p>
    <w:p w:rsidR="004266F7" w:rsidRDefault="004266F7" w:rsidP="009408DB">
      <w:pPr>
        <w:spacing w:after="360"/>
        <w:ind w:firstLine="720"/>
        <w:jc w:val="both"/>
        <w:rPr>
          <w:rFonts w:cs="Calibri"/>
          <w:sz w:val="24"/>
          <w:szCs w:val="24"/>
        </w:rPr>
      </w:pPr>
      <w:bookmarkStart w:id="1" w:name="_GoBack"/>
      <w:bookmarkEnd w:id="1"/>
    </w:p>
    <w:p w:rsidR="00BC5FB4" w:rsidRPr="006F64F7" w:rsidRDefault="000A7CF0" w:rsidP="006068DB">
      <w:pPr>
        <w:pStyle w:val="ListParagraph"/>
        <w:numPr>
          <w:ilvl w:val="1"/>
          <w:numId w:val="9"/>
        </w:numPr>
        <w:spacing w:after="120"/>
        <w:ind w:left="546" w:hanging="546"/>
        <w:jc w:val="both"/>
        <w:rPr>
          <w:rFonts w:cs="Calibri"/>
          <w:b/>
          <w:sz w:val="24"/>
          <w:szCs w:val="24"/>
        </w:rPr>
      </w:pPr>
      <w:r w:rsidRPr="006F64F7">
        <w:rPr>
          <w:rFonts w:cs="Calibri"/>
          <w:b/>
          <w:sz w:val="24"/>
          <w:szCs w:val="24"/>
          <w:lang w:val="id-ID"/>
        </w:rPr>
        <w:lastRenderedPageBreak/>
        <w:t xml:space="preserve">SASARAN </w:t>
      </w:r>
      <w:r w:rsidR="00BC5FB4" w:rsidRPr="006F64F7">
        <w:rPr>
          <w:rFonts w:cs="Calibri"/>
          <w:b/>
          <w:sz w:val="24"/>
          <w:szCs w:val="24"/>
          <w:lang w:val="id-ID"/>
        </w:rPr>
        <w:t xml:space="preserve">PEMBANGUNAN KABUPATEN/KOTA </w:t>
      </w:r>
    </w:p>
    <w:p w:rsidR="00BC5FB4" w:rsidRDefault="000A7CF0" w:rsidP="0023372D">
      <w:pPr>
        <w:spacing w:before="100" w:after="240" w:line="300" w:lineRule="exact"/>
        <w:ind w:firstLine="540"/>
        <w:jc w:val="both"/>
        <w:rPr>
          <w:rFonts w:cs="Tahoma"/>
          <w:sz w:val="24"/>
          <w:szCs w:val="24"/>
        </w:rPr>
      </w:pPr>
      <w:r w:rsidRPr="006F64F7">
        <w:rPr>
          <w:rFonts w:cs="Tahoma"/>
          <w:sz w:val="24"/>
          <w:szCs w:val="24"/>
          <w:lang w:val="id-ID"/>
        </w:rPr>
        <w:t>Pencapaian sasaran pembangunan provinsi pada dasarnya adalah agregasi dari keberhasilan pembangunan dari pemerintah provinsi (terma</w:t>
      </w:r>
      <w:r w:rsidR="002A3860">
        <w:rPr>
          <w:rFonts w:cs="Tahoma"/>
          <w:sz w:val="24"/>
          <w:szCs w:val="24"/>
          <w:lang w:val="id-ID"/>
        </w:rPr>
        <w:t>suk SKPD) dan kabupaten/k</w:t>
      </w:r>
      <w:r w:rsidR="00462AFC">
        <w:rPr>
          <w:rFonts w:cs="Tahoma"/>
          <w:sz w:val="24"/>
          <w:szCs w:val="24"/>
          <w:lang w:val="id-ID"/>
        </w:rPr>
        <w:t>ota se-</w:t>
      </w:r>
      <w:r w:rsidR="002A3860">
        <w:rPr>
          <w:rFonts w:cs="Tahoma"/>
          <w:sz w:val="24"/>
          <w:szCs w:val="24"/>
        </w:rPr>
        <w:t xml:space="preserve">Provinsi </w:t>
      </w:r>
      <w:r w:rsidRPr="006F64F7">
        <w:rPr>
          <w:rFonts w:cs="Tahoma"/>
          <w:sz w:val="24"/>
          <w:szCs w:val="24"/>
          <w:lang w:val="id-ID"/>
        </w:rPr>
        <w:t xml:space="preserve">Kalimantan Timur. </w:t>
      </w:r>
      <w:r w:rsidR="00BC5FB4" w:rsidRPr="006F64F7">
        <w:rPr>
          <w:rFonts w:cs="Tahoma"/>
          <w:sz w:val="24"/>
          <w:szCs w:val="24"/>
        </w:rPr>
        <w:t xml:space="preserve">Dengan mengacu pada tujuan dan sasaran </w:t>
      </w:r>
      <w:r w:rsidRPr="006F64F7">
        <w:rPr>
          <w:rFonts w:cs="Tahoma"/>
          <w:sz w:val="24"/>
          <w:szCs w:val="24"/>
          <w:lang w:val="id-ID"/>
        </w:rPr>
        <w:t>RPJMD Provinsi Kalimantan Tahun 2013-2018</w:t>
      </w:r>
      <w:r w:rsidR="00BC5FB4" w:rsidRPr="006F64F7">
        <w:rPr>
          <w:rFonts w:cs="Tahoma"/>
          <w:sz w:val="24"/>
          <w:szCs w:val="24"/>
        </w:rPr>
        <w:t>, serta memperhitungkan distribusi PDRB, penduduk miskin</w:t>
      </w:r>
      <w:r w:rsidR="00462AFC">
        <w:rPr>
          <w:rFonts w:cs="Tahoma"/>
          <w:sz w:val="24"/>
          <w:szCs w:val="24"/>
        </w:rPr>
        <w:t>,</w:t>
      </w:r>
      <w:r w:rsidR="00BC5FB4" w:rsidRPr="006F64F7">
        <w:rPr>
          <w:rFonts w:cs="Tahoma"/>
          <w:sz w:val="24"/>
          <w:szCs w:val="24"/>
        </w:rPr>
        <w:t xml:space="preserve"> dan jumlah pengangguran</w:t>
      </w:r>
      <w:r w:rsidR="00462AFC">
        <w:rPr>
          <w:rFonts w:cs="Tahoma"/>
          <w:sz w:val="24"/>
          <w:szCs w:val="24"/>
        </w:rPr>
        <w:t>,</w:t>
      </w:r>
      <w:r w:rsidR="00BC5FB4" w:rsidRPr="006F64F7">
        <w:rPr>
          <w:rFonts w:cs="Tahoma"/>
          <w:sz w:val="24"/>
          <w:szCs w:val="24"/>
        </w:rPr>
        <w:t xml:space="preserve"> maka target pembangunan </w:t>
      </w:r>
      <w:r w:rsidR="00A12792">
        <w:rPr>
          <w:rFonts w:cs="Tahoma"/>
          <w:sz w:val="24"/>
          <w:szCs w:val="24"/>
          <w:lang w:val="id-ID"/>
        </w:rPr>
        <w:t xml:space="preserve">Kabupaten/Kota </w:t>
      </w:r>
      <w:r w:rsidR="00BC5FB4" w:rsidRPr="006F64F7">
        <w:rPr>
          <w:rFonts w:cs="Tahoma"/>
          <w:sz w:val="24"/>
          <w:szCs w:val="24"/>
        </w:rPr>
        <w:t xml:space="preserve">tahun 2014-2018 </w:t>
      </w:r>
      <w:r w:rsidR="00B71448" w:rsidRPr="006F64F7">
        <w:rPr>
          <w:rFonts w:cs="Tahoma"/>
          <w:sz w:val="24"/>
          <w:szCs w:val="24"/>
          <w:lang w:val="id-ID"/>
        </w:rPr>
        <w:t xml:space="preserve">untuk beberapa indikator utama bidang ekonomi </w:t>
      </w:r>
      <w:r w:rsidR="00BC5FB4" w:rsidRPr="006F64F7">
        <w:rPr>
          <w:rFonts w:cs="Tahoma"/>
          <w:sz w:val="24"/>
          <w:szCs w:val="24"/>
        </w:rPr>
        <w:t xml:space="preserve">adalah sebagai berikut. </w:t>
      </w:r>
    </w:p>
    <w:p w:rsidR="00502DA7" w:rsidRDefault="00502DA7" w:rsidP="00B71448">
      <w:pPr>
        <w:pStyle w:val="ListParagraph"/>
        <w:spacing w:before="100" w:after="100" w:line="300" w:lineRule="exact"/>
        <w:ind w:left="0"/>
        <w:rPr>
          <w:rFonts w:cs="Tahoma"/>
          <w:b/>
          <w:sz w:val="24"/>
          <w:szCs w:val="24"/>
        </w:rPr>
      </w:pPr>
    </w:p>
    <w:p w:rsidR="009B0AB0" w:rsidRPr="006F64F7" w:rsidRDefault="009B0AB0" w:rsidP="00B71448">
      <w:pPr>
        <w:pStyle w:val="ListParagraph"/>
        <w:spacing w:before="100" w:after="100" w:line="300" w:lineRule="exact"/>
        <w:ind w:left="0"/>
        <w:rPr>
          <w:rFonts w:cs="Tahoma"/>
          <w:b/>
          <w:sz w:val="24"/>
          <w:szCs w:val="24"/>
        </w:rPr>
      </w:pPr>
      <w:r w:rsidRPr="006F64F7">
        <w:rPr>
          <w:rFonts w:cs="Tahoma"/>
          <w:b/>
          <w:sz w:val="24"/>
          <w:szCs w:val="24"/>
        </w:rPr>
        <w:t>Target</w:t>
      </w:r>
      <w:r w:rsidR="00B71448" w:rsidRPr="006F64F7">
        <w:rPr>
          <w:rFonts w:cs="Tahoma"/>
          <w:b/>
          <w:sz w:val="24"/>
          <w:szCs w:val="24"/>
        </w:rPr>
        <w:t xml:space="preserve"> Peningkatan IPM Kabupaten/Kota</w:t>
      </w:r>
    </w:p>
    <w:p w:rsidR="009B0AB0" w:rsidRPr="006F64F7" w:rsidRDefault="009B0AB0" w:rsidP="00D55DC0">
      <w:pPr>
        <w:spacing w:before="100" w:after="100" w:line="300" w:lineRule="exact"/>
        <w:ind w:firstLine="540"/>
        <w:jc w:val="both"/>
        <w:rPr>
          <w:rFonts w:cs="Tahoma"/>
          <w:sz w:val="24"/>
          <w:szCs w:val="24"/>
        </w:rPr>
      </w:pPr>
      <w:r w:rsidRPr="006F64F7">
        <w:rPr>
          <w:rFonts w:cs="Tahoma"/>
          <w:sz w:val="24"/>
          <w:szCs w:val="24"/>
        </w:rPr>
        <w:t xml:space="preserve">Target peningkatan IPM </w:t>
      </w:r>
      <w:r w:rsidR="00A12792">
        <w:rPr>
          <w:rFonts w:cs="Tahoma"/>
          <w:sz w:val="24"/>
          <w:szCs w:val="24"/>
          <w:lang w:val="id-ID"/>
        </w:rPr>
        <w:t xml:space="preserve">Kabupaten/Kota </w:t>
      </w:r>
      <w:r w:rsidR="000A7CF0" w:rsidRPr="006F64F7">
        <w:rPr>
          <w:rFonts w:cs="Tahoma"/>
          <w:sz w:val="24"/>
          <w:szCs w:val="24"/>
          <w:lang w:val="id-ID"/>
        </w:rPr>
        <w:t xml:space="preserve">dalam lima tahun mendatang </w:t>
      </w:r>
      <w:r w:rsidRPr="006F64F7">
        <w:rPr>
          <w:rFonts w:cs="Tahoma"/>
          <w:sz w:val="24"/>
          <w:szCs w:val="24"/>
        </w:rPr>
        <w:t>disusun dengan memperhitungkan asumsi sebagai berikut:</w:t>
      </w:r>
    </w:p>
    <w:p w:rsidR="009B0AB0" w:rsidRDefault="009B0AB0" w:rsidP="00F92EB3">
      <w:pPr>
        <w:numPr>
          <w:ilvl w:val="0"/>
          <w:numId w:val="19"/>
        </w:numPr>
        <w:spacing w:before="100" w:after="120" w:line="300" w:lineRule="exact"/>
        <w:ind w:left="540" w:hanging="540"/>
        <w:jc w:val="both"/>
        <w:rPr>
          <w:rFonts w:cs="Tahoma"/>
          <w:sz w:val="24"/>
          <w:szCs w:val="24"/>
        </w:rPr>
      </w:pPr>
      <w:r w:rsidRPr="00462AFC">
        <w:rPr>
          <w:rFonts w:cs="Tahoma"/>
          <w:sz w:val="24"/>
          <w:szCs w:val="24"/>
        </w:rPr>
        <w:t>Trend kenaikan</w:t>
      </w:r>
      <w:r w:rsidRPr="006F64F7">
        <w:rPr>
          <w:rFonts w:cs="Tahoma"/>
          <w:sz w:val="24"/>
          <w:szCs w:val="24"/>
        </w:rPr>
        <w:t xml:space="preserve"> nilai IPM menurut komponen pembentuk IPM tahun 2014-2018</w:t>
      </w:r>
      <w:r w:rsidR="00462AFC">
        <w:rPr>
          <w:rFonts w:cs="Tahoma"/>
          <w:sz w:val="24"/>
          <w:szCs w:val="24"/>
        </w:rPr>
        <w:t xml:space="preserve"> dapat dilihat pada tabel</w:t>
      </w:r>
      <w:r w:rsidR="00D55DC0" w:rsidRPr="006F64F7">
        <w:rPr>
          <w:rFonts w:cs="Tahoma"/>
          <w:sz w:val="24"/>
          <w:szCs w:val="24"/>
        </w:rPr>
        <w:t xml:space="preserve"> dibawah ini.</w:t>
      </w:r>
    </w:p>
    <w:p w:rsidR="00502DA7" w:rsidRDefault="00502DA7" w:rsidP="00502DA7">
      <w:pPr>
        <w:spacing w:before="100" w:after="120" w:line="300" w:lineRule="exact"/>
        <w:ind w:left="540"/>
        <w:jc w:val="both"/>
        <w:rPr>
          <w:rFonts w:cs="Tahoma"/>
          <w:sz w:val="24"/>
          <w:szCs w:val="24"/>
        </w:rPr>
      </w:pPr>
    </w:p>
    <w:p w:rsidR="009B0AB0" w:rsidRPr="006F64F7" w:rsidRDefault="00F92EB3" w:rsidP="009B0AB0">
      <w:pPr>
        <w:spacing w:after="0" w:line="240" w:lineRule="auto"/>
        <w:jc w:val="center"/>
        <w:rPr>
          <w:rFonts w:cs="Tahoma"/>
          <w:b/>
          <w:sz w:val="24"/>
          <w:szCs w:val="24"/>
        </w:rPr>
      </w:pPr>
      <w:r w:rsidRPr="006F64F7">
        <w:rPr>
          <w:rFonts w:cs="Tahoma"/>
          <w:b/>
          <w:sz w:val="24"/>
          <w:szCs w:val="24"/>
        </w:rPr>
        <w:t>Tabel 5.3</w:t>
      </w:r>
    </w:p>
    <w:p w:rsidR="009B0AB0" w:rsidRDefault="009B0AB0" w:rsidP="009B0AB0">
      <w:pPr>
        <w:spacing w:after="0" w:line="240" w:lineRule="auto"/>
        <w:jc w:val="center"/>
        <w:rPr>
          <w:rFonts w:cs="Tahoma"/>
          <w:b/>
          <w:sz w:val="24"/>
          <w:szCs w:val="24"/>
        </w:rPr>
      </w:pPr>
      <w:r w:rsidRPr="006F64F7">
        <w:rPr>
          <w:rFonts w:cs="Tahoma"/>
          <w:b/>
          <w:sz w:val="24"/>
          <w:szCs w:val="24"/>
        </w:rPr>
        <w:t xml:space="preserve">Target Peningkatan IPM Kabupaten/Kota </w:t>
      </w:r>
    </w:p>
    <w:p w:rsidR="00502DA7" w:rsidRPr="006F64F7" w:rsidRDefault="002A3860" w:rsidP="002A3860">
      <w:pPr>
        <w:spacing w:after="120" w:line="240" w:lineRule="auto"/>
        <w:jc w:val="center"/>
        <w:rPr>
          <w:rFonts w:cs="Tahoma"/>
          <w:b/>
          <w:sz w:val="24"/>
          <w:szCs w:val="24"/>
        </w:rPr>
      </w:pPr>
      <w:r>
        <w:rPr>
          <w:rFonts w:cs="Tahoma"/>
          <w:b/>
          <w:sz w:val="24"/>
          <w:szCs w:val="24"/>
        </w:rPr>
        <w:t>Se-Prov</w:t>
      </w:r>
      <w:r w:rsidR="00AA38F2">
        <w:rPr>
          <w:rFonts w:cs="Tahoma"/>
          <w:b/>
          <w:sz w:val="24"/>
          <w:szCs w:val="24"/>
        </w:rPr>
        <w:t>insi Kalimantan Timur Tahun 2013 (kondisi awal)</w:t>
      </w:r>
      <w:r w:rsidR="00502DA7">
        <w:rPr>
          <w:rFonts w:cs="Tahoma"/>
          <w:b/>
          <w:sz w:val="24"/>
          <w:szCs w:val="24"/>
        </w:rPr>
        <w:t>—</w:t>
      </w:r>
      <w:r>
        <w:rPr>
          <w:rFonts w:cs="Tahoma"/>
          <w:b/>
          <w:sz w:val="24"/>
          <w:szCs w:val="24"/>
        </w:rPr>
        <w:t>2018</w:t>
      </w:r>
      <w:r w:rsidR="00502DA7">
        <w:rPr>
          <w:rFonts w:cs="Tahoma"/>
          <w:b/>
          <w:sz w:val="24"/>
          <w:szCs w:val="24"/>
        </w:rPr>
        <w:t xml:space="preserve"> </w:t>
      </w:r>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82"/>
        <w:gridCol w:w="997"/>
        <w:gridCol w:w="975"/>
        <w:gridCol w:w="978"/>
        <w:gridCol w:w="977"/>
        <w:gridCol w:w="977"/>
        <w:gridCol w:w="977"/>
      </w:tblGrid>
      <w:tr w:rsidR="00730837" w:rsidRPr="006F64F7" w:rsidTr="00B07AD9">
        <w:trPr>
          <w:trHeight w:val="222"/>
          <w:jc w:val="center"/>
        </w:trPr>
        <w:tc>
          <w:tcPr>
            <w:tcW w:w="1893" w:type="pct"/>
            <w:vMerge w:val="restart"/>
            <w:shd w:val="clear" w:color="auto" w:fill="C9C9C9"/>
          </w:tcPr>
          <w:p w:rsidR="00730837" w:rsidRPr="006F64F7" w:rsidRDefault="00730837" w:rsidP="009B0AB0">
            <w:pPr>
              <w:spacing w:after="0" w:line="240" w:lineRule="auto"/>
              <w:jc w:val="center"/>
              <w:rPr>
                <w:rFonts w:eastAsia="Times New Roman" w:cs="Tahoma"/>
                <w:b/>
                <w:sz w:val="24"/>
                <w:szCs w:val="24"/>
                <w:lang w:val="id-ID" w:eastAsia="id-ID"/>
              </w:rPr>
            </w:pPr>
            <w:r w:rsidRPr="006F64F7">
              <w:rPr>
                <w:rFonts w:eastAsia="Times New Roman" w:cs="Tahoma"/>
                <w:b/>
                <w:sz w:val="24"/>
                <w:szCs w:val="24"/>
                <w:lang w:val="id-ID" w:eastAsia="id-ID"/>
              </w:rPr>
              <w:t>Kabupaten/Kota</w:t>
            </w:r>
          </w:p>
        </w:tc>
        <w:tc>
          <w:tcPr>
            <w:tcW w:w="527" w:type="pct"/>
            <w:vMerge w:val="restart"/>
            <w:shd w:val="clear" w:color="auto" w:fill="C9C9C9"/>
          </w:tcPr>
          <w:p w:rsidR="00730837" w:rsidRPr="006F64F7" w:rsidRDefault="00730837" w:rsidP="00730837">
            <w:pPr>
              <w:spacing w:after="0" w:line="240" w:lineRule="auto"/>
              <w:jc w:val="center"/>
              <w:rPr>
                <w:rFonts w:eastAsia="Times New Roman" w:cs="Tahoma"/>
                <w:b/>
                <w:sz w:val="24"/>
                <w:szCs w:val="24"/>
                <w:lang w:val="id-ID" w:eastAsia="id-ID"/>
              </w:rPr>
            </w:pPr>
            <w:r>
              <w:rPr>
                <w:rFonts w:eastAsia="Times New Roman" w:cs="Tahoma"/>
                <w:b/>
                <w:sz w:val="24"/>
                <w:szCs w:val="24"/>
                <w:lang w:eastAsia="id-ID"/>
              </w:rPr>
              <w:t>Kondisi Awal</w:t>
            </w:r>
          </w:p>
        </w:tc>
        <w:tc>
          <w:tcPr>
            <w:tcW w:w="2581" w:type="pct"/>
            <w:gridSpan w:val="5"/>
            <w:shd w:val="clear" w:color="auto" w:fill="C9C9C9"/>
          </w:tcPr>
          <w:p w:rsidR="00730837" w:rsidRPr="006F64F7" w:rsidRDefault="00730837" w:rsidP="009B0AB0">
            <w:pPr>
              <w:spacing w:after="0" w:line="240" w:lineRule="auto"/>
              <w:ind w:right="-108"/>
              <w:jc w:val="center"/>
              <w:rPr>
                <w:rFonts w:eastAsia="Times New Roman" w:cs="Tahoma"/>
                <w:b/>
                <w:sz w:val="24"/>
                <w:szCs w:val="24"/>
                <w:lang w:eastAsia="id-ID"/>
              </w:rPr>
            </w:pPr>
            <w:r>
              <w:rPr>
                <w:rFonts w:eastAsia="Times New Roman" w:cs="Tahoma"/>
                <w:b/>
                <w:sz w:val="24"/>
                <w:szCs w:val="24"/>
                <w:lang w:eastAsia="id-ID"/>
              </w:rPr>
              <w:t>Proyeksi IPM</w:t>
            </w:r>
          </w:p>
        </w:tc>
      </w:tr>
      <w:tr w:rsidR="00730837" w:rsidRPr="006F64F7" w:rsidTr="00B07AD9">
        <w:trPr>
          <w:trHeight w:val="222"/>
          <w:jc w:val="center"/>
        </w:trPr>
        <w:tc>
          <w:tcPr>
            <w:tcW w:w="1893" w:type="pct"/>
            <w:vMerge/>
            <w:shd w:val="clear" w:color="auto" w:fill="C9C9C9"/>
          </w:tcPr>
          <w:p w:rsidR="00730837" w:rsidRPr="006F64F7" w:rsidRDefault="00730837" w:rsidP="00730837">
            <w:pPr>
              <w:spacing w:after="0" w:line="240" w:lineRule="auto"/>
              <w:jc w:val="center"/>
              <w:rPr>
                <w:rFonts w:eastAsia="Times New Roman" w:cs="Tahoma"/>
                <w:b/>
                <w:sz w:val="24"/>
                <w:szCs w:val="24"/>
                <w:lang w:val="id-ID" w:eastAsia="id-ID"/>
              </w:rPr>
            </w:pPr>
          </w:p>
        </w:tc>
        <w:tc>
          <w:tcPr>
            <w:tcW w:w="527" w:type="pct"/>
            <w:vMerge/>
            <w:shd w:val="clear" w:color="auto" w:fill="C9C9C9"/>
          </w:tcPr>
          <w:p w:rsidR="00730837" w:rsidRPr="006F64F7" w:rsidRDefault="00730837" w:rsidP="00730837">
            <w:pPr>
              <w:spacing w:after="0" w:line="240" w:lineRule="auto"/>
              <w:jc w:val="center"/>
              <w:rPr>
                <w:rFonts w:eastAsia="Times New Roman" w:cs="Tahoma"/>
                <w:b/>
                <w:sz w:val="24"/>
                <w:szCs w:val="24"/>
                <w:lang w:val="id-ID" w:eastAsia="id-ID"/>
              </w:rPr>
            </w:pPr>
          </w:p>
        </w:tc>
        <w:tc>
          <w:tcPr>
            <w:tcW w:w="515" w:type="pct"/>
            <w:shd w:val="clear" w:color="auto" w:fill="C9C9C9"/>
          </w:tcPr>
          <w:p w:rsidR="00730837" w:rsidRPr="006F64F7" w:rsidRDefault="00730837" w:rsidP="00730837">
            <w:pPr>
              <w:spacing w:after="0" w:line="240" w:lineRule="auto"/>
              <w:jc w:val="center"/>
              <w:rPr>
                <w:rFonts w:eastAsia="Times New Roman" w:cs="Tahoma"/>
                <w:b/>
                <w:sz w:val="24"/>
                <w:szCs w:val="24"/>
                <w:lang w:val="id-ID" w:eastAsia="id-ID"/>
              </w:rPr>
            </w:pPr>
            <w:r w:rsidRPr="006F64F7">
              <w:rPr>
                <w:rFonts w:eastAsia="Times New Roman" w:cs="Tahoma"/>
                <w:b/>
                <w:sz w:val="24"/>
                <w:szCs w:val="24"/>
                <w:lang w:val="id-ID" w:eastAsia="id-ID"/>
              </w:rPr>
              <w:t>20</w:t>
            </w:r>
            <w:r w:rsidRPr="006F64F7">
              <w:rPr>
                <w:rFonts w:eastAsia="Times New Roman" w:cs="Tahoma"/>
                <w:b/>
                <w:sz w:val="24"/>
                <w:szCs w:val="24"/>
                <w:lang w:eastAsia="id-ID"/>
              </w:rPr>
              <w:t>14</w:t>
            </w:r>
          </w:p>
        </w:tc>
        <w:tc>
          <w:tcPr>
            <w:tcW w:w="517" w:type="pct"/>
            <w:shd w:val="clear" w:color="auto" w:fill="C9C9C9"/>
          </w:tcPr>
          <w:p w:rsidR="00730837" w:rsidRPr="006F64F7" w:rsidRDefault="00730837" w:rsidP="00730837">
            <w:pPr>
              <w:spacing w:after="0" w:line="240" w:lineRule="auto"/>
              <w:jc w:val="center"/>
              <w:rPr>
                <w:rFonts w:eastAsia="Times New Roman" w:cs="Tahoma"/>
                <w:b/>
                <w:sz w:val="24"/>
                <w:szCs w:val="24"/>
                <w:lang w:eastAsia="id-ID"/>
              </w:rPr>
            </w:pPr>
            <w:r w:rsidRPr="006F64F7">
              <w:rPr>
                <w:rFonts w:eastAsia="Times New Roman" w:cs="Tahoma"/>
                <w:b/>
                <w:sz w:val="24"/>
                <w:szCs w:val="24"/>
                <w:lang w:val="id-ID" w:eastAsia="id-ID"/>
              </w:rPr>
              <w:t>201</w:t>
            </w:r>
            <w:r w:rsidRPr="006F64F7">
              <w:rPr>
                <w:rFonts w:eastAsia="Times New Roman" w:cs="Tahoma"/>
                <w:b/>
                <w:sz w:val="24"/>
                <w:szCs w:val="24"/>
                <w:lang w:eastAsia="id-ID"/>
              </w:rPr>
              <w:t>5</w:t>
            </w:r>
          </w:p>
        </w:tc>
        <w:tc>
          <w:tcPr>
            <w:tcW w:w="516" w:type="pct"/>
            <w:shd w:val="clear" w:color="auto" w:fill="C9C9C9"/>
          </w:tcPr>
          <w:p w:rsidR="00730837" w:rsidRPr="006F64F7" w:rsidRDefault="00730837" w:rsidP="00730837">
            <w:pPr>
              <w:spacing w:after="0" w:line="240" w:lineRule="auto"/>
              <w:ind w:right="-108"/>
              <w:jc w:val="center"/>
              <w:rPr>
                <w:rFonts w:eastAsia="Times New Roman" w:cs="Tahoma"/>
                <w:b/>
                <w:sz w:val="24"/>
                <w:szCs w:val="24"/>
                <w:lang w:eastAsia="id-ID"/>
              </w:rPr>
            </w:pPr>
            <w:r w:rsidRPr="006F64F7">
              <w:rPr>
                <w:rFonts w:eastAsia="Times New Roman" w:cs="Tahoma"/>
                <w:b/>
                <w:sz w:val="24"/>
                <w:szCs w:val="24"/>
                <w:lang w:val="id-ID" w:eastAsia="id-ID"/>
              </w:rPr>
              <w:t>201</w:t>
            </w:r>
            <w:r w:rsidRPr="006F64F7">
              <w:rPr>
                <w:rFonts w:eastAsia="Times New Roman" w:cs="Tahoma"/>
                <w:b/>
                <w:sz w:val="24"/>
                <w:szCs w:val="24"/>
                <w:lang w:eastAsia="id-ID"/>
              </w:rPr>
              <w:t>6</w:t>
            </w:r>
          </w:p>
        </w:tc>
        <w:tc>
          <w:tcPr>
            <w:tcW w:w="516" w:type="pct"/>
            <w:shd w:val="clear" w:color="auto" w:fill="C9C9C9"/>
          </w:tcPr>
          <w:p w:rsidR="00730837" w:rsidRPr="006F64F7" w:rsidRDefault="00730837" w:rsidP="00730837">
            <w:pPr>
              <w:spacing w:after="0" w:line="240" w:lineRule="auto"/>
              <w:ind w:right="-108"/>
              <w:jc w:val="center"/>
              <w:rPr>
                <w:rFonts w:eastAsia="Times New Roman" w:cs="Tahoma"/>
                <w:b/>
                <w:sz w:val="24"/>
                <w:szCs w:val="24"/>
                <w:lang w:eastAsia="id-ID"/>
              </w:rPr>
            </w:pPr>
            <w:r w:rsidRPr="006F64F7">
              <w:rPr>
                <w:rFonts w:eastAsia="Times New Roman" w:cs="Tahoma"/>
                <w:b/>
                <w:sz w:val="24"/>
                <w:szCs w:val="24"/>
                <w:lang w:val="id-ID" w:eastAsia="id-ID"/>
              </w:rPr>
              <w:t>201</w:t>
            </w:r>
            <w:r w:rsidRPr="006F64F7">
              <w:rPr>
                <w:rFonts w:eastAsia="Times New Roman" w:cs="Tahoma"/>
                <w:b/>
                <w:sz w:val="24"/>
                <w:szCs w:val="24"/>
                <w:lang w:eastAsia="id-ID"/>
              </w:rPr>
              <w:t>7</w:t>
            </w:r>
          </w:p>
        </w:tc>
        <w:tc>
          <w:tcPr>
            <w:tcW w:w="516" w:type="pct"/>
            <w:shd w:val="clear" w:color="auto" w:fill="C9C9C9"/>
          </w:tcPr>
          <w:p w:rsidR="00730837" w:rsidRPr="006F64F7" w:rsidRDefault="00730837" w:rsidP="00730837">
            <w:pPr>
              <w:spacing w:after="0" w:line="240" w:lineRule="auto"/>
              <w:ind w:right="-108"/>
              <w:jc w:val="center"/>
              <w:rPr>
                <w:rFonts w:eastAsia="Times New Roman" w:cs="Tahoma"/>
                <w:b/>
                <w:sz w:val="24"/>
                <w:szCs w:val="24"/>
                <w:lang w:eastAsia="id-ID"/>
              </w:rPr>
            </w:pPr>
            <w:r w:rsidRPr="006F64F7">
              <w:rPr>
                <w:rFonts w:eastAsia="Times New Roman" w:cs="Tahoma"/>
                <w:b/>
                <w:sz w:val="24"/>
                <w:szCs w:val="24"/>
                <w:lang w:eastAsia="id-ID"/>
              </w:rPr>
              <w:t>2018</w:t>
            </w:r>
          </w:p>
        </w:tc>
      </w:tr>
      <w:tr w:rsidR="00730837" w:rsidRPr="00462AFC" w:rsidTr="00B07AD9">
        <w:trPr>
          <w:trHeight w:val="222"/>
          <w:jc w:val="center"/>
        </w:trPr>
        <w:tc>
          <w:tcPr>
            <w:tcW w:w="1893" w:type="pct"/>
            <w:shd w:val="clear" w:color="auto" w:fill="auto"/>
          </w:tcPr>
          <w:p w:rsidR="00730837" w:rsidRPr="00462AFC" w:rsidRDefault="00730837" w:rsidP="00730837">
            <w:pPr>
              <w:spacing w:after="0" w:line="240" w:lineRule="auto"/>
              <w:jc w:val="center"/>
              <w:rPr>
                <w:rFonts w:eastAsia="Times New Roman" w:cs="Tahoma"/>
                <w:sz w:val="18"/>
                <w:szCs w:val="18"/>
                <w:lang w:eastAsia="id-ID"/>
              </w:rPr>
            </w:pPr>
            <w:r w:rsidRPr="00462AFC">
              <w:rPr>
                <w:rFonts w:eastAsia="Times New Roman" w:cs="Tahoma"/>
                <w:sz w:val="18"/>
                <w:szCs w:val="18"/>
                <w:lang w:eastAsia="id-ID"/>
              </w:rPr>
              <w:t>(1)</w:t>
            </w:r>
          </w:p>
        </w:tc>
        <w:tc>
          <w:tcPr>
            <w:tcW w:w="527" w:type="pct"/>
            <w:shd w:val="clear" w:color="auto" w:fill="auto"/>
          </w:tcPr>
          <w:p w:rsidR="00730837" w:rsidRPr="00462AFC" w:rsidRDefault="00730837" w:rsidP="00730837">
            <w:pPr>
              <w:spacing w:after="0" w:line="240" w:lineRule="auto"/>
              <w:jc w:val="center"/>
              <w:rPr>
                <w:rFonts w:eastAsia="Times New Roman" w:cs="Tahoma"/>
                <w:sz w:val="18"/>
                <w:szCs w:val="18"/>
                <w:lang w:eastAsia="id-ID"/>
              </w:rPr>
            </w:pPr>
            <w:r w:rsidRPr="00462AFC">
              <w:rPr>
                <w:rFonts w:eastAsia="Times New Roman" w:cs="Tahoma"/>
                <w:sz w:val="18"/>
                <w:szCs w:val="18"/>
                <w:lang w:eastAsia="id-ID"/>
              </w:rPr>
              <w:t>(2)</w:t>
            </w:r>
          </w:p>
        </w:tc>
        <w:tc>
          <w:tcPr>
            <w:tcW w:w="515" w:type="pct"/>
            <w:shd w:val="clear" w:color="auto" w:fill="auto"/>
          </w:tcPr>
          <w:p w:rsidR="00730837" w:rsidRPr="00462AFC" w:rsidRDefault="00730837" w:rsidP="00730837">
            <w:pPr>
              <w:spacing w:after="0" w:line="240" w:lineRule="auto"/>
              <w:jc w:val="center"/>
              <w:rPr>
                <w:rFonts w:eastAsia="Times New Roman" w:cs="Tahoma"/>
                <w:sz w:val="18"/>
                <w:szCs w:val="18"/>
                <w:lang w:eastAsia="id-ID"/>
              </w:rPr>
            </w:pPr>
            <w:r w:rsidRPr="00462AFC">
              <w:rPr>
                <w:rFonts w:eastAsia="Times New Roman" w:cs="Tahoma"/>
                <w:sz w:val="18"/>
                <w:szCs w:val="18"/>
                <w:lang w:eastAsia="id-ID"/>
              </w:rPr>
              <w:t>(3)</w:t>
            </w:r>
          </w:p>
        </w:tc>
        <w:tc>
          <w:tcPr>
            <w:tcW w:w="517" w:type="pct"/>
            <w:shd w:val="clear" w:color="auto" w:fill="auto"/>
          </w:tcPr>
          <w:p w:rsidR="00730837" w:rsidRPr="00462AFC" w:rsidRDefault="00730837" w:rsidP="00730837">
            <w:pPr>
              <w:spacing w:after="0" w:line="240" w:lineRule="auto"/>
              <w:jc w:val="center"/>
              <w:rPr>
                <w:rFonts w:eastAsia="Times New Roman" w:cs="Tahoma"/>
                <w:sz w:val="18"/>
                <w:szCs w:val="18"/>
                <w:lang w:eastAsia="id-ID"/>
              </w:rPr>
            </w:pPr>
            <w:r w:rsidRPr="00462AFC">
              <w:rPr>
                <w:rFonts w:eastAsia="Times New Roman" w:cs="Tahoma"/>
                <w:sz w:val="18"/>
                <w:szCs w:val="18"/>
                <w:lang w:eastAsia="id-ID"/>
              </w:rPr>
              <w:t>(4)</w:t>
            </w:r>
          </w:p>
        </w:tc>
        <w:tc>
          <w:tcPr>
            <w:tcW w:w="516" w:type="pct"/>
            <w:shd w:val="clear" w:color="auto" w:fill="auto"/>
          </w:tcPr>
          <w:p w:rsidR="00730837" w:rsidRPr="00462AFC" w:rsidRDefault="00730837" w:rsidP="00730837">
            <w:pPr>
              <w:spacing w:after="0" w:line="240" w:lineRule="auto"/>
              <w:ind w:right="-108"/>
              <w:jc w:val="center"/>
              <w:rPr>
                <w:rFonts w:eastAsia="Times New Roman" w:cs="Tahoma"/>
                <w:sz w:val="18"/>
                <w:szCs w:val="18"/>
                <w:lang w:eastAsia="id-ID"/>
              </w:rPr>
            </w:pPr>
            <w:r w:rsidRPr="00462AFC">
              <w:rPr>
                <w:rFonts w:eastAsia="Times New Roman" w:cs="Tahoma"/>
                <w:sz w:val="18"/>
                <w:szCs w:val="18"/>
                <w:lang w:eastAsia="id-ID"/>
              </w:rPr>
              <w:t>(5)</w:t>
            </w:r>
          </w:p>
        </w:tc>
        <w:tc>
          <w:tcPr>
            <w:tcW w:w="516" w:type="pct"/>
            <w:shd w:val="clear" w:color="auto" w:fill="auto"/>
          </w:tcPr>
          <w:p w:rsidR="00730837" w:rsidRPr="00462AFC" w:rsidRDefault="00730837" w:rsidP="00730837">
            <w:pPr>
              <w:spacing w:after="0" w:line="240" w:lineRule="auto"/>
              <w:ind w:right="-108"/>
              <w:jc w:val="center"/>
              <w:rPr>
                <w:rFonts w:eastAsia="Times New Roman" w:cs="Tahoma"/>
                <w:sz w:val="18"/>
                <w:szCs w:val="18"/>
                <w:lang w:eastAsia="id-ID"/>
              </w:rPr>
            </w:pPr>
            <w:r w:rsidRPr="00462AFC">
              <w:rPr>
                <w:rFonts w:eastAsia="Times New Roman" w:cs="Tahoma"/>
                <w:sz w:val="18"/>
                <w:szCs w:val="18"/>
                <w:lang w:eastAsia="id-ID"/>
              </w:rPr>
              <w:t>(6)</w:t>
            </w:r>
          </w:p>
        </w:tc>
        <w:tc>
          <w:tcPr>
            <w:tcW w:w="516" w:type="pct"/>
            <w:shd w:val="clear" w:color="auto" w:fill="auto"/>
          </w:tcPr>
          <w:p w:rsidR="00730837" w:rsidRPr="00462AFC" w:rsidRDefault="00730837" w:rsidP="00730837">
            <w:pPr>
              <w:spacing w:after="0" w:line="240" w:lineRule="auto"/>
              <w:ind w:right="-108"/>
              <w:jc w:val="center"/>
              <w:rPr>
                <w:rFonts w:eastAsia="Times New Roman" w:cs="Tahoma"/>
                <w:sz w:val="18"/>
                <w:szCs w:val="18"/>
                <w:lang w:eastAsia="id-ID"/>
              </w:rPr>
            </w:pPr>
            <w:r w:rsidRPr="00462AFC">
              <w:rPr>
                <w:rFonts w:eastAsia="Times New Roman" w:cs="Tahoma"/>
                <w:sz w:val="18"/>
                <w:szCs w:val="18"/>
                <w:lang w:eastAsia="id-ID"/>
              </w:rPr>
              <w:t>(7)</w:t>
            </w:r>
          </w:p>
        </w:tc>
      </w:tr>
      <w:tr w:rsidR="00730837" w:rsidRPr="006F64F7" w:rsidTr="00B07AD9">
        <w:trPr>
          <w:trHeight w:val="222"/>
          <w:jc w:val="center"/>
        </w:trPr>
        <w:tc>
          <w:tcPr>
            <w:tcW w:w="1893" w:type="pct"/>
            <w:vAlign w:val="bottom"/>
          </w:tcPr>
          <w:p w:rsidR="00730837" w:rsidRPr="006F64F7" w:rsidRDefault="00730837" w:rsidP="00730837">
            <w:pPr>
              <w:spacing w:after="0"/>
              <w:rPr>
                <w:rFonts w:cs="Tahoma"/>
                <w:sz w:val="24"/>
                <w:szCs w:val="24"/>
              </w:rPr>
            </w:pPr>
            <w:r w:rsidRPr="006F64F7">
              <w:rPr>
                <w:rFonts w:cs="Tahoma"/>
                <w:sz w:val="24"/>
                <w:szCs w:val="24"/>
              </w:rPr>
              <w:t>1. Kota Samarinda</w:t>
            </w:r>
          </w:p>
        </w:tc>
        <w:tc>
          <w:tcPr>
            <w:tcW w:w="527" w:type="pct"/>
          </w:tcPr>
          <w:p w:rsidR="00730837" w:rsidRPr="00774652" w:rsidRDefault="00320F04" w:rsidP="006A7938">
            <w:pPr>
              <w:spacing w:after="0" w:line="240" w:lineRule="auto"/>
              <w:jc w:val="right"/>
              <w:rPr>
                <w:rFonts w:cs="Tahoma"/>
                <w:sz w:val="24"/>
                <w:szCs w:val="24"/>
              </w:rPr>
            </w:pPr>
            <w:r w:rsidRPr="00774652">
              <w:rPr>
                <w:rFonts w:cs="Tahoma"/>
                <w:sz w:val="24"/>
                <w:szCs w:val="24"/>
              </w:rPr>
              <w:t xml:space="preserve"> 78</w:t>
            </w:r>
            <w:r w:rsidRPr="00774652">
              <w:rPr>
                <w:rFonts w:cs="Tahoma"/>
                <w:sz w:val="24"/>
                <w:szCs w:val="24"/>
                <w:lang w:val="id-ID"/>
              </w:rPr>
              <w:t>,</w:t>
            </w:r>
            <w:r w:rsidR="006A7938" w:rsidRPr="00774652">
              <w:rPr>
                <w:rFonts w:cs="Tahoma"/>
                <w:sz w:val="24"/>
                <w:szCs w:val="24"/>
                <w:lang w:val="id-ID"/>
              </w:rPr>
              <w:t>70</w:t>
            </w:r>
            <w:r w:rsidR="00730837" w:rsidRPr="00774652">
              <w:rPr>
                <w:rFonts w:cs="Tahoma"/>
                <w:sz w:val="24"/>
                <w:szCs w:val="24"/>
              </w:rPr>
              <w:t xml:space="preserve"> </w:t>
            </w:r>
          </w:p>
        </w:tc>
        <w:tc>
          <w:tcPr>
            <w:tcW w:w="515" w:type="pct"/>
          </w:tcPr>
          <w:p w:rsidR="00730837" w:rsidRPr="00774652" w:rsidRDefault="00320F04" w:rsidP="006A7938">
            <w:pPr>
              <w:spacing w:after="0" w:line="240" w:lineRule="auto"/>
              <w:jc w:val="right"/>
              <w:rPr>
                <w:rFonts w:cs="Tahoma"/>
                <w:sz w:val="24"/>
                <w:szCs w:val="24"/>
              </w:rPr>
            </w:pPr>
            <w:r w:rsidRPr="00774652">
              <w:rPr>
                <w:rFonts w:cs="Tahoma"/>
                <w:sz w:val="24"/>
                <w:szCs w:val="24"/>
              </w:rPr>
              <w:t xml:space="preserve"> 78</w:t>
            </w:r>
            <w:r w:rsidRPr="00774652">
              <w:rPr>
                <w:rFonts w:cs="Tahoma"/>
                <w:sz w:val="24"/>
                <w:szCs w:val="24"/>
                <w:lang w:val="id-ID"/>
              </w:rPr>
              <w:t>,</w:t>
            </w:r>
            <w:r w:rsidR="006A7938" w:rsidRPr="00774652">
              <w:rPr>
                <w:rFonts w:cs="Tahoma"/>
                <w:sz w:val="24"/>
                <w:szCs w:val="24"/>
                <w:lang w:val="id-ID"/>
              </w:rPr>
              <w:t>83</w:t>
            </w:r>
            <w:r w:rsidR="00730837" w:rsidRPr="00774652">
              <w:rPr>
                <w:rFonts w:cs="Tahoma"/>
                <w:sz w:val="24"/>
                <w:szCs w:val="24"/>
              </w:rPr>
              <w:t xml:space="preserve"> </w:t>
            </w:r>
          </w:p>
        </w:tc>
        <w:tc>
          <w:tcPr>
            <w:tcW w:w="517" w:type="pct"/>
          </w:tcPr>
          <w:p w:rsidR="00730837" w:rsidRPr="00774652" w:rsidRDefault="00320F04" w:rsidP="006A7938">
            <w:pPr>
              <w:spacing w:after="0" w:line="240" w:lineRule="auto"/>
              <w:jc w:val="right"/>
              <w:rPr>
                <w:rFonts w:cs="Tahoma"/>
                <w:sz w:val="24"/>
                <w:szCs w:val="24"/>
              </w:rPr>
            </w:pPr>
            <w:r w:rsidRPr="00774652">
              <w:rPr>
                <w:rFonts w:cs="Tahoma"/>
                <w:sz w:val="24"/>
                <w:szCs w:val="24"/>
              </w:rPr>
              <w:t xml:space="preserve"> 78</w:t>
            </w:r>
            <w:r w:rsidRPr="00774652">
              <w:rPr>
                <w:rFonts w:cs="Tahoma"/>
                <w:sz w:val="24"/>
                <w:szCs w:val="24"/>
                <w:lang w:val="id-ID"/>
              </w:rPr>
              <w:t>,</w:t>
            </w:r>
            <w:r w:rsidR="006A7938" w:rsidRPr="00774652">
              <w:rPr>
                <w:rFonts w:cs="Tahoma"/>
                <w:sz w:val="24"/>
                <w:szCs w:val="24"/>
                <w:lang w:val="id-ID"/>
              </w:rPr>
              <w:t>95</w:t>
            </w:r>
            <w:r w:rsidR="00730837" w:rsidRPr="00774652">
              <w:rPr>
                <w:rFonts w:cs="Tahoma"/>
                <w:sz w:val="24"/>
                <w:szCs w:val="24"/>
              </w:rPr>
              <w:t xml:space="preserve"> </w:t>
            </w:r>
          </w:p>
        </w:tc>
        <w:tc>
          <w:tcPr>
            <w:tcW w:w="516" w:type="pct"/>
          </w:tcPr>
          <w:p w:rsidR="00730837" w:rsidRPr="00774652" w:rsidRDefault="00730837" w:rsidP="006A7938">
            <w:pPr>
              <w:spacing w:after="0" w:line="240" w:lineRule="auto"/>
              <w:jc w:val="right"/>
              <w:rPr>
                <w:rFonts w:cs="Tahoma"/>
                <w:sz w:val="24"/>
                <w:szCs w:val="24"/>
              </w:rPr>
            </w:pPr>
            <w:r w:rsidRPr="00774652">
              <w:rPr>
                <w:rFonts w:cs="Tahoma"/>
                <w:sz w:val="24"/>
                <w:szCs w:val="24"/>
              </w:rPr>
              <w:t xml:space="preserve"> 7</w:t>
            </w:r>
            <w:r w:rsidR="00320F04" w:rsidRPr="00774652">
              <w:rPr>
                <w:rFonts w:cs="Tahoma"/>
                <w:sz w:val="24"/>
                <w:szCs w:val="24"/>
                <w:lang w:val="id-ID"/>
              </w:rPr>
              <w:t>9,</w:t>
            </w:r>
            <w:r w:rsidR="006A7938" w:rsidRPr="00774652">
              <w:rPr>
                <w:rFonts w:cs="Tahoma"/>
                <w:sz w:val="24"/>
                <w:szCs w:val="24"/>
                <w:lang w:val="id-ID"/>
              </w:rPr>
              <w:t>05</w:t>
            </w:r>
            <w:r w:rsidRPr="00774652">
              <w:rPr>
                <w:rFonts w:cs="Tahoma"/>
                <w:sz w:val="24"/>
                <w:szCs w:val="24"/>
              </w:rPr>
              <w:t xml:space="preserve"> </w:t>
            </w:r>
          </w:p>
        </w:tc>
        <w:tc>
          <w:tcPr>
            <w:tcW w:w="516" w:type="pct"/>
          </w:tcPr>
          <w:p w:rsidR="00730837" w:rsidRPr="00774652" w:rsidRDefault="00730837" w:rsidP="006A7938">
            <w:pPr>
              <w:spacing w:after="0" w:line="240" w:lineRule="auto"/>
              <w:jc w:val="right"/>
              <w:rPr>
                <w:rFonts w:cs="Tahoma"/>
                <w:sz w:val="24"/>
                <w:szCs w:val="24"/>
              </w:rPr>
            </w:pPr>
            <w:r w:rsidRPr="00774652">
              <w:rPr>
                <w:rFonts w:cs="Tahoma"/>
                <w:sz w:val="24"/>
                <w:szCs w:val="24"/>
              </w:rPr>
              <w:t xml:space="preserve"> </w:t>
            </w:r>
            <w:r w:rsidR="006A7938" w:rsidRPr="00774652">
              <w:rPr>
                <w:rFonts w:cs="Tahoma"/>
                <w:sz w:val="24"/>
                <w:szCs w:val="24"/>
                <w:lang w:val="id-ID"/>
              </w:rPr>
              <w:t>79</w:t>
            </w:r>
            <w:r w:rsidR="00320F04" w:rsidRPr="00774652">
              <w:rPr>
                <w:rFonts w:cs="Tahoma"/>
                <w:sz w:val="24"/>
                <w:szCs w:val="24"/>
                <w:lang w:val="id-ID"/>
              </w:rPr>
              <w:t>,</w:t>
            </w:r>
            <w:r w:rsidR="006A7938" w:rsidRPr="00774652">
              <w:rPr>
                <w:rFonts w:cs="Tahoma"/>
                <w:sz w:val="24"/>
                <w:szCs w:val="24"/>
                <w:lang w:val="id-ID"/>
              </w:rPr>
              <w:t>15</w:t>
            </w:r>
            <w:r w:rsidRPr="00774652">
              <w:rPr>
                <w:rFonts w:cs="Tahoma"/>
                <w:sz w:val="24"/>
                <w:szCs w:val="24"/>
              </w:rPr>
              <w:t xml:space="preserve"> </w:t>
            </w:r>
          </w:p>
        </w:tc>
        <w:tc>
          <w:tcPr>
            <w:tcW w:w="516" w:type="pct"/>
          </w:tcPr>
          <w:p w:rsidR="00730837" w:rsidRPr="00774652" w:rsidRDefault="006A7938" w:rsidP="006A7938">
            <w:pPr>
              <w:spacing w:after="0" w:line="240" w:lineRule="auto"/>
              <w:jc w:val="right"/>
              <w:rPr>
                <w:rFonts w:cs="Tahoma"/>
                <w:sz w:val="24"/>
                <w:szCs w:val="24"/>
              </w:rPr>
            </w:pPr>
            <w:r w:rsidRPr="00774652">
              <w:rPr>
                <w:rFonts w:cs="Tahoma"/>
                <w:sz w:val="24"/>
                <w:szCs w:val="24"/>
              </w:rPr>
              <w:t xml:space="preserve"> 7</w:t>
            </w:r>
            <w:r w:rsidRPr="00774652">
              <w:rPr>
                <w:rFonts w:cs="Tahoma"/>
                <w:sz w:val="24"/>
                <w:szCs w:val="24"/>
                <w:lang w:val="id-ID"/>
              </w:rPr>
              <w:t>9</w:t>
            </w:r>
            <w:r w:rsidR="00320F04" w:rsidRPr="00774652">
              <w:rPr>
                <w:rFonts w:cs="Tahoma"/>
                <w:sz w:val="24"/>
                <w:szCs w:val="24"/>
                <w:lang w:val="id-ID"/>
              </w:rPr>
              <w:t>,</w:t>
            </w:r>
            <w:r w:rsidRPr="00774652">
              <w:rPr>
                <w:rFonts w:cs="Tahoma"/>
                <w:sz w:val="24"/>
                <w:szCs w:val="24"/>
                <w:lang w:val="id-ID"/>
              </w:rPr>
              <w:t>24</w:t>
            </w:r>
            <w:r w:rsidR="00730837" w:rsidRPr="00774652">
              <w:rPr>
                <w:rFonts w:cs="Tahoma"/>
                <w:sz w:val="24"/>
                <w:szCs w:val="24"/>
              </w:rPr>
              <w:t xml:space="preserve"> </w:t>
            </w:r>
          </w:p>
        </w:tc>
      </w:tr>
      <w:tr w:rsidR="00850248" w:rsidRPr="006F64F7" w:rsidTr="00B07AD9">
        <w:trPr>
          <w:trHeight w:val="423"/>
          <w:jc w:val="center"/>
        </w:trPr>
        <w:tc>
          <w:tcPr>
            <w:tcW w:w="1893" w:type="pct"/>
            <w:vAlign w:val="bottom"/>
          </w:tcPr>
          <w:p w:rsidR="00850248" w:rsidRPr="006F64F7" w:rsidRDefault="00850248" w:rsidP="00850248">
            <w:pPr>
              <w:spacing w:after="0"/>
              <w:rPr>
                <w:rFonts w:cs="Tahoma"/>
                <w:sz w:val="24"/>
                <w:szCs w:val="24"/>
              </w:rPr>
            </w:pPr>
            <w:r w:rsidRPr="006F64F7">
              <w:rPr>
                <w:rFonts w:cs="Tahoma"/>
                <w:sz w:val="24"/>
                <w:szCs w:val="24"/>
              </w:rPr>
              <w:t>2. Kota Balikpapan</w:t>
            </w:r>
          </w:p>
        </w:tc>
        <w:tc>
          <w:tcPr>
            <w:tcW w:w="527" w:type="pct"/>
          </w:tcPr>
          <w:p w:rsidR="00850248" w:rsidRPr="00774652" w:rsidRDefault="00850248" w:rsidP="00850248">
            <w:pPr>
              <w:tabs>
                <w:tab w:val="left" w:pos="2535"/>
              </w:tabs>
              <w:jc w:val="right"/>
            </w:pPr>
            <w:r w:rsidRPr="00774652">
              <w:t>79,45</w:t>
            </w:r>
          </w:p>
        </w:tc>
        <w:tc>
          <w:tcPr>
            <w:tcW w:w="515" w:type="pct"/>
          </w:tcPr>
          <w:p w:rsidR="00850248" w:rsidRPr="00774652" w:rsidRDefault="00320F04" w:rsidP="00320F04">
            <w:pPr>
              <w:tabs>
                <w:tab w:val="center" w:pos="368"/>
                <w:tab w:val="right" w:pos="737"/>
                <w:tab w:val="left" w:pos="2535"/>
              </w:tabs>
            </w:pPr>
            <w:r w:rsidRPr="00774652">
              <w:tab/>
            </w:r>
            <w:r w:rsidR="00850248" w:rsidRPr="00774652">
              <w:t>80,09</w:t>
            </w:r>
          </w:p>
        </w:tc>
        <w:tc>
          <w:tcPr>
            <w:tcW w:w="517" w:type="pct"/>
          </w:tcPr>
          <w:p w:rsidR="00850248" w:rsidRPr="00774652" w:rsidRDefault="00850248" w:rsidP="00850248">
            <w:pPr>
              <w:tabs>
                <w:tab w:val="left" w:pos="2535"/>
              </w:tabs>
              <w:jc w:val="right"/>
            </w:pPr>
            <w:r w:rsidRPr="00774652">
              <w:t>80,47</w:t>
            </w:r>
          </w:p>
        </w:tc>
        <w:tc>
          <w:tcPr>
            <w:tcW w:w="516" w:type="pct"/>
          </w:tcPr>
          <w:p w:rsidR="00850248" w:rsidRPr="00774652" w:rsidRDefault="00320F04" w:rsidP="00850248">
            <w:pPr>
              <w:tabs>
                <w:tab w:val="left" w:pos="2535"/>
              </w:tabs>
              <w:jc w:val="right"/>
            </w:pPr>
            <w:r w:rsidRPr="00774652">
              <w:t>80</w:t>
            </w:r>
            <w:r w:rsidRPr="00774652">
              <w:rPr>
                <w:lang w:val="id-ID"/>
              </w:rPr>
              <w:t>,</w:t>
            </w:r>
            <w:r w:rsidR="00850248" w:rsidRPr="00774652">
              <w:t>89</w:t>
            </w:r>
          </w:p>
        </w:tc>
        <w:tc>
          <w:tcPr>
            <w:tcW w:w="516" w:type="pct"/>
          </w:tcPr>
          <w:p w:rsidR="00850248" w:rsidRPr="00774652" w:rsidRDefault="00320F04" w:rsidP="00850248">
            <w:pPr>
              <w:tabs>
                <w:tab w:val="left" w:pos="2535"/>
              </w:tabs>
              <w:jc w:val="right"/>
            </w:pPr>
            <w:r w:rsidRPr="00774652">
              <w:t>81</w:t>
            </w:r>
            <w:r w:rsidRPr="00774652">
              <w:rPr>
                <w:lang w:val="id-ID"/>
              </w:rPr>
              <w:t>,</w:t>
            </w:r>
            <w:r w:rsidR="00850248" w:rsidRPr="00774652">
              <w:t>31</w:t>
            </w:r>
          </w:p>
        </w:tc>
        <w:tc>
          <w:tcPr>
            <w:tcW w:w="516" w:type="pct"/>
          </w:tcPr>
          <w:p w:rsidR="00850248" w:rsidRPr="00774652" w:rsidRDefault="00320F04" w:rsidP="00850248">
            <w:pPr>
              <w:tabs>
                <w:tab w:val="left" w:pos="2535"/>
              </w:tabs>
              <w:jc w:val="right"/>
            </w:pPr>
            <w:r w:rsidRPr="00774652">
              <w:t>81</w:t>
            </w:r>
            <w:r w:rsidRPr="00774652">
              <w:rPr>
                <w:lang w:val="id-ID"/>
              </w:rPr>
              <w:t>,</w:t>
            </w:r>
            <w:r w:rsidR="00850248" w:rsidRPr="00774652">
              <w:t>73</w:t>
            </w:r>
          </w:p>
        </w:tc>
      </w:tr>
      <w:tr w:rsidR="00730837" w:rsidRPr="006F64F7" w:rsidTr="00B07AD9">
        <w:trPr>
          <w:trHeight w:val="235"/>
          <w:jc w:val="center"/>
        </w:trPr>
        <w:tc>
          <w:tcPr>
            <w:tcW w:w="1893" w:type="pct"/>
            <w:vAlign w:val="bottom"/>
          </w:tcPr>
          <w:p w:rsidR="00730837" w:rsidRPr="006F64F7" w:rsidRDefault="00730837" w:rsidP="00730837">
            <w:pPr>
              <w:spacing w:after="0"/>
              <w:rPr>
                <w:rFonts w:cs="Tahoma"/>
                <w:sz w:val="24"/>
                <w:szCs w:val="24"/>
              </w:rPr>
            </w:pPr>
            <w:r w:rsidRPr="006F64F7">
              <w:rPr>
                <w:rFonts w:cs="Tahoma"/>
                <w:sz w:val="24"/>
                <w:szCs w:val="24"/>
              </w:rPr>
              <w:t>3. Kota Bontang</w:t>
            </w:r>
          </w:p>
        </w:tc>
        <w:tc>
          <w:tcPr>
            <w:tcW w:w="527"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77</w:t>
            </w:r>
            <w:r w:rsidRPr="00774652">
              <w:rPr>
                <w:rFonts w:cs="Tahoma"/>
                <w:sz w:val="24"/>
                <w:szCs w:val="24"/>
                <w:lang w:val="id-ID"/>
              </w:rPr>
              <w:t>,</w:t>
            </w:r>
            <w:r w:rsidR="00730837" w:rsidRPr="00774652">
              <w:rPr>
                <w:rFonts w:cs="Tahoma"/>
                <w:sz w:val="24"/>
                <w:szCs w:val="24"/>
              </w:rPr>
              <w:t xml:space="preserve">94 </w:t>
            </w:r>
          </w:p>
        </w:tc>
        <w:tc>
          <w:tcPr>
            <w:tcW w:w="515"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78</w:t>
            </w:r>
            <w:r w:rsidRPr="00774652">
              <w:rPr>
                <w:rFonts w:cs="Tahoma"/>
                <w:sz w:val="24"/>
                <w:szCs w:val="24"/>
                <w:lang w:val="id-ID"/>
              </w:rPr>
              <w:t>,</w:t>
            </w:r>
            <w:r w:rsidR="00730837" w:rsidRPr="00774652">
              <w:rPr>
                <w:rFonts w:cs="Tahoma"/>
                <w:sz w:val="24"/>
                <w:szCs w:val="24"/>
              </w:rPr>
              <w:t xml:space="preserve">03 </w:t>
            </w:r>
          </w:p>
        </w:tc>
        <w:tc>
          <w:tcPr>
            <w:tcW w:w="517"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78</w:t>
            </w:r>
            <w:r w:rsidRPr="00774652">
              <w:rPr>
                <w:rFonts w:cs="Tahoma"/>
                <w:sz w:val="24"/>
                <w:szCs w:val="24"/>
                <w:lang w:val="id-ID"/>
              </w:rPr>
              <w:t>,</w:t>
            </w:r>
            <w:r w:rsidR="00730837" w:rsidRPr="00774652">
              <w:rPr>
                <w:rFonts w:cs="Tahoma"/>
                <w:sz w:val="24"/>
                <w:szCs w:val="24"/>
              </w:rPr>
              <w:t xml:space="preserve">12 </w:t>
            </w:r>
          </w:p>
        </w:tc>
        <w:tc>
          <w:tcPr>
            <w:tcW w:w="516"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78</w:t>
            </w:r>
            <w:r w:rsidRPr="00774652">
              <w:rPr>
                <w:rFonts w:cs="Tahoma"/>
                <w:sz w:val="24"/>
                <w:szCs w:val="24"/>
                <w:lang w:val="id-ID"/>
              </w:rPr>
              <w:t>,</w:t>
            </w:r>
            <w:r w:rsidR="00730837" w:rsidRPr="00774652">
              <w:rPr>
                <w:rFonts w:cs="Tahoma"/>
                <w:sz w:val="24"/>
                <w:szCs w:val="24"/>
              </w:rPr>
              <w:t xml:space="preserve">20 </w:t>
            </w:r>
          </w:p>
        </w:tc>
        <w:tc>
          <w:tcPr>
            <w:tcW w:w="516"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78</w:t>
            </w:r>
            <w:r w:rsidRPr="00774652">
              <w:rPr>
                <w:rFonts w:cs="Tahoma"/>
                <w:sz w:val="24"/>
                <w:szCs w:val="24"/>
                <w:lang w:val="id-ID"/>
              </w:rPr>
              <w:t>,</w:t>
            </w:r>
            <w:r w:rsidR="00730837" w:rsidRPr="00774652">
              <w:rPr>
                <w:rFonts w:cs="Tahoma"/>
                <w:sz w:val="24"/>
                <w:szCs w:val="24"/>
              </w:rPr>
              <w:t xml:space="preserve">29 </w:t>
            </w:r>
          </w:p>
        </w:tc>
        <w:tc>
          <w:tcPr>
            <w:tcW w:w="516"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78</w:t>
            </w:r>
            <w:r w:rsidRPr="00774652">
              <w:rPr>
                <w:rFonts w:cs="Tahoma"/>
                <w:sz w:val="24"/>
                <w:szCs w:val="24"/>
                <w:lang w:val="id-ID"/>
              </w:rPr>
              <w:t>,</w:t>
            </w:r>
            <w:r w:rsidR="00730837" w:rsidRPr="00774652">
              <w:rPr>
                <w:rFonts w:cs="Tahoma"/>
                <w:sz w:val="24"/>
                <w:szCs w:val="24"/>
              </w:rPr>
              <w:t xml:space="preserve">38 </w:t>
            </w:r>
          </w:p>
        </w:tc>
      </w:tr>
      <w:tr w:rsidR="00730837" w:rsidRPr="006F64F7" w:rsidTr="00B07AD9">
        <w:trPr>
          <w:trHeight w:val="235"/>
          <w:jc w:val="center"/>
        </w:trPr>
        <w:tc>
          <w:tcPr>
            <w:tcW w:w="1893" w:type="pct"/>
            <w:vAlign w:val="bottom"/>
          </w:tcPr>
          <w:p w:rsidR="00730837" w:rsidRPr="006F64F7" w:rsidRDefault="00730837" w:rsidP="00730837">
            <w:pPr>
              <w:spacing w:after="0"/>
              <w:rPr>
                <w:rFonts w:cs="Tahoma"/>
                <w:sz w:val="24"/>
                <w:szCs w:val="24"/>
              </w:rPr>
            </w:pPr>
            <w:r w:rsidRPr="006F64F7">
              <w:rPr>
                <w:rFonts w:cs="Tahoma"/>
                <w:sz w:val="24"/>
                <w:szCs w:val="24"/>
              </w:rPr>
              <w:t>4. Kabupaten Berau</w:t>
            </w:r>
          </w:p>
        </w:tc>
        <w:tc>
          <w:tcPr>
            <w:tcW w:w="527"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75</w:t>
            </w:r>
            <w:r w:rsidRPr="00774652">
              <w:rPr>
                <w:rFonts w:cs="Tahoma"/>
                <w:sz w:val="24"/>
                <w:szCs w:val="24"/>
                <w:lang w:val="id-ID"/>
              </w:rPr>
              <w:t>,</w:t>
            </w:r>
            <w:r w:rsidR="00730837" w:rsidRPr="00774652">
              <w:rPr>
                <w:rFonts w:cs="Tahoma"/>
                <w:sz w:val="24"/>
                <w:szCs w:val="24"/>
              </w:rPr>
              <w:t xml:space="preserve">19 </w:t>
            </w:r>
          </w:p>
        </w:tc>
        <w:tc>
          <w:tcPr>
            <w:tcW w:w="515"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75</w:t>
            </w:r>
            <w:r w:rsidRPr="00774652">
              <w:rPr>
                <w:rFonts w:cs="Tahoma"/>
                <w:sz w:val="24"/>
                <w:szCs w:val="24"/>
                <w:lang w:val="id-ID"/>
              </w:rPr>
              <w:t>,</w:t>
            </w:r>
            <w:r w:rsidR="00730837" w:rsidRPr="00774652">
              <w:rPr>
                <w:rFonts w:cs="Tahoma"/>
                <w:sz w:val="24"/>
                <w:szCs w:val="24"/>
              </w:rPr>
              <w:t xml:space="preserve">34 </w:t>
            </w:r>
          </w:p>
        </w:tc>
        <w:tc>
          <w:tcPr>
            <w:tcW w:w="517"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75</w:t>
            </w:r>
            <w:r w:rsidRPr="00774652">
              <w:rPr>
                <w:rFonts w:cs="Tahoma"/>
                <w:sz w:val="24"/>
                <w:szCs w:val="24"/>
                <w:lang w:val="id-ID"/>
              </w:rPr>
              <w:t>,</w:t>
            </w:r>
            <w:r w:rsidR="00730837" w:rsidRPr="00774652">
              <w:rPr>
                <w:rFonts w:cs="Tahoma"/>
                <w:sz w:val="24"/>
                <w:szCs w:val="24"/>
              </w:rPr>
              <w:t xml:space="preserve">48 </w:t>
            </w:r>
          </w:p>
        </w:tc>
        <w:tc>
          <w:tcPr>
            <w:tcW w:w="516"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75</w:t>
            </w:r>
            <w:r w:rsidRPr="00774652">
              <w:rPr>
                <w:rFonts w:cs="Tahoma"/>
                <w:sz w:val="24"/>
                <w:szCs w:val="24"/>
                <w:lang w:val="id-ID"/>
              </w:rPr>
              <w:t>,</w:t>
            </w:r>
            <w:r w:rsidR="00730837" w:rsidRPr="00774652">
              <w:rPr>
                <w:rFonts w:cs="Tahoma"/>
                <w:sz w:val="24"/>
                <w:szCs w:val="24"/>
              </w:rPr>
              <w:t xml:space="preserve">63 </w:t>
            </w:r>
          </w:p>
        </w:tc>
        <w:tc>
          <w:tcPr>
            <w:tcW w:w="516"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75</w:t>
            </w:r>
            <w:r w:rsidRPr="00774652">
              <w:rPr>
                <w:rFonts w:cs="Tahoma"/>
                <w:sz w:val="24"/>
                <w:szCs w:val="24"/>
                <w:lang w:val="id-ID"/>
              </w:rPr>
              <w:t>,</w:t>
            </w:r>
            <w:r w:rsidR="00730837" w:rsidRPr="00774652">
              <w:rPr>
                <w:rFonts w:cs="Tahoma"/>
                <w:sz w:val="24"/>
                <w:szCs w:val="24"/>
              </w:rPr>
              <w:t xml:space="preserve">77 </w:t>
            </w:r>
          </w:p>
        </w:tc>
        <w:tc>
          <w:tcPr>
            <w:tcW w:w="516"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75</w:t>
            </w:r>
            <w:r w:rsidRPr="00774652">
              <w:rPr>
                <w:rFonts w:cs="Tahoma"/>
                <w:sz w:val="24"/>
                <w:szCs w:val="24"/>
                <w:lang w:val="id-ID"/>
              </w:rPr>
              <w:t>,</w:t>
            </w:r>
            <w:r w:rsidR="00730837" w:rsidRPr="00774652">
              <w:rPr>
                <w:rFonts w:cs="Tahoma"/>
                <w:sz w:val="24"/>
                <w:szCs w:val="24"/>
              </w:rPr>
              <w:t xml:space="preserve">91 </w:t>
            </w:r>
          </w:p>
        </w:tc>
      </w:tr>
      <w:tr w:rsidR="00730837" w:rsidRPr="006F64F7" w:rsidTr="00B07AD9">
        <w:trPr>
          <w:trHeight w:val="235"/>
          <w:jc w:val="center"/>
        </w:trPr>
        <w:tc>
          <w:tcPr>
            <w:tcW w:w="1893" w:type="pct"/>
            <w:vAlign w:val="bottom"/>
          </w:tcPr>
          <w:p w:rsidR="00730837" w:rsidRPr="006F64F7" w:rsidRDefault="00730837" w:rsidP="00730837">
            <w:pPr>
              <w:spacing w:after="0"/>
              <w:rPr>
                <w:rFonts w:cs="Tahoma"/>
                <w:sz w:val="24"/>
                <w:szCs w:val="24"/>
              </w:rPr>
            </w:pPr>
            <w:r w:rsidRPr="006F64F7">
              <w:rPr>
                <w:rFonts w:cs="Tahoma"/>
                <w:sz w:val="24"/>
                <w:szCs w:val="24"/>
              </w:rPr>
              <w:t>5. Kabupaten Paser</w:t>
            </w:r>
          </w:p>
        </w:tc>
        <w:tc>
          <w:tcPr>
            <w:tcW w:w="527"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76</w:t>
            </w:r>
            <w:r w:rsidRPr="00774652">
              <w:rPr>
                <w:rFonts w:cs="Tahoma"/>
                <w:sz w:val="24"/>
                <w:szCs w:val="24"/>
                <w:lang w:val="id-ID"/>
              </w:rPr>
              <w:t>,</w:t>
            </w:r>
            <w:r w:rsidR="00730837" w:rsidRPr="00774652">
              <w:rPr>
                <w:rFonts w:cs="Tahoma"/>
                <w:sz w:val="24"/>
                <w:szCs w:val="24"/>
              </w:rPr>
              <w:t xml:space="preserve">00 </w:t>
            </w:r>
          </w:p>
        </w:tc>
        <w:tc>
          <w:tcPr>
            <w:tcW w:w="515"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76</w:t>
            </w:r>
            <w:r w:rsidRPr="00774652">
              <w:rPr>
                <w:rFonts w:cs="Tahoma"/>
                <w:sz w:val="24"/>
                <w:szCs w:val="24"/>
                <w:lang w:val="id-ID"/>
              </w:rPr>
              <w:t>,</w:t>
            </w:r>
            <w:r w:rsidR="00730837" w:rsidRPr="00774652">
              <w:rPr>
                <w:rFonts w:cs="Tahoma"/>
                <w:sz w:val="24"/>
                <w:szCs w:val="24"/>
              </w:rPr>
              <w:t xml:space="preserve">15 </w:t>
            </w:r>
          </w:p>
        </w:tc>
        <w:tc>
          <w:tcPr>
            <w:tcW w:w="517"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76</w:t>
            </w:r>
            <w:r w:rsidRPr="00774652">
              <w:rPr>
                <w:rFonts w:cs="Tahoma"/>
                <w:sz w:val="24"/>
                <w:szCs w:val="24"/>
                <w:lang w:val="id-ID"/>
              </w:rPr>
              <w:t>,</w:t>
            </w:r>
            <w:r w:rsidR="00730837" w:rsidRPr="00774652">
              <w:rPr>
                <w:rFonts w:cs="Tahoma"/>
                <w:sz w:val="24"/>
                <w:szCs w:val="24"/>
              </w:rPr>
              <w:t xml:space="preserve">30 </w:t>
            </w:r>
          </w:p>
        </w:tc>
        <w:tc>
          <w:tcPr>
            <w:tcW w:w="516"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76</w:t>
            </w:r>
            <w:r w:rsidRPr="00774652">
              <w:rPr>
                <w:rFonts w:cs="Tahoma"/>
                <w:sz w:val="24"/>
                <w:szCs w:val="24"/>
                <w:lang w:val="id-ID"/>
              </w:rPr>
              <w:t>,</w:t>
            </w:r>
            <w:r w:rsidR="00730837" w:rsidRPr="00774652">
              <w:rPr>
                <w:rFonts w:cs="Tahoma"/>
                <w:sz w:val="24"/>
                <w:szCs w:val="24"/>
              </w:rPr>
              <w:t xml:space="preserve">45 </w:t>
            </w:r>
          </w:p>
        </w:tc>
        <w:tc>
          <w:tcPr>
            <w:tcW w:w="516"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76</w:t>
            </w:r>
            <w:r w:rsidRPr="00774652">
              <w:rPr>
                <w:rFonts w:cs="Tahoma"/>
                <w:sz w:val="24"/>
                <w:szCs w:val="24"/>
                <w:lang w:val="id-ID"/>
              </w:rPr>
              <w:t>,</w:t>
            </w:r>
            <w:r w:rsidR="00730837" w:rsidRPr="00774652">
              <w:rPr>
                <w:rFonts w:cs="Tahoma"/>
                <w:sz w:val="24"/>
                <w:szCs w:val="24"/>
              </w:rPr>
              <w:t xml:space="preserve">60 </w:t>
            </w:r>
          </w:p>
        </w:tc>
        <w:tc>
          <w:tcPr>
            <w:tcW w:w="516"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76</w:t>
            </w:r>
            <w:r w:rsidRPr="00774652">
              <w:rPr>
                <w:rFonts w:cs="Tahoma"/>
                <w:sz w:val="24"/>
                <w:szCs w:val="24"/>
                <w:lang w:val="id-ID"/>
              </w:rPr>
              <w:t>,</w:t>
            </w:r>
            <w:r w:rsidR="00730837" w:rsidRPr="00774652">
              <w:rPr>
                <w:rFonts w:cs="Tahoma"/>
                <w:sz w:val="24"/>
                <w:szCs w:val="24"/>
              </w:rPr>
              <w:t xml:space="preserve">75 </w:t>
            </w:r>
          </w:p>
        </w:tc>
      </w:tr>
      <w:tr w:rsidR="00730837" w:rsidRPr="006F64F7" w:rsidTr="00B07AD9">
        <w:trPr>
          <w:trHeight w:val="222"/>
          <w:jc w:val="center"/>
        </w:trPr>
        <w:tc>
          <w:tcPr>
            <w:tcW w:w="1893" w:type="pct"/>
            <w:vAlign w:val="bottom"/>
          </w:tcPr>
          <w:p w:rsidR="00730837" w:rsidRPr="006F64F7" w:rsidRDefault="00730837" w:rsidP="00730837">
            <w:pPr>
              <w:spacing w:after="0"/>
              <w:rPr>
                <w:rFonts w:cs="Tahoma"/>
                <w:sz w:val="24"/>
                <w:szCs w:val="24"/>
              </w:rPr>
            </w:pPr>
            <w:r w:rsidRPr="006F64F7">
              <w:rPr>
                <w:rFonts w:cs="Tahoma"/>
                <w:sz w:val="24"/>
                <w:szCs w:val="24"/>
              </w:rPr>
              <w:t>6. Kabupaten PPU</w:t>
            </w:r>
          </w:p>
        </w:tc>
        <w:tc>
          <w:tcPr>
            <w:tcW w:w="527"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74</w:t>
            </w:r>
            <w:r w:rsidRPr="00774652">
              <w:rPr>
                <w:rFonts w:cs="Tahoma"/>
                <w:sz w:val="24"/>
                <w:szCs w:val="24"/>
                <w:lang w:val="id-ID"/>
              </w:rPr>
              <w:t>,</w:t>
            </w:r>
            <w:r w:rsidR="00730837" w:rsidRPr="00774652">
              <w:rPr>
                <w:rFonts w:cs="Tahoma"/>
                <w:sz w:val="24"/>
                <w:szCs w:val="24"/>
              </w:rPr>
              <w:t xml:space="preserve">45 </w:t>
            </w:r>
          </w:p>
        </w:tc>
        <w:tc>
          <w:tcPr>
            <w:tcW w:w="515"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74</w:t>
            </w:r>
            <w:r w:rsidRPr="00774652">
              <w:rPr>
                <w:rFonts w:cs="Tahoma"/>
                <w:sz w:val="24"/>
                <w:szCs w:val="24"/>
                <w:lang w:val="id-ID"/>
              </w:rPr>
              <w:t>,</w:t>
            </w:r>
            <w:r w:rsidR="00730837" w:rsidRPr="00774652">
              <w:rPr>
                <w:rFonts w:cs="Tahoma"/>
                <w:sz w:val="24"/>
                <w:szCs w:val="24"/>
              </w:rPr>
              <w:t xml:space="preserve">56 </w:t>
            </w:r>
          </w:p>
        </w:tc>
        <w:tc>
          <w:tcPr>
            <w:tcW w:w="517" w:type="pct"/>
          </w:tcPr>
          <w:p w:rsidR="00730837" w:rsidRPr="00774652" w:rsidRDefault="00320F04" w:rsidP="006A7938">
            <w:pPr>
              <w:spacing w:after="0" w:line="240" w:lineRule="auto"/>
              <w:jc w:val="right"/>
              <w:rPr>
                <w:rFonts w:cs="Tahoma"/>
                <w:sz w:val="24"/>
                <w:szCs w:val="24"/>
              </w:rPr>
            </w:pPr>
            <w:r w:rsidRPr="00774652">
              <w:rPr>
                <w:rFonts w:cs="Tahoma"/>
                <w:sz w:val="24"/>
                <w:szCs w:val="24"/>
              </w:rPr>
              <w:t xml:space="preserve"> 74</w:t>
            </w:r>
            <w:r w:rsidRPr="00774652">
              <w:rPr>
                <w:rFonts w:cs="Tahoma"/>
                <w:sz w:val="24"/>
                <w:szCs w:val="24"/>
                <w:lang w:val="id-ID"/>
              </w:rPr>
              <w:t>,</w:t>
            </w:r>
            <w:r w:rsidR="00730837" w:rsidRPr="00774652">
              <w:rPr>
                <w:rFonts w:cs="Tahoma"/>
                <w:sz w:val="24"/>
                <w:szCs w:val="24"/>
              </w:rPr>
              <w:t>6</w:t>
            </w:r>
            <w:r w:rsidR="006A7938" w:rsidRPr="00774652">
              <w:rPr>
                <w:rFonts w:cs="Tahoma"/>
                <w:sz w:val="24"/>
                <w:szCs w:val="24"/>
                <w:lang w:val="id-ID"/>
              </w:rPr>
              <w:t>7</w:t>
            </w:r>
            <w:r w:rsidR="00730837" w:rsidRPr="00774652">
              <w:rPr>
                <w:rFonts w:cs="Tahoma"/>
                <w:sz w:val="24"/>
                <w:szCs w:val="24"/>
              </w:rPr>
              <w:t xml:space="preserve"> </w:t>
            </w:r>
          </w:p>
        </w:tc>
        <w:tc>
          <w:tcPr>
            <w:tcW w:w="516"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74</w:t>
            </w:r>
            <w:r w:rsidRPr="00774652">
              <w:rPr>
                <w:rFonts w:cs="Tahoma"/>
                <w:sz w:val="24"/>
                <w:szCs w:val="24"/>
                <w:lang w:val="id-ID"/>
              </w:rPr>
              <w:t>,</w:t>
            </w:r>
            <w:r w:rsidR="006A7938" w:rsidRPr="00774652">
              <w:rPr>
                <w:rFonts w:cs="Tahoma"/>
                <w:sz w:val="24"/>
                <w:szCs w:val="24"/>
              </w:rPr>
              <w:t>7</w:t>
            </w:r>
            <w:r w:rsidR="006A7938" w:rsidRPr="00774652">
              <w:rPr>
                <w:rFonts w:cs="Tahoma"/>
                <w:sz w:val="24"/>
                <w:szCs w:val="24"/>
                <w:lang w:val="id-ID"/>
              </w:rPr>
              <w:t>9</w:t>
            </w:r>
            <w:r w:rsidR="00730837" w:rsidRPr="00774652">
              <w:rPr>
                <w:rFonts w:cs="Tahoma"/>
                <w:sz w:val="24"/>
                <w:szCs w:val="24"/>
              </w:rPr>
              <w:t xml:space="preserve"> </w:t>
            </w:r>
          </w:p>
        </w:tc>
        <w:tc>
          <w:tcPr>
            <w:tcW w:w="516"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74</w:t>
            </w:r>
            <w:r w:rsidRPr="00774652">
              <w:rPr>
                <w:rFonts w:cs="Tahoma"/>
                <w:sz w:val="24"/>
                <w:szCs w:val="24"/>
                <w:lang w:val="id-ID"/>
              </w:rPr>
              <w:t>,</w:t>
            </w:r>
            <w:r w:rsidR="00730837" w:rsidRPr="00774652">
              <w:rPr>
                <w:rFonts w:cs="Tahoma"/>
                <w:sz w:val="24"/>
                <w:szCs w:val="24"/>
              </w:rPr>
              <w:t xml:space="preserve">87 </w:t>
            </w:r>
          </w:p>
        </w:tc>
        <w:tc>
          <w:tcPr>
            <w:tcW w:w="516"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74</w:t>
            </w:r>
            <w:r w:rsidRPr="00774652">
              <w:rPr>
                <w:rFonts w:cs="Tahoma"/>
                <w:sz w:val="24"/>
                <w:szCs w:val="24"/>
                <w:lang w:val="id-ID"/>
              </w:rPr>
              <w:t>,</w:t>
            </w:r>
            <w:r w:rsidR="006A7938" w:rsidRPr="00774652">
              <w:rPr>
                <w:rFonts w:cs="Tahoma"/>
                <w:sz w:val="24"/>
                <w:szCs w:val="24"/>
              </w:rPr>
              <w:t>9</w:t>
            </w:r>
            <w:r w:rsidR="006A7938" w:rsidRPr="00774652">
              <w:rPr>
                <w:rFonts w:cs="Tahoma"/>
                <w:sz w:val="24"/>
                <w:szCs w:val="24"/>
                <w:lang w:val="id-ID"/>
              </w:rPr>
              <w:t>6</w:t>
            </w:r>
            <w:r w:rsidR="00730837" w:rsidRPr="00774652">
              <w:rPr>
                <w:rFonts w:cs="Tahoma"/>
                <w:sz w:val="24"/>
                <w:szCs w:val="24"/>
              </w:rPr>
              <w:t xml:space="preserve"> </w:t>
            </w:r>
          </w:p>
        </w:tc>
      </w:tr>
      <w:tr w:rsidR="00730837" w:rsidRPr="006F64F7" w:rsidTr="00B07AD9">
        <w:trPr>
          <w:trHeight w:val="235"/>
          <w:jc w:val="center"/>
        </w:trPr>
        <w:tc>
          <w:tcPr>
            <w:tcW w:w="1893" w:type="pct"/>
            <w:vAlign w:val="bottom"/>
          </w:tcPr>
          <w:p w:rsidR="00730837" w:rsidRPr="006F64F7" w:rsidRDefault="00730837" w:rsidP="00730837">
            <w:pPr>
              <w:spacing w:after="0"/>
              <w:rPr>
                <w:rFonts w:cs="Tahoma"/>
                <w:sz w:val="24"/>
                <w:szCs w:val="24"/>
              </w:rPr>
            </w:pPr>
            <w:r w:rsidRPr="006F64F7">
              <w:rPr>
                <w:rFonts w:cs="Tahoma"/>
                <w:sz w:val="24"/>
                <w:szCs w:val="24"/>
              </w:rPr>
              <w:t>7. Kabupaten Kutai Barat</w:t>
            </w:r>
          </w:p>
        </w:tc>
        <w:tc>
          <w:tcPr>
            <w:tcW w:w="527"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74,</w:t>
            </w:r>
            <w:r w:rsidR="006A7938" w:rsidRPr="00774652">
              <w:rPr>
                <w:rFonts w:cs="Tahoma"/>
                <w:sz w:val="24"/>
                <w:szCs w:val="24"/>
                <w:lang w:val="id-ID"/>
              </w:rPr>
              <w:t>66</w:t>
            </w:r>
            <w:r w:rsidR="00730837" w:rsidRPr="00774652">
              <w:rPr>
                <w:rFonts w:cs="Tahoma"/>
                <w:sz w:val="24"/>
                <w:szCs w:val="24"/>
              </w:rPr>
              <w:t xml:space="preserve"> </w:t>
            </w:r>
          </w:p>
        </w:tc>
        <w:tc>
          <w:tcPr>
            <w:tcW w:w="515" w:type="pct"/>
          </w:tcPr>
          <w:p w:rsidR="00730837" w:rsidRPr="00774652" w:rsidRDefault="006A7938" w:rsidP="00730837">
            <w:pPr>
              <w:spacing w:after="0" w:line="240" w:lineRule="auto"/>
              <w:jc w:val="right"/>
              <w:rPr>
                <w:rFonts w:cs="Tahoma"/>
                <w:sz w:val="24"/>
                <w:szCs w:val="24"/>
              </w:rPr>
            </w:pPr>
            <w:r w:rsidRPr="00774652">
              <w:rPr>
                <w:rFonts w:cs="Tahoma"/>
                <w:sz w:val="24"/>
                <w:szCs w:val="24"/>
              </w:rPr>
              <w:t xml:space="preserve"> 7</w:t>
            </w:r>
            <w:r w:rsidRPr="00774652">
              <w:rPr>
                <w:rFonts w:cs="Tahoma"/>
                <w:sz w:val="24"/>
                <w:szCs w:val="24"/>
                <w:lang w:val="id-ID"/>
              </w:rPr>
              <w:t>5</w:t>
            </w:r>
            <w:r w:rsidR="00320F04" w:rsidRPr="00774652">
              <w:rPr>
                <w:rFonts w:cs="Tahoma"/>
                <w:sz w:val="24"/>
                <w:szCs w:val="24"/>
                <w:lang w:val="id-ID"/>
              </w:rPr>
              <w:t>,</w:t>
            </w:r>
            <w:r w:rsidRPr="00774652">
              <w:rPr>
                <w:rFonts w:cs="Tahoma"/>
                <w:sz w:val="24"/>
                <w:szCs w:val="24"/>
                <w:lang w:val="id-ID"/>
              </w:rPr>
              <w:t>1</w:t>
            </w:r>
            <w:r w:rsidR="00730837" w:rsidRPr="00774652">
              <w:rPr>
                <w:rFonts w:cs="Tahoma"/>
                <w:sz w:val="24"/>
                <w:szCs w:val="24"/>
              </w:rPr>
              <w:t xml:space="preserve">9 </w:t>
            </w:r>
          </w:p>
        </w:tc>
        <w:tc>
          <w:tcPr>
            <w:tcW w:w="517" w:type="pct"/>
          </w:tcPr>
          <w:p w:rsidR="00730837" w:rsidRPr="00774652" w:rsidRDefault="006A7938" w:rsidP="00730837">
            <w:pPr>
              <w:spacing w:after="0" w:line="240" w:lineRule="auto"/>
              <w:jc w:val="right"/>
              <w:rPr>
                <w:rFonts w:cs="Tahoma"/>
                <w:sz w:val="24"/>
                <w:szCs w:val="24"/>
              </w:rPr>
            </w:pPr>
            <w:r w:rsidRPr="00774652">
              <w:rPr>
                <w:rFonts w:cs="Tahoma"/>
                <w:sz w:val="24"/>
                <w:szCs w:val="24"/>
              </w:rPr>
              <w:t xml:space="preserve"> 7</w:t>
            </w:r>
            <w:r w:rsidRPr="00774652">
              <w:rPr>
                <w:rFonts w:cs="Tahoma"/>
                <w:sz w:val="24"/>
                <w:szCs w:val="24"/>
                <w:lang w:val="id-ID"/>
              </w:rPr>
              <w:t>5</w:t>
            </w:r>
            <w:r w:rsidR="00320F04" w:rsidRPr="00774652">
              <w:rPr>
                <w:rFonts w:cs="Tahoma"/>
                <w:sz w:val="24"/>
                <w:szCs w:val="24"/>
                <w:lang w:val="id-ID"/>
              </w:rPr>
              <w:t>,</w:t>
            </w:r>
            <w:r w:rsidRPr="00774652">
              <w:rPr>
                <w:rFonts w:cs="Tahoma"/>
                <w:sz w:val="24"/>
                <w:szCs w:val="24"/>
                <w:lang w:val="id-ID"/>
              </w:rPr>
              <w:t>72</w:t>
            </w:r>
            <w:r w:rsidR="00730837" w:rsidRPr="00774652">
              <w:rPr>
                <w:rFonts w:cs="Tahoma"/>
                <w:sz w:val="24"/>
                <w:szCs w:val="24"/>
              </w:rPr>
              <w:t xml:space="preserve"> </w:t>
            </w:r>
          </w:p>
        </w:tc>
        <w:tc>
          <w:tcPr>
            <w:tcW w:w="516" w:type="pct"/>
          </w:tcPr>
          <w:p w:rsidR="00730837" w:rsidRPr="00774652" w:rsidRDefault="00A3797F" w:rsidP="00730837">
            <w:pPr>
              <w:spacing w:after="0" w:line="240" w:lineRule="auto"/>
              <w:jc w:val="right"/>
              <w:rPr>
                <w:rFonts w:cs="Tahoma"/>
                <w:sz w:val="24"/>
                <w:szCs w:val="24"/>
              </w:rPr>
            </w:pPr>
            <w:r w:rsidRPr="00774652">
              <w:rPr>
                <w:rFonts w:cs="Tahoma"/>
                <w:sz w:val="24"/>
                <w:szCs w:val="24"/>
              </w:rPr>
              <w:t xml:space="preserve"> 7</w:t>
            </w:r>
            <w:r w:rsidRPr="00774652">
              <w:rPr>
                <w:rFonts w:cs="Tahoma"/>
                <w:sz w:val="24"/>
                <w:szCs w:val="24"/>
                <w:lang w:val="id-ID"/>
              </w:rPr>
              <w:t>6</w:t>
            </w:r>
            <w:r w:rsidR="00320F04" w:rsidRPr="00774652">
              <w:rPr>
                <w:rFonts w:cs="Tahoma"/>
                <w:sz w:val="24"/>
                <w:szCs w:val="24"/>
                <w:lang w:val="id-ID"/>
              </w:rPr>
              <w:t>,</w:t>
            </w:r>
            <w:r w:rsidRPr="00774652">
              <w:rPr>
                <w:rFonts w:cs="Tahoma"/>
                <w:sz w:val="24"/>
                <w:szCs w:val="24"/>
                <w:lang w:val="id-ID"/>
              </w:rPr>
              <w:t>35</w:t>
            </w:r>
            <w:r w:rsidR="00730837" w:rsidRPr="00774652">
              <w:rPr>
                <w:rFonts w:cs="Tahoma"/>
                <w:sz w:val="24"/>
                <w:szCs w:val="24"/>
              </w:rPr>
              <w:t xml:space="preserve"> </w:t>
            </w:r>
          </w:p>
        </w:tc>
        <w:tc>
          <w:tcPr>
            <w:tcW w:w="516" w:type="pct"/>
          </w:tcPr>
          <w:p w:rsidR="00730837" w:rsidRPr="00774652" w:rsidRDefault="00A3797F" w:rsidP="00730837">
            <w:pPr>
              <w:spacing w:after="0" w:line="240" w:lineRule="auto"/>
              <w:jc w:val="right"/>
              <w:rPr>
                <w:rFonts w:cs="Tahoma"/>
                <w:sz w:val="24"/>
                <w:szCs w:val="24"/>
              </w:rPr>
            </w:pPr>
            <w:r w:rsidRPr="00774652">
              <w:rPr>
                <w:rFonts w:cs="Tahoma"/>
                <w:sz w:val="24"/>
                <w:szCs w:val="24"/>
              </w:rPr>
              <w:t xml:space="preserve"> 7</w:t>
            </w:r>
            <w:r w:rsidRPr="00774652">
              <w:rPr>
                <w:rFonts w:cs="Tahoma"/>
                <w:sz w:val="24"/>
                <w:szCs w:val="24"/>
                <w:lang w:val="id-ID"/>
              </w:rPr>
              <w:t>6</w:t>
            </w:r>
            <w:r w:rsidR="00320F04" w:rsidRPr="00774652">
              <w:rPr>
                <w:rFonts w:cs="Tahoma"/>
                <w:sz w:val="24"/>
                <w:szCs w:val="24"/>
                <w:lang w:val="id-ID"/>
              </w:rPr>
              <w:t>,</w:t>
            </w:r>
            <w:r w:rsidRPr="00774652">
              <w:rPr>
                <w:rFonts w:cs="Tahoma"/>
                <w:sz w:val="24"/>
                <w:szCs w:val="24"/>
                <w:lang w:val="id-ID"/>
              </w:rPr>
              <w:t>78</w:t>
            </w:r>
            <w:r w:rsidR="00730837" w:rsidRPr="00774652">
              <w:rPr>
                <w:rFonts w:cs="Tahoma"/>
                <w:sz w:val="24"/>
                <w:szCs w:val="24"/>
              </w:rPr>
              <w:t xml:space="preserve"> </w:t>
            </w:r>
          </w:p>
        </w:tc>
        <w:tc>
          <w:tcPr>
            <w:tcW w:w="516" w:type="pct"/>
          </w:tcPr>
          <w:p w:rsidR="00730837" w:rsidRPr="00774652" w:rsidRDefault="00A3797F" w:rsidP="00730837">
            <w:pPr>
              <w:spacing w:after="0" w:line="240" w:lineRule="auto"/>
              <w:jc w:val="right"/>
              <w:rPr>
                <w:rFonts w:cs="Tahoma"/>
                <w:sz w:val="24"/>
                <w:szCs w:val="24"/>
              </w:rPr>
            </w:pPr>
            <w:r w:rsidRPr="00774652">
              <w:rPr>
                <w:rFonts w:cs="Tahoma"/>
                <w:sz w:val="24"/>
                <w:szCs w:val="24"/>
              </w:rPr>
              <w:t xml:space="preserve"> 7</w:t>
            </w:r>
            <w:r w:rsidRPr="00774652">
              <w:rPr>
                <w:rFonts w:cs="Tahoma"/>
                <w:sz w:val="24"/>
                <w:szCs w:val="24"/>
                <w:lang w:val="id-ID"/>
              </w:rPr>
              <w:t>7</w:t>
            </w:r>
            <w:r w:rsidR="00320F04" w:rsidRPr="00774652">
              <w:rPr>
                <w:rFonts w:cs="Tahoma"/>
                <w:sz w:val="24"/>
                <w:szCs w:val="24"/>
                <w:lang w:val="id-ID"/>
              </w:rPr>
              <w:t>,</w:t>
            </w:r>
            <w:r w:rsidRPr="00774652">
              <w:rPr>
                <w:rFonts w:cs="Tahoma"/>
                <w:sz w:val="24"/>
                <w:szCs w:val="24"/>
                <w:lang w:val="id-ID"/>
              </w:rPr>
              <w:t>31</w:t>
            </w:r>
            <w:r w:rsidR="00730837" w:rsidRPr="00774652">
              <w:rPr>
                <w:rFonts w:cs="Tahoma"/>
                <w:sz w:val="24"/>
                <w:szCs w:val="24"/>
              </w:rPr>
              <w:t xml:space="preserve"> </w:t>
            </w:r>
          </w:p>
        </w:tc>
      </w:tr>
      <w:tr w:rsidR="00730837" w:rsidRPr="006F64F7" w:rsidTr="00B07AD9">
        <w:trPr>
          <w:trHeight w:val="235"/>
          <w:jc w:val="center"/>
        </w:trPr>
        <w:tc>
          <w:tcPr>
            <w:tcW w:w="1893" w:type="pct"/>
            <w:vAlign w:val="bottom"/>
          </w:tcPr>
          <w:p w:rsidR="00730837" w:rsidRPr="006F64F7" w:rsidRDefault="00730837" w:rsidP="00730837">
            <w:pPr>
              <w:spacing w:after="0"/>
              <w:rPr>
                <w:rFonts w:cs="Tahoma"/>
                <w:sz w:val="24"/>
                <w:szCs w:val="24"/>
              </w:rPr>
            </w:pPr>
            <w:r w:rsidRPr="006F64F7">
              <w:rPr>
                <w:rFonts w:cs="Tahoma"/>
                <w:sz w:val="24"/>
                <w:szCs w:val="24"/>
              </w:rPr>
              <w:t>8. Kabupaten Kutai Timur</w:t>
            </w:r>
          </w:p>
        </w:tc>
        <w:tc>
          <w:tcPr>
            <w:tcW w:w="527"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73</w:t>
            </w:r>
            <w:r w:rsidRPr="00774652">
              <w:rPr>
                <w:rFonts w:cs="Tahoma"/>
                <w:sz w:val="24"/>
                <w:szCs w:val="24"/>
                <w:lang w:val="id-ID"/>
              </w:rPr>
              <w:t>,</w:t>
            </w:r>
            <w:r w:rsidR="00730837" w:rsidRPr="00774652">
              <w:rPr>
                <w:rFonts w:cs="Tahoma"/>
                <w:sz w:val="24"/>
                <w:szCs w:val="24"/>
              </w:rPr>
              <w:t xml:space="preserve">93 </w:t>
            </w:r>
          </w:p>
        </w:tc>
        <w:tc>
          <w:tcPr>
            <w:tcW w:w="515"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74</w:t>
            </w:r>
            <w:r w:rsidRPr="00774652">
              <w:rPr>
                <w:rFonts w:cs="Tahoma"/>
                <w:sz w:val="24"/>
                <w:szCs w:val="24"/>
                <w:lang w:val="id-ID"/>
              </w:rPr>
              <w:t>,</w:t>
            </w:r>
            <w:r w:rsidR="00730837" w:rsidRPr="00774652">
              <w:rPr>
                <w:rFonts w:cs="Tahoma"/>
                <w:sz w:val="24"/>
                <w:szCs w:val="24"/>
              </w:rPr>
              <w:t xml:space="preserve">11 </w:t>
            </w:r>
          </w:p>
        </w:tc>
        <w:tc>
          <w:tcPr>
            <w:tcW w:w="517"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74</w:t>
            </w:r>
            <w:r w:rsidRPr="00774652">
              <w:rPr>
                <w:rFonts w:cs="Tahoma"/>
                <w:sz w:val="24"/>
                <w:szCs w:val="24"/>
                <w:lang w:val="id-ID"/>
              </w:rPr>
              <w:t>,</w:t>
            </w:r>
            <w:r w:rsidR="00730837" w:rsidRPr="00774652">
              <w:rPr>
                <w:rFonts w:cs="Tahoma"/>
                <w:sz w:val="24"/>
                <w:szCs w:val="24"/>
              </w:rPr>
              <w:t xml:space="preserve">30 </w:t>
            </w:r>
          </w:p>
        </w:tc>
        <w:tc>
          <w:tcPr>
            <w:tcW w:w="516"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74</w:t>
            </w:r>
            <w:r w:rsidRPr="00774652">
              <w:rPr>
                <w:rFonts w:cs="Tahoma"/>
                <w:sz w:val="24"/>
                <w:szCs w:val="24"/>
                <w:lang w:val="id-ID"/>
              </w:rPr>
              <w:t>,</w:t>
            </w:r>
            <w:r w:rsidR="00730837" w:rsidRPr="00774652">
              <w:rPr>
                <w:rFonts w:cs="Tahoma"/>
                <w:sz w:val="24"/>
                <w:szCs w:val="24"/>
              </w:rPr>
              <w:t xml:space="preserve">48 </w:t>
            </w:r>
          </w:p>
        </w:tc>
        <w:tc>
          <w:tcPr>
            <w:tcW w:w="516"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74</w:t>
            </w:r>
            <w:r w:rsidRPr="00774652">
              <w:rPr>
                <w:rFonts w:cs="Tahoma"/>
                <w:sz w:val="24"/>
                <w:szCs w:val="24"/>
                <w:lang w:val="id-ID"/>
              </w:rPr>
              <w:t>,</w:t>
            </w:r>
            <w:r w:rsidR="00730837" w:rsidRPr="00774652">
              <w:rPr>
                <w:rFonts w:cs="Tahoma"/>
                <w:sz w:val="24"/>
                <w:szCs w:val="24"/>
              </w:rPr>
              <w:t xml:space="preserve">66 </w:t>
            </w:r>
          </w:p>
        </w:tc>
        <w:tc>
          <w:tcPr>
            <w:tcW w:w="516"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74</w:t>
            </w:r>
            <w:r w:rsidRPr="00774652">
              <w:rPr>
                <w:rFonts w:cs="Tahoma"/>
                <w:sz w:val="24"/>
                <w:szCs w:val="24"/>
                <w:lang w:val="id-ID"/>
              </w:rPr>
              <w:t>,</w:t>
            </w:r>
            <w:r w:rsidR="00730837" w:rsidRPr="00774652">
              <w:rPr>
                <w:rFonts w:cs="Tahoma"/>
                <w:sz w:val="24"/>
                <w:szCs w:val="24"/>
              </w:rPr>
              <w:t xml:space="preserve">84 </w:t>
            </w:r>
          </w:p>
        </w:tc>
      </w:tr>
      <w:tr w:rsidR="00730837" w:rsidRPr="006F64F7" w:rsidTr="00B07AD9">
        <w:trPr>
          <w:trHeight w:val="235"/>
          <w:jc w:val="center"/>
        </w:trPr>
        <w:tc>
          <w:tcPr>
            <w:tcW w:w="1893" w:type="pct"/>
            <w:vAlign w:val="bottom"/>
          </w:tcPr>
          <w:p w:rsidR="00730837" w:rsidRPr="006F64F7" w:rsidRDefault="00730837" w:rsidP="00730837">
            <w:pPr>
              <w:spacing w:after="0"/>
              <w:rPr>
                <w:rFonts w:cs="Tahoma"/>
                <w:sz w:val="24"/>
                <w:szCs w:val="24"/>
              </w:rPr>
            </w:pPr>
            <w:r w:rsidRPr="006F64F7">
              <w:rPr>
                <w:rFonts w:cs="Tahoma"/>
                <w:sz w:val="24"/>
                <w:szCs w:val="24"/>
              </w:rPr>
              <w:t>9. Kabupaten Kutai Kartanegara</w:t>
            </w:r>
          </w:p>
        </w:tc>
        <w:tc>
          <w:tcPr>
            <w:tcW w:w="527" w:type="pct"/>
          </w:tcPr>
          <w:p w:rsidR="00730837" w:rsidRPr="00774652" w:rsidRDefault="00320F04" w:rsidP="00730837">
            <w:pPr>
              <w:spacing w:after="0" w:line="240" w:lineRule="auto"/>
              <w:jc w:val="right"/>
              <w:rPr>
                <w:rFonts w:cs="Tahoma"/>
                <w:sz w:val="24"/>
                <w:szCs w:val="24"/>
              </w:rPr>
            </w:pPr>
            <w:r w:rsidRPr="00774652">
              <w:rPr>
                <w:rFonts w:cs="Tahoma"/>
                <w:sz w:val="24"/>
                <w:szCs w:val="24"/>
              </w:rPr>
              <w:t xml:space="preserve"> 74</w:t>
            </w:r>
            <w:r w:rsidRPr="00774652">
              <w:rPr>
                <w:rFonts w:cs="Tahoma"/>
                <w:sz w:val="24"/>
                <w:szCs w:val="24"/>
                <w:lang w:val="id-ID"/>
              </w:rPr>
              <w:t>,</w:t>
            </w:r>
            <w:r w:rsidR="00A3797F" w:rsidRPr="00774652">
              <w:rPr>
                <w:rFonts w:cs="Tahoma"/>
                <w:sz w:val="24"/>
                <w:szCs w:val="24"/>
                <w:lang w:val="id-ID"/>
              </w:rPr>
              <w:t>80</w:t>
            </w:r>
            <w:r w:rsidR="00730837" w:rsidRPr="00774652">
              <w:rPr>
                <w:rFonts w:cs="Tahoma"/>
                <w:sz w:val="24"/>
                <w:szCs w:val="24"/>
              </w:rPr>
              <w:t xml:space="preserve"> </w:t>
            </w:r>
          </w:p>
        </w:tc>
        <w:tc>
          <w:tcPr>
            <w:tcW w:w="515" w:type="pct"/>
          </w:tcPr>
          <w:p w:rsidR="00730837" w:rsidRPr="00774652" w:rsidRDefault="00A3797F" w:rsidP="00730837">
            <w:pPr>
              <w:spacing w:after="0" w:line="240" w:lineRule="auto"/>
              <w:jc w:val="right"/>
              <w:rPr>
                <w:rFonts w:cs="Tahoma"/>
                <w:sz w:val="24"/>
                <w:szCs w:val="24"/>
              </w:rPr>
            </w:pPr>
            <w:r w:rsidRPr="00774652">
              <w:rPr>
                <w:rFonts w:cs="Tahoma"/>
                <w:sz w:val="24"/>
                <w:szCs w:val="24"/>
              </w:rPr>
              <w:t xml:space="preserve"> 7</w:t>
            </w:r>
            <w:r w:rsidRPr="00774652">
              <w:rPr>
                <w:rFonts w:cs="Tahoma"/>
                <w:sz w:val="24"/>
                <w:szCs w:val="24"/>
                <w:lang w:val="id-ID"/>
              </w:rPr>
              <w:t>5</w:t>
            </w:r>
            <w:r w:rsidR="00320F04" w:rsidRPr="00774652">
              <w:rPr>
                <w:rFonts w:cs="Tahoma"/>
                <w:sz w:val="24"/>
                <w:szCs w:val="24"/>
                <w:lang w:val="id-ID"/>
              </w:rPr>
              <w:t>,</w:t>
            </w:r>
            <w:r w:rsidRPr="00774652">
              <w:rPr>
                <w:rFonts w:cs="Tahoma"/>
                <w:sz w:val="24"/>
                <w:szCs w:val="24"/>
                <w:lang w:val="id-ID"/>
              </w:rPr>
              <w:t>37</w:t>
            </w:r>
            <w:r w:rsidR="00730837" w:rsidRPr="00774652">
              <w:rPr>
                <w:rFonts w:cs="Tahoma"/>
                <w:sz w:val="24"/>
                <w:szCs w:val="24"/>
              </w:rPr>
              <w:t xml:space="preserve"> </w:t>
            </w:r>
          </w:p>
        </w:tc>
        <w:tc>
          <w:tcPr>
            <w:tcW w:w="517" w:type="pct"/>
          </w:tcPr>
          <w:p w:rsidR="00730837" w:rsidRPr="00774652" w:rsidRDefault="00A3797F" w:rsidP="00730837">
            <w:pPr>
              <w:spacing w:after="0" w:line="240" w:lineRule="auto"/>
              <w:jc w:val="right"/>
              <w:rPr>
                <w:rFonts w:cs="Tahoma"/>
                <w:sz w:val="24"/>
                <w:szCs w:val="24"/>
              </w:rPr>
            </w:pPr>
            <w:r w:rsidRPr="00774652">
              <w:rPr>
                <w:rFonts w:cs="Tahoma"/>
                <w:sz w:val="24"/>
                <w:szCs w:val="24"/>
              </w:rPr>
              <w:t xml:space="preserve"> 7</w:t>
            </w:r>
            <w:r w:rsidRPr="00774652">
              <w:rPr>
                <w:rFonts w:cs="Tahoma"/>
                <w:sz w:val="24"/>
                <w:szCs w:val="24"/>
                <w:lang w:val="id-ID"/>
              </w:rPr>
              <w:t>5</w:t>
            </w:r>
            <w:r w:rsidR="00320F04" w:rsidRPr="00774652">
              <w:rPr>
                <w:rFonts w:cs="Tahoma"/>
                <w:sz w:val="24"/>
                <w:szCs w:val="24"/>
                <w:lang w:val="id-ID"/>
              </w:rPr>
              <w:t>,</w:t>
            </w:r>
            <w:r w:rsidRPr="00774652">
              <w:rPr>
                <w:rFonts w:cs="Tahoma"/>
                <w:sz w:val="24"/>
                <w:szCs w:val="24"/>
                <w:lang w:val="id-ID"/>
              </w:rPr>
              <w:t>94</w:t>
            </w:r>
            <w:r w:rsidR="00730837" w:rsidRPr="00774652">
              <w:rPr>
                <w:rFonts w:cs="Tahoma"/>
                <w:sz w:val="24"/>
                <w:szCs w:val="24"/>
              </w:rPr>
              <w:t xml:space="preserve"> </w:t>
            </w:r>
          </w:p>
        </w:tc>
        <w:tc>
          <w:tcPr>
            <w:tcW w:w="516" w:type="pct"/>
          </w:tcPr>
          <w:p w:rsidR="00730837" w:rsidRPr="00774652" w:rsidRDefault="00730837" w:rsidP="00A3797F">
            <w:pPr>
              <w:spacing w:after="0" w:line="240" w:lineRule="auto"/>
              <w:jc w:val="right"/>
              <w:rPr>
                <w:rFonts w:cs="Tahoma"/>
                <w:sz w:val="24"/>
                <w:szCs w:val="24"/>
              </w:rPr>
            </w:pPr>
            <w:r w:rsidRPr="00774652">
              <w:rPr>
                <w:rFonts w:cs="Tahoma"/>
                <w:sz w:val="24"/>
                <w:szCs w:val="24"/>
              </w:rPr>
              <w:t xml:space="preserve"> 7</w:t>
            </w:r>
            <w:r w:rsidR="00A3797F" w:rsidRPr="00774652">
              <w:rPr>
                <w:rFonts w:cs="Tahoma"/>
                <w:sz w:val="24"/>
                <w:szCs w:val="24"/>
                <w:lang w:val="id-ID"/>
              </w:rPr>
              <w:t>6</w:t>
            </w:r>
            <w:r w:rsidR="00320F04" w:rsidRPr="00774652">
              <w:rPr>
                <w:rFonts w:cs="Tahoma"/>
                <w:sz w:val="24"/>
                <w:szCs w:val="24"/>
                <w:lang w:val="id-ID"/>
              </w:rPr>
              <w:t>,</w:t>
            </w:r>
            <w:r w:rsidR="00A3797F" w:rsidRPr="00774652">
              <w:rPr>
                <w:rFonts w:cs="Tahoma"/>
                <w:sz w:val="24"/>
                <w:szCs w:val="24"/>
                <w:lang w:val="id-ID"/>
              </w:rPr>
              <w:t>57</w:t>
            </w:r>
            <w:r w:rsidRPr="00774652">
              <w:rPr>
                <w:rFonts w:cs="Tahoma"/>
                <w:sz w:val="24"/>
                <w:szCs w:val="24"/>
              </w:rPr>
              <w:t xml:space="preserve"> </w:t>
            </w:r>
          </w:p>
        </w:tc>
        <w:tc>
          <w:tcPr>
            <w:tcW w:w="516" w:type="pct"/>
          </w:tcPr>
          <w:p w:rsidR="00730837" w:rsidRPr="00774652" w:rsidRDefault="00A3797F" w:rsidP="00A3797F">
            <w:pPr>
              <w:spacing w:after="0" w:line="240" w:lineRule="auto"/>
              <w:jc w:val="right"/>
              <w:rPr>
                <w:rFonts w:cs="Tahoma"/>
                <w:sz w:val="24"/>
                <w:szCs w:val="24"/>
              </w:rPr>
            </w:pPr>
            <w:r w:rsidRPr="00774652">
              <w:rPr>
                <w:rFonts w:cs="Tahoma"/>
                <w:sz w:val="24"/>
                <w:szCs w:val="24"/>
              </w:rPr>
              <w:t xml:space="preserve"> 7</w:t>
            </w:r>
            <w:r w:rsidRPr="00774652">
              <w:rPr>
                <w:rFonts w:cs="Tahoma"/>
                <w:sz w:val="24"/>
                <w:szCs w:val="24"/>
                <w:lang w:val="id-ID"/>
              </w:rPr>
              <w:t>7</w:t>
            </w:r>
            <w:r w:rsidR="00320F04" w:rsidRPr="00774652">
              <w:rPr>
                <w:rFonts w:cs="Tahoma"/>
                <w:sz w:val="24"/>
                <w:szCs w:val="24"/>
                <w:lang w:val="id-ID"/>
              </w:rPr>
              <w:t>,</w:t>
            </w:r>
            <w:r w:rsidRPr="00774652">
              <w:rPr>
                <w:rFonts w:cs="Tahoma"/>
                <w:sz w:val="24"/>
                <w:szCs w:val="24"/>
                <w:lang w:val="id-ID"/>
              </w:rPr>
              <w:t>20</w:t>
            </w:r>
            <w:r w:rsidR="00730837" w:rsidRPr="00774652">
              <w:rPr>
                <w:rFonts w:cs="Tahoma"/>
                <w:sz w:val="24"/>
                <w:szCs w:val="24"/>
              </w:rPr>
              <w:t xml:space="preserve"> </w:t>
            </w:r>
          </w:p>
        </w:tc>
        <w:tc>
          <w:tcPr>
            <w:tcW w:w="516" w:type="pct"/>
          </w:tcPr>
          <w:p w:rsidR="00730837" w:rsidRPr="00774652" w:rsidRDefault="00A3797F" w:rsidP="00A3797F">
            <w:pPr>
              <w:spacing w:after="0" w:line="240" w:lineRule="auto"/>
              <w:jc w:val="right"/>
              <w:rPr>
                <w:rFonts w:cs="Tahoma"/>
                <w:sz w:val="24"/>
                <w:szCs w:val="24"/>
              </w:rPr>
            </w:pPr>
            <w:r w:rsidRPr="00774652">
              <w:rPr>
                <w:rFonts w:cs="Tahoma"/>
                <w:sz w:val="24"/>
                <w:szCs w:val="24"/>
              </w:rPr>
              <w:t xml:space="preserve"> 7</w:t>
            </w:r>
            <w:r w:rsidRPr="00774652">
              <w:rPr>
                <w:rFonts w:cs="Tahoma"/>
                <w:sz w:val="24"/>
                <w:szCs w:val="24"/>
                <w:lang w:val="id-ID"/>
              </w:rPr>
              <w:t>7</w:t>
            </w:r>
            <w:r w:rsidR="00320F04" w:rsidRPr="00774652">
              <w:rPr>
                <w:rFonts w:cs="Tahoma"/>
                <w:sz w:val="24"/>
                <w:szCs w:val="24"/>
                <w:lang w:val="id-ID"/>
              </w:rPr>
              <w:t>,</w:t>
            </w:r>
            <w:r w:rsidRPr="00774652">
              <w:rPr>
                <w:rFonts w:cs="Tahoma"/>
                <w:sz w:val="24"/>
                <w:szCs w:val="24"/>
                <w:lang w:val="id-ID"/>
              </w:rPr>
              <w:t>83</w:t>
            </w:r>
            <w:r w:rsidR="00730837" w:rsidRPr="00774652">
              <w:rPr>
                <w:rFonts w:cs="Tahoma"/>
                <w:sz w:val="24"/>
                <w:szCs w:val="24"/>
              </w:rPr>
              <w:t xml:space="preserve"> </w:t>
            </w:r>
          </w:p>
        </w:tc>
      </w:tr>
    </w:tbl>
    <w:p w:rsidR="009B0AB0" w:rsidRDefault="009B0AB0" w:rsidP="009B0AB0">
      <w:pPr>
        <w:spacing w:after="120"/>
        <w:contextualSpacing/>
        <w:jc w:val="both"/>
        <w:rPr>
          <w:rFonts w:cs="Calibri"/>
          <w:b/>
          <w:sz w:val="24"/>
          <w:szCs w:val="24"/>
        </w:rPr>
      </w:pPr>
    </w:p>
    <w:p w:rsidR="00BC5FB4" w:rsidRPr="006F64F7" w:rsidRDefault="00BC5FB4" w:rsidP="00B71448">
      <w:pPr>
        <w:pStyle w:val="ListParagraph"/>
        <w:spacing w:before="100" w:after="100" w:line="300" w:lineRule="exact"/>
        <w:ind w:left="0"/>
        <w:rPr>
          <w:rFonts w:cs="Tahoma"/>
          <w:b/>
          <w:sz w:val="24"/>
          <w:szCs w:val="24"/>
        </w:rPr>
      </w:pPr>
      <w:r w:rsidRPr="006F64F7">
        <w:rPr>
          <w:rFonts w:cs="Tahoma"/>
          <w:b/>
          <w:sz w:val="24"/>
          <w:szCs w:val="24"/>
        </w:rPr>
        <w:t xml:space="preserve">Target Pertumbuhan Ekonomi Kabupaten/Kota </w:t>
      </w:r>
    </w:p>
    <w:p w:rsidR="00BC5FB4" w:rsidRPr="006F64F7" w:rsidRDefault="00BC5FB4" w:rsidP="00D55DC0">
      <w:pPr>
        <w:spacing w:before="100" w:after="100" w:line="300" w:lineRule="exact"/>
        <w:ind w:firstLine="540"/>
        <w:jc w:val="both"/>
        <w:rPr>
          <w:rFonts w:cs="Tahoma"/>
          <w:sz w:val="24"/>
          <w:szCs w:val="24"/>
        </w:rPr>
      </w:pPr>
      <w:r w:rsidRPr="006F64F7">
        <w:rPr>
          <w:rFonts w:cs="Tahoma"/>
          <w:sz w:val="24"/>
          <w:szCs w:val="24"/>
        </w:rPr>
        <w:t>Target per</w:t>
      </w:r>
      <w:r w:rsidR="009B0AB0" w:rsidRPr="006F64F7">
        <w:rPr>
          <w:rFonts w:cs="Tahoma"/>
          <w:sz w:val="24"/>
          <w:szCs w:val="24"/>
        </w:rPr>
        <w:t xml:space="preserve">tumbuhan ekonomi </w:t>
      </w:r>
      <w:r w:rsidR="00A12792">
        <w:rPr>
          <w:rFonts w:cs="Tahoma"/>
          <w:sz w:val="24"/>
          <w:szCs w:val="24"/>
          <w:lang w:val="id-ID"/>
        </w:rPr>
        <w:t xml:space="preserve">Kabupaten/Kota </w:t>
      </w:r>
      <w:r w:rsidR="000A7CF0" w:rsidRPr="006F64F7">
        <w:rPr>
          <w:rFonts w:cs="Tahoma"/>
          <w:sz w:val="24"/>
          <w:szCs w:val="24"/>
          <w:lang w:val="id-ID"/>
        </w:rPr>
        <w:t xml:space="preserve">dalam lima tahun mendatang </w:t>
      </w:r>
      <w:r w:rsidRPr="006F64F7">
        <w:rPr>
          <w:rFonts w:cs="Tahoma"/>
          <w:sz w:val="24"/>
          <w:szCs w:val="24"/>
        </w:rPr>
        <w:t>disusun dengan memperhitungkan asumsi sebagai berikut:</w:t>
      </w:r>
    </w:p>
    <w:p w:rsidR="00BC5FB4" w:rsidRPr="006F64F7" w:rsidRDefault="00BC5FB4" w:rsidP="004B2160">
      <w:pPr>
        <w:pStyle w:val="ListParagraph"/>
        <w:numPr>
          <w:ilvl w:val="0"/>
          <w:numId w:val="16"/>
        </w:numPr>
        <w:spacing w:after="0"/>
        <w:ind w:left="540" w:hanging="540"/>
        <w:contextualSpacing w:val="0"/>
        <w:rPr>
          <w:rFonts w:cs="Tahoma"/>
          <w:sz w:val="24"/>
          <w:szCs w:val="24"/>
        </w:rPr>
      </w:pPr>
      <w:r w:rsidRPr="006F64F7">
        <w:rPr>
          <w:rFonts w:cs="Tahoma"/>
          <w:sz w:val="24"/>
          <w:szCs w:val="24"/>
        </w:rPr>
        <w:t>Target pertumbuhan ekonomi Provinsi Kalimantan Timur tahun 2014-2018</w:t>
      </w:r>
      <w:r w:rsidR="009B0AB0" w:rsidRPr="006F64F7">
        <w:rPr>
          <w:rFonts w:cs="Tahoma"/>
          <w:sz w:val="24"/>
          <w:szCs w:val="24"/>
        </w:rPr>
        <w:t>;</w:t>
      </w:r>
    </w:p>
    <w:p w:rsidR="00BC5FB4" w:rsidRPr="006F64F7" w:rsidRDefault="00BC5FB4" w:rsidP="004B2160">
      <w:pPr>
        <w:pStyle w:val="ListParagraph"/>
        <w:numPr>
          <w:ilvl w:val="0"/>
          <w:numId w:val="16"/>
        </w:numPr>
        <w:spacing w:after="0"/>
        <w:ind w:left="540" w:hanging="540"/>
        <w:contextualSpacing w:val="0"/>
        <w:rPr>
          <w:rFonts w:cs="Tahoma"/>
          <w:sz w:val="24"/>
          <w:szCs w:val="24"/>
        </w:rPr>
      </w:pPr>
      <w:r w:rsidRPr="006F64F7">
        <w:rPr>
          <w:rFonts w:cs="Tahoma"/>
          <w:sz w:val="24"/>
          <w:szCs w:val="24"/>
        </w:rPr>
        <w:t xml:space="preserve">Distribusi PDRB menurut </w:t>
      </w:r>
      <w:r w:rsidR="00A12792">
        <w:rPr>
          <w:rFonts w:cs="Tahoma"/>
          <w:sz w:val="24"/>
          <w:szCs w:val="24"/>
          <w:lang w:val="id-ID"/>
        </w:rPr>
        <w:t xml:space="preserve">Kabupaten/Kota </w:t>
      </w:r>
      <w:r w:rsidRPr="006F64F7">
        <w:rPr>
          <w:rFonts w:cs="Tahoma"/>
          <w:sz w:val="24"/>
          <w:szCs w:val="24"/>
        </w:rPr>
        <w:t>berubah (lihat Tabel 5.3);</w:t>
      </w:r>
      <w:r w:rsidR="009B0AB0" w:rsidRPr="006F64F7">
        <w:rPr>
          <w:rFonts w:cs="Tahoma"/>
          <w:sz w:val="24"/>
          <w:szCs w:val="24"/>
        </w:rPr>
        <w:t xml:space="preserve"> dan</w:t>
      </w:r>
    </w:p>
    <w:p w:rsidR="00BC5FB4" w:rsidRPr="006F64F7" w:rsidRDefault="00BC5FB4" w:rsidP="004B2160">
      <w:pPr>
        <w:pStyle w:val="ListParagraph"/>
        <w:numPr>
          <w:ilvl w:val="0"/>
          <w:numId w:val="16"/>
        </w:numPr>
        <w:spacing w:after="0"/>
        <w:ind w:left="540" w:hanging="540"/>
        <w:contextualSpacing w:val="0"/>
        <w:rPr>
          <w:rFonts w:cs="Tahoma"/>
          <w:sz w:val="24"/>
          <w:szCs w:val="24"/>
        </w:rPr>
      </w:pPr>
      <w:r w:rsidRPr="006F64F7">
        <w:rPr>
          <w:rFonts w:cs="Tahoma"/>
          <w:sz w:val="24"/>
          <w:szCs w:val="24"/>
        </w:rPr>
        <w:t>Kinerja pertumbuhan ekonomi</w:t>
      </w:r>
      <w:r w:rsidR="009B0AB0" w:rsidRPr="006F64F7">
        <w:rPr>
          <w:rFonts w:cs="Tahoma"/>
          <w:sz w:val="24"/>
          <w:szCs w:val="24"/>
        </w:rPr>
        <w:t xml:space="preserve"> kabupaten/kota tahun 2008-2012.</w:t>
      </w:r>
    </w:p>
    <w:p w:rsidR="006F7692" w:rsidRDefault="006F7692" w:rsidP="00BC5FB4">
      <w:pPr>
        <w:spacing w:after="0" w:line="240" w:lineRule="auto"/>
        <w:jc w:val="center"/>
        <w:rPr>
          <w:rFonts w:cs="Tahoma"/>
          <w:b/>
          <w:color w:val="FF0000"/>
          <w:sz w:val="24"/>
          <w:szCs w:val="24"/>
          <w:lang w:val="id-ID"/>
        </w:rPr>
      </w:pPr>
    </w:p>
    <w:p w:rsidR="00502DA7" w:rsidRDefault="00502DA7" w:rsidP="00BC5FB4">
      <w:pPr>
        <w:spacing w:after="0" w:line="240" w:lineRule="auto"/>
        <w:jc w:val="center"/>
        <w:rPr>
          <w:rFonts w:cs="Tahoma"/>
          <w:b/>
          <w:color w:val="FF0000"/>
          <w:sz w:val="24"/>
          <w:szCs w:val="24"/>
          <w:lang w:val="id-ID"/>
        </w:rPr>
      </w:pPr>
    </w:p>
    <w:p w:rsidR="00E919C4" w:rsidRDefault="00E919C4" w:rsidP="00BC5FB4">
      <w:pPr>
        <w:spacing w:after="0" w:line="240" w:lineRule="auto"/>
        <w:jc w:val="center"/>
        <w:rPr>
          <w:rFonts w:cs="Tahoma"/>
          <w:b/>
          <w:color w:val="FF0000"/>
          <w:sz w:val="24"/>
          <w:szCs w:val="24"/>
          <w:lang w:val="id-ID"/>
        </w:rPr>
      </w:pPr>
    </w:p>
    <w:p w:rsidR="00502DA7" w:rsidRDefault="00502DA7" w:rsidP="00BC5FB4">
      <w:pPr>
        <w:spacing w:after="0" w:line="240" w:lineRule="auto"/>
        <w:jc w:val="center"/>
        <w:rPr>
          <w:rFonts w:cs="Tahoma"/>
          <w:b/>
          <w:color w:val="FF0000"/>
          <w:sz w:val="24"/>
          <w:szCs w:val="24"/>
          <w:lang w:val="id-ID"/>
        </w:rPr>
      </w:pPr>
    </w:p>
    <w:p w:rsidR="00E919C4" w:rsidRDefault="00E919C4" w:rsidP="00BC5FB4">
      <w:pPr>
        <w:spacing w:after="0" w:line="240" w:lineRule="auto"/>
        <w:jc w:val="center"/>
        <w:rPr>
          <w:rFonts w:cs="Tahoma"/>
          <w:b/>
          <w:sz w:val="24"/>
          <w:szCs w:val="24"/>
        </w:rPr>
      </w:pPr>
    </w:p>
    <w:p w:rsidR="00BC5FB4" w:rsidRPr="00730837" w:rsidRDefault="00F92EB3" w:rsidP="00BC5FB4">
      <w:pPr>
        <w:spacing w:after="0" w:line="240" w:lineRule="auto"/>
        <w:jc w:val="center"/>
        <w:rPr>
          <w:rFonts w:cs="Tahoma"/>
          <w:b/>
          <w:sz w:val="24"/>
          <w:szCs w:val="24"/>
        </w:rPr>
      </w:pPr>
      <w:r w:rsidRPr="00730837">
        <w:rPr>
          <w:rFonts w:cs="Tahoma"/>
          <w:b/>
          <w:sz w:val="24"/>
          <w:szCs w:val="24"/>
        </w:rPr>
        <w:t>Tabel 5.4</w:t>
      </w:r>
    </w:p>
    <w:p w:rsidR="002A3860" w:rsidRPr="00AB6C7B" w:rsidRDefault="00BC5FB4" w:rsidP="00BC5FB4">
      <w:pPr>
        <w:spacing w:after="0" w:line="240" w:lineRule="auto"/>
        <w:jc w:val="center"/>
        <w:rPr>
          <w:rFonts w:cs="Tahoma"/>
          <w:b/>
          <w:sz w:val="24"/>
          <w:szCs w:val="24"/>
        </w:rPr>
      </w:pPr>
      <w:r w:rsidRPr="00AB6C7B">
        <w:rPr>
          <w:rFonts w:cs="Tahoma"/>
          <w:b/>
          <w:sz w:val="24"/>
          <w:szCs w:val="24"/>
        </w:rPr>
        <w:t xml:space="preserve">Target Pertumbuhan Ekonomi </w:t>
      </w:r>
      <w:r w:rsidR="000F55BF">
        <w:rPr>
          <w:rFonts w:cs="Tahoma"/>
          <w:b/>
          <w:sz w:val="24"/>
          <w:szCs w:val="24"/>
        </w:rPr>
        <w:t xml:space="preserve">(tanpa migas) </w:t>
      </w:r>
      <w:r w:rsidRPr="00AB6C7B">
        <w:rPr>
          <w:rFonts w:cs="Tahoma"/>
          <w:b/>
          <w:sz w:val="24"/>
          <w:szCs w:val="24"/>
        </w:rPr>
        <w:t>Kabupaten/Kota</w:t>
      </w:r>
    </w:p>
    <w:p w:rsidR="00BC5FB4" w:rsidRPr="00AB6C7B" w:rsidRDefault="002A3860" w:rsidP="00AB6C7B">
      <w:pPr>
        <w:spacing w:after="120" w:line="240" w:lineRule="auto"/>
        <w:jc w:val="center"/>
        <w:rPr>
          <w:rFonts w:cs="Tahoma"/>
          <w:b/>
          <w:sz w:val="24"/>
          <w:szCs w:val="24"/>
        </w:rPr>
      </w:pPr>
      <w:r w:rsidRPr="00AB6C7B">
        <w:rPr>
          <w:rFonts w:cs="Tahoma"/>
          <w:b/>
          <w:sz w:val="24"/>
          <w:szCs w:val="24"/>
        </w:rPr>
        <w:t>Se-Provin</w:t>
      </w:r>
      <w:r w:rsidR="00AB6C7B" w:rsidRPr="00AB6C7B">
        <w:rPr>
          <w:rFonts w:cs="Tahoma"/>
          <w:b/>
          <w:sz w:val="24"/>
          <w:szCs w:val="24"/>
        </w:rPr>
        <w:t>si Kalimantan Timur Tahun 2013 (kondisi awal)</w:t>
      </w:r>
      <w:r w:rsidRPr="00AB6C7B">
        <w:rPr>
          <w:rFonts w:cs="Tahoma"/>
          <w:b/>
          <w:sz w:val="24"/>
          <w:szCs w:val="24"/>
        </w:rPr>
        <w:t>-2018</w:t>
      </w:r>
      <w:r w:rsidR="00BC5FB4" w:rsidRPr="00AB6C7B">
        <w:rPr>
          <w:rFonts w:cs="Tahoma"/>
          <w:b/>
          <w:sz w:val="24"/>
          <w:szCs w:val="24"/>
        </w:rPr>
        <w:t xml:space="preserve"> (%)</w:t>
      </w:r>
      <w:r w:rsidR="00AB647E" w:rsidRPr="00AB6C7B">
        <w:rPr>
          <w:rFonts w:cs="Tahoma"/>
          <w:b/>
          <w:sz w:val="24"/>
          <w:szCs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73"/>
        <w:gridCol w:w="1624"/>
        <w:gridCol w:w="823"/>
        <w:gridCol w:w="823"/>
        <w:gridCol w:w="823"/>
        <w:gridCol w:w="823"/>
        <w:gridCol w:w="821"/>
      </w:tblGrid>
      <w:tr w:rsidR="00730837" w:rsidRPr="006F64F7" w:rsidTr="00403B94">
        <w:trPr>
          <w:trHeight w:val="222"/>
          <w:jc w:val="center"/>
        </w:trPr>
        <w:tc>
          <w:tcPr>
            <w:tcW w:w="1919" w:type="pct"/>
            <w:vMerge w:val="restart"/>
            <w:shd w:val="clear" w:color="auto" w:fill="C9C9C9"/>
          </w:tcPr>
          <w:p w:rsidR="00730837" w:rsidRPr="006F64F7" w:rsidRDefault="00730837" w:rsidP="009065B2">
            <w:pPr>
              <w:spacing w:after="0" w:line="240" w:lineRule="auto"/>
              <w:jc w:val="center"/>
              <w:rPr>
                <w:rFonts w:eastAsia="Times New Roman" w:cs="Tahoma"/>
                <w:b/>
                <w:sz w:val="24"/>
                <w:szCs w:val="24"/>
                <w:lang w:val="id-ID" w:eastAsia="id-ID"/>
              </w:rPr>
            </w:pPr>
            <w:r w:rsidRPr="006F64F7">
              <w:rPr>
                <w:rFonts w:eastAsia="Times New Roman" w:cs="Tahoma"/>
                <w:b/>
                <w:sz w:val="24"/>
                <w:szCs w:val="24"/>
                <w:lang w:val="id-ID" w:eastAsia="id-ID"/>
              </w:rPr>
              <w:t>Kabupaten/Kota</w:t>
            </w:r>
          </w:p>
        </w:tc>
        <w:tc>
          <w:tcPr>
            <w:tcW w:w="872" w:type="pct"/>
            <w:vMerge w:val="restart"/>
            <w:shd w:val="clear" w:color="auto" w:fill="C9C9C9"/>
          </w:tcPr>
          <w:p w:rsidR="00730837" w:rsidRPr="00730837" w:rsidRDefault="00730837" w:rsidP="009065B2">
            <w:pPr>
              <w:spacing w:after="0" w:line="240" w:lineRule="auto"/>
              <w:jc w:val="center"/>
              <w:rPr>
                <w:rFonts w:eastAsia="Times New Roman" w:cs="Tahoma"/>
                <w:b/>
                <w:sz w:val="24"/>
                <w:szCs w:val="24"/>
                <w:lang w:eastAsia="id-ID"/>
              </w:rPr>
            </w:pPr>
            <w:r>
              <w:rPr>
                <w:rFonts w:eastAsia="Times New Roman" w:cs="Tahoma"/>
                <w:b/>
                <w:sz w:val="24"/>
                <w:szCs w:val="24"/>
                <w:lang w:eastAsia="id-ID"/>
              </w:rPr>
              <w:t>Kondisi Awal</w:t>
            </w:r>
          </w:p>
        </w:tc>
        <w:tc>
          <w:tcPr>
            <w:tcW w:w="2209" w:type="pct"/>
            <w:gridSpan w:val="5"/>
            <w:shd w:val="clear" w:color="auto" w:fill="C9C9C9"/>
          </w:tcPr>
          <w:p w:rsidR="00730837" w:rsidRPr="006F64F7" w:rsidRDefault="00730837" w:rsidP="009065B2">
            <w:pPr>
              <w:spacing w:after="0" w:line="240" w:lineRule="auto"/>
              <w:ind w:right="-108"/>
              <w:jc w:val="center"/>
              <w:rPr>
                <w:rFonts w:eastAsia="Times New Roman" w:cs="Tahoma"/>
                <w:b/>
                <w:sz w:val="24"/>
                <w:szCs w:val="24"/>
                <w:lang w:eastAsia="id-ID"/>
              </w:rPr>
            </w:pPr>
            <w:r>
              <w:rPr>
                <w:rFonts w:eastAsia="Times New Roman" w:cs="Tahoma"/>
                <w:b/>
                <w:sz w:val="24"/>
                <w:szCs w:val="24"/>
                <w:lang w:eastAsia="id-ID"/>
              </w:rPr>
              <w:t>Proyeksi Pertumbuhan Ekonomi</w:t>
            </w:r>
          </w:p>
        </w:tc>
      </w:tr>
      <w:tr w:rsidR="00730837" w:rsidRPr="006F64F7" w:rsidTr="00B07AD9">
        <w:trPr>
          <w:trHeight w:val="222"/>
          <w:jc w:val="center"/>
        </w:trPr>
        <w:tc>
          <w:tcPr>
            <w:tcW w:w="1919" w:type="pct"/>
            <w:vMerge/>
            <w:shd w:val="clear" w:color="auto" w:fill="C9C9C9"/>
          </w:tcPr>
          <w:p w:rsidR="00730837" w:rsidRPr="006F64F7" w:rsidRDefault="00730837" w:rsidP="00730837">
            <w:pPr>
              <w:spacing w:after="0" w:line="240" w:lineRule="auto"/>
              <w:jc w:val="center"/>
              <w:rPr>
                <w:rFonts w:eastAsia="Times New Roman" w:cs="Tahoma"/>
                <w:b/>
                <w:sz w:val="24"/>
                <w:szCs w:val="24"/>
                <w:lang w:val="id-ID" w:eastAsia="id-ID"/>
              </w:rPr>
            </w:pPr>
          </w:p>
        </w:tc>
        <w:tc>
          <w:tcPr>
            <w:tcW w:w="872" w:type="pct"/>
            <w:vMerge/>
            <w:shd w:val="clear" w:color="auto" w:fill="C9C9C9"/>
          </w:tcPr>
          <w:p w:rsidR="00730837" w:rsidRPr="006F64F7" w:rsidRDefault="00730837" w:rsidP="00730837">
            <w:pPr>
              <w:spacing w:after="0" w:line="240" w:lineRule="auto"/>
              <w:jc w:val="center"/>
              <w:rPr>
                <w:rFonts w:eastAsia="Times New Roman" w:cs="Tahoma"/>
                <w:b/>
                <w:sz w:val="24"/>
                <w:szCs w:val="24"/>
                <w:lang w:val="id-ID" w:eastAsia="id-ID"/>
              </w:rPr>
            </w:pPr>
          </w:p>
        </w:tc>
        <w:tc>
          <w:tcPr>
            <w:tcW w:w="442" w:type="pct"/>
            <w:shd w:val="clear" w:color="auto" w:fill="C9C9C9"/>
          </w:tcPr>
          <w:p w:rsidR="00730837" w:rsidRPr="006F64F7" w:rsidRDefault="00730837" w:rsidP="00730837">
            <w:pPr>
              <w:spacing w:after="0" w:line="240" w:lineRule="auto"/>
              <w:jc w:val="center"/>
              <w:rPr>
                <w:rFonts w:eastAsia="Times New Roman" w:cs="Tahoma"/>
                <w:b/>
                <w:sz w:val="24"/>
                <w:szCs w:val="24"/>
                <w:lang w:val="id-ID" w:eastAsia="id-ID"/>
              </w:rPr>
            </w:pPr>
            <w:r w:rsidRPr="006F64F7">
              <w:rPr>
                <w:rFonts w:eastAsia="Times New Roman" w:cs="Tahoma"/>
                <w:b/>
                <w:sz w:val="24"/>
                <w:szCs w:val="24"/>
                <w:lang w:val="id-ID" w:eastAsia="id-ID"/>
              </w:rPr>
              <w:t>20</w:t>
            </w:r>
            <w:r w:rsidRPr="006F64F7">
              <w:rPr>
                <w:rFonts w:eastAsia="Times New Roman" w:cs="Tahoma"/>
                <w:b/>
                <w:sz w:val="24"/>
                <w:szCs w:val="24"/>
                <w:lang w:eastAsia="id-ID"/>
              </w:rPr>
              <w:t>14</w:t>
            </w:r>
          </w:p>
        </w:tc>
        <w:tc>
          <w:tcPr>
            <w:tcW w:w="442" w:type="pct"/>
            <w:shd w:val="clear" w:color="auto" w:fill="C9C9C9"/>
          </w:tcPr>
          <w:p w:rsidR="00730837" w:rsidRPr="006F64F7" w:rsidRDefault="00730837" w:rsidP="00730837">
            <w:pPr>
              <w:spacing w:after="0" w:line="240" w:lineRule="auto"/>
              <w:jc w:val="center"/>
              <w:rPr>
                <w:rFonts w:eastAsia="Times New Roman" w:cs="Tahoma"/>
                <w:b/>
                <w:sz w:val="24"/>
                <w:szCs w:val="24"/>
                <w:lang w:eastAsia="id-ID"/>
              </w:rPr>
            </w:pPr>
            <w:r w:rsidRPr="006F64F7">
              <w:rPr>
                <w:rFonts w:eastAsia="Times New Roman" w:cs="Tahoma"/>
                <w:b/>
                <w:sz w:val="24"/>
                <w:szCs w:val="24"/>
                <w:lang w:val="id-ID" w:eastAsia="id-ID"/>
              </w:rPr>
              <w:t>201</w:t>
            </w:r>
            <w:r w:rsidRPr="006F64F7">
              <w:rPr>
                <w:rFonts w:eastAsia="Times New Roman" w:cs="Tahoma"/>
                <w:b/>
                <w:sz w:val="24"/>
                <w:szCs w:val="24"/>
                <w:lang w:eastAsia="id-ID"/>
              </w:rPr>
              <w:t>5</w:t>
            </w:r>
          </w:p>
        </w:tc>
        <w:tc>
          <w:tcPr>
            <w:tcW w:w="442" w:type="pct"/>
            <w:shd w:val="clear" w:color="auto" w:fill="C9C9C9"/>
          </w:tcPr>
          <w:p w:rsidR="00730837" w:rsidRPr="006F64F7" w:rsidRDefault="00730837" w:rsidP="00730837">
            <w:pPr>
              <w:spacing w:after="0" w:line="240" w:lineRule="auto"/>
              <w:ind w:right="-108"/>
              <w:jc w:val="center"/>
              <w:rPr>
                <w:rFonts w:eastAsia="Times New Roman" w:cs="Tahoma"/>
                <w:b/>
                <w:sz w:val="24"/>
                <w:szCs w:val="24"/>
                <w:lang w:eastAsia="id-ID"/>
              </w:rPr>
            </w:pPr>
            <w:r w:rsidRPr="006F64F7">
              <w:rPr>
                <w:rFonts w:eastAsia="Times New Roman" w:cs="Tahoma"/>
                <w:b/>
                <w:sz w:val="24"/>
                <w:szCs w:val="24"/>
                <w:lang w:val="id-ID" w:eastAsia="id-ID"/>
              </w:rPr>
              <w:t>201</w:t>
            </w:r>
            <w:r w:rsidRPr="006F64F7">
              <w:rPr>
                <w:rFonts w:eastAsia="Times New Roman" w:cs="Tahoma"/>
                <w:b/>
                <w:sz w:val="24"/>
                <w:szCs w:val="24"/>
                <w:lang w:eastAsia="id-ID"/>
              </w:rPr>
              <w:t>6</w:t>
            </w:r>
          </w:p>
        </w:tc>
        <w:tc>
          <w:tcPr>
            <w:tcW w:w="442" w:type="pct"/>
            <w:shd w:val="clear" w:color="auto" w:fill="C9C9C9"/>
          </w:tcPr>
          <w:p w:rsidR="00730837" w:rsidRPr="006F64F7" w:rsidRDefault="00730837" w:rsidP="00730837">
            <w:pPr>
              <w:spacing w:after="0" w:line="240" w:lineRule="auto"/>
              <w:ind w:right="-108"/>
              <w:jc w:val="center"/>
              <w:rPr>
                <w:rFonts w:eastAsia="Times New Roman" w:cs="Tahoma"/>
                <w:b/>
                <w:sz w:val="24"/>
                <w:szCs w:val="24"/>
                <w:lang w:eastAsia="id-ID"/>
              </w:rPr>
            </w:pPr>
            <w:r w:rsidRPr="006F64F7">
              <w:rPr>
                <w:rFonts w:eastAsia="Times New Roman" w:cs="Tahoma"/>
                <w:b/>
                <w:sz w:val="24"/>
                <w:szCs w:val="24"/>
                <w:lang w:val="id-ID" w:eastAsia="id-ID"/>
              </w:rPr>
              <w:t>201</w:t>
            </w:r>
            <w:r w:rsidRPr="006F64F7">
              <w:rPr>
                <w:rFonts w:eastAsia="Times New Roman" w:cs="Tahoma"/>
                <w:b/>
                <w:sz w:val="24"/>
                <w:szCs w:val="24"/>
                <w:lang w:eastAsia="id-ID"/>
              </w:rPr>
              <w:t>7</w:t>
            </w:r>
          </w:p>
        </w:tc>
        <w:tc>
          <w:tcPr>
            <w:tcW w:w="441" w:type="pct"/>
            <w:shd w:val="clear" w:color="auto" w:fill="C9C9C9"/>
          </w:tcPr>
          <w:p w:rsidR="00730837" w:rsidRPr="006F64F7" w:rsidRDefault="00730837" w:rsidP="00730837">
            <w:pPr>
              <w:spacing w:after="0" w:line="240" w:lineRule="auto"/>
              <w:ind w:right="-108"/>
              <w:jc w:val="center"/>
              <w:rPr>
                <w:rFonts w:eastAsia="Times New Roman" w:cs="Tahoma"/>
                <w:b/>
                <w:sz w:val="24"/>
                <w:szCs w:val="24"/>
                <w:lang w:eastAsia="id-ID"/>
              </w:rPr>
            </w:pPr>
            <w:r w:rsidRPr="006F64F7">
              <w:rPr>
                <w:rFonts w:eastAsia="Times New Roman" w:cs="Tahoma"/>
                <w:b/>
                <w:sz w:val="24"/>
                <w:szCs w:val="24"/>
                <w:lang w:eastAsia="id-ID"/>
              </w:rPr>
              <w:t>2018</w:t>
            </w:r>
          </w:p>
        </w:tc>
      </w:tr>
      <w:tr w:rsidR="00730837" w:rsidRPr="00462AFC" w:rsidTr="00B07AD9">
        <w:trPr>
          <w:trHeight w:val="222"/>
          <w:jc w:val="center"/>
        </w:trPr>
        <w:tc>
          <w:tcPr>
            <w:tcW w:w="1919" w:type="pct"/>
            <w:shd w:val="clear" w:color="auto" w:fill="auto"/>
          </w:tcPr>
          <w:p w:rsidR="00730837" w:rsidRPr="00462AFC" w:rsidRDefault="00730837" w:rsidP="00730837">
            <w:pPr>
              <w:spacing w:after="0" w:line="240" w:lineRule="auto"/>
              <w:jc w:val="center"/>
              <w:rPr>
                <w:rFonts w:eastAsia="Times New Roman" w:cs="Tahoma"/>
                <w:sz w:val="18"/>
                <w:szCs w:val="18"/>
                <w:lang w:eastAsia="id-ID"/>
              </w:rPr>
            </w:pPr>
            <w:r>
              <w:rPr>
                <w:rFonts w:eastAsia="Times New Roman" w:cs="Tahoma"/>
                <w:sz w:val="18"/>
                <w:szCs w:val="18"/>
                <w:lang w:eastAsia="id-ID"/>
              </w:rPr>
              <w:t>(1)</w:t>
            </w:r>
          </w:p>
        </w:tc>
        <w:tc>
          <w:tcPr>
            <w:tcW w:w="872" w:type="pct"/>
            <w:shd w:val="clear" w:color="auto" w:fill="auto"/>
          </w:tcPr>
          <w:p w:rsidR="00730837" w:rsidRPr="00462AFC" w:rsidRDefault="00730837" w:rsidP="00730837">
            <w:pPr>
              <w:spacing w:after="0" w:line="240" w:lineRule="auto"/>
              <w:jc w:val="center"/>
              <w:rPr>
                <w:rFonts w:eastAsia="Times New Roman" w:cs="Tahoma"/>
                <w:sz w:val="18"/>
                <w:szCs w:val="18"/>
                <w:lang w:eastAsia="id-ID"/>
              </w:rPr>
            </w:pPr>
            <w:r>
              <w:rPr>
                <w:rFonts w:eastAsia="Times New Roman" w:cs="Tahoma"/>
                <w:sz w:val="18"/>
                <w:szCs w:val="18"/>
                <w:lang w:eastAsia="id-ID"/>
              </w:rPr>
              <w:t>(2)</w:t>
            </w:r>
          </w:p>
        </w:tc>
        <w:tc>
          <w:tcPr>
            <w:tcW w:w="442" w:type="pct"/>
            <w:shd w:val="clear" w:color="auto" w:fill="auto"/>
          </w:tcPr>
          <w:p w:rsidR="00730837" w:rsidRPr="00462AFC" w:rsidRDefault="00730837" w:rsidP="00730837">
            <w:pPr>
              <w:spacing w:after="0" w:line="240" w:lineRule="auto"/>
              <w:jc w:val="center"/>
              <w:rPr>
                <w:rFonts w:eastAsia="Times New Roman" w:cs="Tahoma"/>
                <w:sz w:val="18"/>
                <w:szCs w:val="18"/>
                <w:lang w:eastAsia="id-ID"/>
              </w:rPr>
            </w:pPr>
            <w:r>
              <w:rPr>
                <w:rFonts w:eastAsia="Times New Roman" w:cs="Tahoma"/>
                <w:sz w:val="18"/>
                <w:szCs w:val="18"/>
                <w:lang w:eastAsia="id-ID"/>
              </w:rPr>
              <w:t>(3)</w:t>
            </w:r>
          </w:p>
        </w:tc>
        <w:tc>
          <w:tcPr>
            <w:tcW w:w="442" w:type="pct"/>
            <w:shd w:val="clear" w:color="auto" w:fill="auto"/>
          </w:tcPr>
          <w:p w:rsidR="00730837" w:rsidRPr="00462AFC" w:rsidRDefault="00730837" w:rsidP="00730837">
            <w:pPr>
              <w:spacing w:after="0" w:line="240" w:lineRule="auto"/>
              <w:jc w:val="center"/>
              <w:rPr>
                <w:rFonts w:eastAsia="Times New Roman" w:cs="Tahoma"/>
                <w:sz w:val="18"/>
                <w:szCs w:val="18"/>
                <w:lang w:eastAsia="id-ID"/>
              </w:rPr>
            </w:pPr>
            <w:r>
              <w:rPr>
                <w:rFonts w:eastAsia="Times New Roman" w:cs="Tahoma"/>
                <w:sz w:val="18"/>
                <w:szCs w:val="18"/>
                <w:lang w:eastAsia="id-ID"/>
              </w:rPr>
              <w:t>(4)</w:t>
            </w:r>
          </w:p>
        </w:tc>
        <w:tc>
          <w:tcPr>
            <w:tcW w:w="442" w:type="pct"/>
            <w:shd w:val="clear" w:color="auto" w:fill="auto"/>
          </w:tcPr>
          <w:p w:rsidR="00730837" w:rsidRPr="00462AFC" w:rsidRDefault="00730837" w:rsidP="00730837">
            <w:pPr>
              <w:spacing w:after="0" w:line="240" w:lineRule="auto"/>
              <w:ind w:right="-108"/>
              <w:jc w:val="center"/>
              <w:rPr>
                <w:rFonts w:eastAsia="Times New Roman" w:cs="Tahoma"/>
                <w:sz w:val="18"/>
                <w:szCs w:val="18"/>
                <w:lang w:eastAsia="id-ID"/>
              </w:rPr>
            </w:pPr>
            <w:r>
              <w:rPr>
                <w:rFonts w:eastAsia="Times New Roman" w:cs="Tahoma"/>
                <w:sz w:val="18"/>
                <w:szCs w:val="18"/>
                <w:lang w:eastAsia="id-ID"/>
              </w:rPr>
              <w:t>(5)</w:t>
            </w:r>
          </w:p>
        </w:tc>
        <w:tc>
          <w:tcPr>
            <w:tcW w:w="442" w:type="pct"/>
            <w:shd w:val="clear" w:color="auto" w:fill="auto"/>
          </w:tcPr>
          <w:p w:rsidR="00730837" w:rsidRPr="00462AFC" w:rsidRDefault="00730837" w:rsidP="00730837">
            <w:pPr>
              <w:spacing w:after="0" w:line="240" w:lineRule="auto"/>
              <w:ind w:right="-108"/>
              <w:jc w:val="center"/>
              <w:rPr>
                <w:rFonts w:eastAsia="Times New Roman" w:cs="Tahoma"/>
                <w:sz w:val="18"/>
                <w:szCs w:val="18"/>
                <w:lang w:eastAsia="id-ID"/>
              </w:rPr>
            </w:pPr>
            <w:r>
              <w:rPr>
                <w:rFonts w:eastAsia="Times New Roman" w:cs="Tahoma"/>
                <w:sz w:val="18"/>
                <w:szCs w:val="18"/>
                <w:lang w:eastAsia="id-ID"/>
              </w:rPr>
              <w:t>(6)</w:t>
            </w:r>
          </w:p>
        </w:tc>
        <w:tc>
          <w:tcPr>
            <w:tcW w:w="441" w:type="pct"/>
            <w:shd w:val="clear" w:color="auto" w:fill="auto"/>
          </w:tcPr>
          <w:p w:rsidR="00730837" w:rsidRPr="00462AFC" w:rsidRDefault="00730837" w:rsidP="00730837">
            <w:pPr>
              <w:spacing w:after="0" w:line="240" w:lineRule="auto"/>
              <w:ind w:right="-108"/>
              <w:jc w:val="center"/>
              <w:rPr>
                <w:rFonts w:eastAsia="Times New Roman" w:cs="Tahoma"/>
                <w:sz w:val="18"/>
                <w:szCs w:val="18"/>
                <w:lang w:eastAsia="id-ID"/>
              </w:rPr>
            </w:pPr>
            <w:r>
              <w:rPr>
                <w:rFonts w:eastAsia="Times New Roman" w:cs="Tahoma"/>
                <w:sz w:val="18"/>
                <w:szCs w:val="18"/>
                <w:lang w:eastAsia="id-ID"/>
              </w:rPr>
              <w:t>(7)</w:t>
            </w:r>
          </w:p>
        </w:tc>
      </w:tr>
      <w:tr w:rsidR="00AB6C7B" w:rsidRPr="006F64F7" w:rsidTr="00B07AD9">
        <w:trPr>
          <w:trHeight w:val="222"/>
          <w:jc w:val="center"/>
        </w:trPr>
        <w:tc>
          <w:tcPr>
            <w:tcW w:w="1919" w:type="pct"/>
            <w:vAlign w:val="bottom"/>
          </w:tcPr>
          <w:p w:rsidR="00AB6C7B" w:rsidRPr="00502DA7" w:rsidRDefault="00AB6C7B" w:rsidP="00AB6C7B">
            <w:pPr>
              <w:spacing w:after="0"/>
              <w:rPr>
                <w:rFonts w:cs="Tahoma"/>
              </w:rPr>
            </w:pPr>
            <w:r w:rsidRPr="00502DA7">
              <w:rPr>
                <w:rFonts w:cs="Tahoma"/>
              </w:rPr>
              <w:t>1. Kota Samarinda</w:t>
            </w:r>
          </w:p>
        </w:tc>
        <w:tc>
          <w:tcPr>
            <w:tcW w:w="87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A3797F" w:rsidP="00AB6C7B">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6,05</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A3797F" w:rsidP="00AB6C7B">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5,18</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A3797F" w:rsidP="00AB6C7B">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5,46</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A3797F" w:rsidP="00AB6C7B">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5,83</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A3797F" w:rsidP="00AB6C7B">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6,29</w:t>
            </w:r>
          </w:p>
        </w:tc>
        <w:tc>
          <w:tcPr>
            <w:tcW w:w="441"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A3797F" w:rsidP="00AB6C7B">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6,84</w:t>
            </w:r>
          </w:p>
        </w:tc>
      </w:tr>
      <w:tr w:rsidR="00850248" w:rsidRPr="006F64F7" w:rsidTr="00B07AD9">
        <w:trPr>
          <w:trHeight w:val="401"/>
          <w:jc w:val="center"/>
        </w:trPr>
        <w:tc>
          <w:tcPr>
            <w:tcW w:w="1919" w:type="pct"/>
            <w:vAlign w:val="bottom"/>
          </w:tcPr>
          <w:p w:rsidR="00850248" w:rsidRPr="00502DA7" w:rsidRDefault="00850248" w:rsidP="00850248">
            <w:pPr>
              <w:spacing w:after="0"/>
              <w:jc w:val="both"/>
              <w:rPr>
                <w:rFonts w:cs="Tahoma"/>
              </w:rPr>
            </w:pPr>
            <w:r w:rsidRPr="00502DA7">
              <w:rPr>
                <w:rFonts w:cs="Tahoma"/>
              </w:rPr>
              <w:t>2. Kota Balikpapan</w:t>
            </w:r>
          </w:p>
        </w:tc>
        <w:tc>
          <w:tcPr>
            <w:tcW w:w="872" w:type="pct"/>
            <w:tcBorders>
              <w:top w:val="single" w:sz="8" w:space="0" w:color="000000"/>
              <w:left w:val="single" w:sz="8" w:space="0" w:color="000000"/>
              <w:bottom w:val="single" w:sz="8" w:space="0" w:color="000000"/>
              <w:right w:val="single" w:sz="8" w:space="0" w:color="000000"/>
            </w:tcBorders>
            <w:shd w:val="clear" w:color="auto" w:fill="auto"/>
          </w:tcPr>
          <w:p w:rsidR="00850248" w:rsidRPr="00774652" w:rsidRDefault="00850248" w:rsidP="00C90843">
            <w:pPr>
              <w:tabs>
                <w:tab w:val="left" w:pos="2535"/>
              </w:tabs>
              <w:jc w:val="center"/>
            </w:pPr>
            <w:r w:rsidRPr="00774652">
              <w:t>9,03</w:t>
            </w:r>
          </w:p>
        </w:tc>
        <w:tc>
          <w:tcPr>
            <w:tcW w:w="442" w:type="pct"/>
            <w:tcBorders>
              <w:top w:val="single" w:sz="8" w:space="0" w:color="000000"/>
              <w:left w:val="single" w:sz="8" w:space="0" w:color="000000"/>
              <w:bottom w:val="single" w:sz="8" w:space="0" w:color="000000"/>
              <w:right w:val="single" w:sz="8" w:space="0" w:color="000000"/>
            </w:tcBorders>
            <w:shd w:val="clear" w:color="auto" w:fill="auto"/>
          </w:tcPr>
          <w:p w:rsidR="00850248" w:rsidRPr="00774652" w:rsidRDefault="00850248" w:rsidP="00C90843">
            <w:pPr>
              <w:tabs>
                <w:tab w:val="left" w:pos="2535"/>
              </w:tabs>
              <w:jc w:val="center"/>
            </w:pPr>
            <w:r w:rsidRPr="00774652">
              <w:t>8,81</w:t>
            </w:r>
          </w:p>
        </w:tc>
        <w:tc>
          <w:tcPr>
            <w:tcW w:w="442" w:type="pct"/>
            <w:tcBorders>
              <w:top w:val="single" w:sz="8" w:space="0" w:color="000000"/>
              <w:left w:val="single" w:sz="8" w:space="0" w:color="000000"/>
              <w:bottom w:val="single" w:sz="8" w:space="0" w:color="000000"/>
              <w:right w:val="single" w:sz="8" w:space="0" w:color="000000"/>
            </w:tcBorders>
            <w:shd w:val="clear" w:color="auto" w:fill="auto"/>
          </w:tcPr>
          <w:p w:rsidR="00850248" w:rsidRPr="00774652" w:rsidRDefault="00850248" w:rsidP="00C90843">
            <w:pPr>
              <w:tabs>
                <w:tab w:val="left" w:pos="2535"/>
              </w:tabs>
              <w:jc w:val="center"/>
            </w:pPr>
            <w:r w:rsidRPr="00774652">
              <w:t>5,71</w:t>
            </w:r>
          </w:p>
        </w:tc>
        <w:tc>
          <w:tcPr>
            <w:tcW w:w="442" w:type="pct"/>
            <w:tcBorders>
              <w:top w:val="single" w:sz="8" w:space="0" w:color="000000"/>
              <w:left w:val="single" w:sz="8" w:space="0" w:color="000000"/>
              <w:bottom w:val="single" w:sz="8" w:space="0" w:color="000000"/>
              <w:right w:val="single" w:sz="8" w:space="0" w:color="000000"/>
            </w:tcBorders>
            <w:shd w:val="clear" w:color="auto" w:fill="auto"/>
          </w:tcPr>
          <w:p w:rsidR="00850248" w:rsidRPr="00774652" w:rsidRDefault="00850248" w:rsidP="00C90843">
            <w:pPr>
              <w:tabs>
                <w:tab w:val="left" w:pos="2535"/>
              </w:tabs>
              <w:jc w:val="center"/>
            </w:pPr>
            <w:r w:rsidRPr="00774652">
              <w:t>6,45</w:t>
            </w:r>
          </w:p>
        </w:tc>
        <w:tc>
          <w:tcPr>
            <w:tcW w:w="442" w:type="pct"/>
            <w:tcBorders>
              <w:top w:val="single" w:sz="8" w:space="0" w:color="000000"/>
              <w:left w:val="single" w:sz="8" w:space="0" w:color="000000"/>
              <w:bottom w:val="single" w:sz="8" w:space="0" w:color="000000"/>
              <w:right w:val="single" w:sz="8" w:space="0" w:color="000000"/>
            </w:tcBorders>
            <w:shd w:val="clear" w:color="auto" w:fill="auto"/>
          </w:tcPr>
          <w:p w:rsidR="00850248" w:rsidRPr="00774652" w:rsidRDefault="00850248" w:rsidP="00C90843">
            <w:pPr>
              <w:tabs>
                <w:tab w:val="left" w:pos="2535"/>
              </w:tabs>
              <w:jc w:val="center"/>
            </w:pPr>
            <w:r w:rsidRPr="00774652">
              <w:t>6,06</w:t>
            </w:r>
          </w:p>
        </w:tc>
        <w:tc>
          <w:tcPr>
            <w:tcW w:w="441" w:type="pct"/>
            <w:tcBorders>
              <w:top w:val="single" w:sz="8" w:space="0" w:color="000000"/>
              <w:left w:val="single" w:sz="8" w:space="0" w:color="000000"/>
              <w:bottom w:val="single" w:sz="8" w:space="0" w:color="000000"/>
              <w:right w:val="single" w:sz="8" w:space="0" w:color="000000"/>
            </w:tcBorders>
            <w:shd w:val="clear" w:color="auto" w:fill="auto"/>
          </w:tcPr>
          <w:p w:rsidR="00850248" w:rsidRPr="00774652" w:rsidRDefault="00850248" w:rsidP="00C90843">
            <w:pPr>
              <w:tabs>
                <w:tab w:val="left" w:pos="2535"/>
              </w:tabs>
              <w:jc w:val="center"/>
            </w:pPr>
            <w:r w:rsidRPr="00774652">
              <w:t>5,71</w:t>
            </w:r>
          </w:p>
        </w:tc>
      </w:tr>
      <w:tr w:rsidR="00AB6C7B" w:rsidRPr="006F64F7" w:rsidTr="00B07AD9">
        <w:trPr>
          <w:trHeight w:val="235"/>
          <w:jc w:val="center"/>
        </w:trPr>
        <w:tc>
          <w:tcPr>
            <w:tcW w:w="1919" w:type="pct"/>
            <w:vAlign w:val="bottom"/>
          </w:tcPr>
          <w:p w:rsidR="00AB6C7B" w:rsidRPr="00502DA7" w:rsidRDefault="00AB6C7B" w:rsidP="00AB6C7B">
            <w:pPr>
              <w:spacing w:after="0"/>
              <w:rPr>
                <w:rFonts w:cs="Tahoma"/>
              </w:rPr>
            </w:pPr>
            <w:r w:rsidRPr="00502DA7">
              <w:rPr>
                <w:rFonts w:cs="Tahoma"/>
              </w:rPr>
              <w:t>3. Kota Bontang</w:t>
            </w:r>
          </w:p>
        </w:tc>
        <w:tc>
          <w:tcPr>
            <w:tcW w:w="87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C90843" w:rsidP="00C90843">
            <w:pPr>
              <w:spacing w:after="0" w:line="240" w:lineRule="auto"/>
              <w:jc w:val="center"/>
              <w:rPr>
                <w:rFonts w:asciiTheme="minorHAnsi" w:hAnsiTheme="minorHAnsi" w:cstheme="minorHAnsi"/>
              </w:rPr>
            </w:pPr>
            <w:r w:rsidRPr="00774652">
              <w:rPr>
                <w:rFonts w:asciiTheme="minorHAnsi" w:hAnsiTheme="minorHAnsi" w:cstheme="minorHAnsi"/>
                <w:lang w:val="id-ID"/>
              </w:rPr>
              <w:t>5,91</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C90843" w:rsidP="00C90843">
            <w:pPr>
              <w:spacing w:after="0" w:line="240" w:lineRule="auto"/>
              <w:jc w:val="center"/>
              <w:rPr>
                <w:rFonts w:asciiTheme="minorHAnsi" w:hAnsiTheme="minorHAnsi" w:cstheme="minorHAnsi"/>
              </w:rPr>
            </w:pPr>
            <w:r w:rsidRPr="00774652">
              <w:rPr>
                <w:rFonts w:asciiTheme="minorHAnsi" w:hAnsiTheme="minorHAnsi" w:cstheme="minorHAnsi"/>
                <w:lang w:val="id-ID"/>
              </w:rPr>
              <w:t>5,11</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C90843" w:rsidP="00C90843">
            <w:pPr>
              <w:spacing w:after="0" w:line="240" w:lineRule="auto"/>
              <w:jc w:val="center"/>
              <w:rPr>
                <w:rFonts w:asciiTheme="minorHAnsi" w:hAnsiTheme="minorHAnsi" w:cstheme="minorHAnsi"/>
              </w:rPr>
            </w:pPr>
            <w:r w:rsidRPr="00774652">
              <w:rPr>
                <w:rFonts w:asciiTheme="minorHAnsi" w:hAnsiTheme="minorHAnsi" w:cstheme="minorHAnsi"/>
                <w:lang w:val="id-ID"/>
              </w:rPr>
              <w:t>6,20</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AB6C7B" w:rsidP="00C90843">
            <w:pPr>
              <w:spacing w:after="0" w:line="240" w:lineRule="auto"/>
              <w:jc w:val="center"/>
              <w:rPr>
                <w:rFonts w:asciiTheme="minorHAnsi" w:hAnsiTheme="minorHAnsi" w:cstheme="minorHAnsi"/>
              </w:rPr>
            </w:pPr>
            <w:r w:rsidRPr="00774652">
              <w:rPr>
                <w:rFonts w:asciiTheme="minorHAnsi" w:hAnsiTheme="minorHAnsi" w:cstheme="minorHAnsi"/>
                <w:lang w:val="id-ID"/>
              </w:rPr>
              <w:t>5,</w:t>
            </w:r>
            <w:r w:rsidR="00C90843" w:rsidRPr="00774652">
              <w:rPr>
                <w:rFonts w:asciiTheme="minorHAnsi" w:hAnsiTheme="minorHAnsi" w:cstheme="minorHAnsi"/>
                <w:lang w:val="id-ID"/>
              </w:rPr>
              <w:t>65</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AB6C7B" w:rsidP="00C90843">
            <w:pPr>
              <w:spacing w:after="0" w:line="240" w:lineRule="auto"/>
              <w:jc w:val="center"/>
              <w:rPr>
                <w:rFonts w:asciiTheme="minorHAnsi" w:hAnsiTheme="minorHAnsi" w:cstheme="minorHAnsi"/>
              </w:rPr>
            </w:pPr>
            <w:r w:rsidRPr="00774652">
              <w:rPr>
                <w:rFonts w:asciiTheme="minorHAnsi" w:hAnsiTheme="minorHAnsi" w:cstheme="minorHAnsi"/>
                <w:lang w:val="id-ID"/>
              </w:rPr>
              <w:t>5</w:t>
            </w:r>
            <w:r w:rsidR="00C90843" w:rsidRPr="00774652">
              <w:rPr>
                <w:rFonts w:asciiTheme="minorHAnsi" w:hAnsiTheme="minorHAnsi" w:cstheme="minorHAnsi"/>
                <w:lang w:val="id-ID"/>
              </w:rPr>
              <w:t>,</w:t>
            </w:r>
            <w:r w:rsidRPr="00774652">
              <w:rPr>
                <w:rFonts w:asciiTheme="minorHAnsi" w:hAnsiTheme="minorHAnsi" w:cstheme="minorHAnsi"/>
                <w:lang w:val="id-ID"/>
              </w:rPr>
              <w:t>9</w:t>
            </w:r>
            <w:r w:rsidR="00C90843" w:rsidRPr="00774652">
              <w:rPr>
                <w:rFonts w:asciiTheme="minorHAnsi" w:hAnsiTheme="minorHAnsi" w:cstheme="minorHAnsi"/>
                <w:lang w:val="id-ID"/>
              </w:rPr>
              <w:t>0</w:t>
            </w:r>
          </w:p>
        </w:tc>
        <w:tc>
          <w:tcPr>
            <w:tcW w:w="441"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C90843" w:rsidP="00C90843">
            <w:pPr>
              <w:spacing w:after="0" w:line="240" w:lineRule="auto"/>
              <w:jc w:val="center"/>
              <w:rPr>
                <w:rFonts w:asciiTheme="minorHAnsi" w:hAnsiTheme="minorHAnsi" w:cstheme="minorHAnsi"/>
              </w:rPr>
            </w:pPr>
            <w:r w:rsidRPr="00774652">
              <w:rPr>
                <w:rFonts w:asciiTheme="minorHAnsi" w:hAnsiTheme="minorHAnsi" w:cstheme="minorHAnsi"/>
                <w:lang w:val="id-ID"/>
              </w:rPr>
              <w:t>6,10</w:t>
            </w:r>
          </w:p>
        </w:tc>
      </w:tr>
      <w:tr w:rsidR="00AB6C7B" w:rsidRPr="006F64F7" w:rsidTr="00B07AD9">
        <w:trPr>
          <w:trHeight w:val="353"/>
          <w:jc w:val="center"/>
        </w:trPr>
        <w:tc>
          <w:tcPr>
            <w:tcW w:w="1919" w:type="pct"/>
            <w:vAlign w:val="center"/>
          </w:tcPr>
          <w:p w:rsidR="00AB6C7B" w:rsidRPr="00502DA7" w:rsidRDefault="00AB6C7B" w:rsidP="00C90843">
            <w:pPr>
              <w:spacing w:after="0"/>
              <w:rPr>
                <w:rFonts w:cs="Tahoma"/>
              </w:rPr>
            </w:pPr>
            <w:r w:rsidRPr="00502DA7">
              <w:rPr>
                <w:rFonts w:cs="Tahoma"/>
              </w:rPr>
              <w:t>4. Kabupaten Berau</w:t>
            </w:r>
          </w:p>
        </w:tc>
        <w:tc>
          <w:tcPr>
            <w:tcW w:w="87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C90843" w:rsidP="00C90843">
            <w:pPr>
              <w:spacing w:after="0" w:line="240" w:lineRule="auto"/>
              <w:jc w:val="center"/>
              <w:rPr>
                <w:rFonts w:asciiTheme="minorHAnsi" w:hAnsiTheme="minorHAnsi" w:cstheme="minorHAnsi"/>
              </w:rPr>
            </w:pPr>
            <w:r w:rsidRPr="00774652">
              <w:rPr>
                <w:rFonts w:asciiTheme="minorHAnsi" w:hAnsiTheme="minorHAnsi" w:cstheme="minorHAnsi"/>
                <w:lang w:val="id-ID"/>
              </w:rPr>
              <w:t>7,76</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AB6C7B" w:rsidP="00C90843">
            <w:pPr>
              <w:spacing w:after="0" w:line="240" w:lineRule="auto"/>
              <w:jc w:val="center"/>
              <w:rPr>
                <w:rFonts w:asciiTheme="minorHAnsi" w:hAnsiTheme="minorHAnsi" w:cstheme="minorHAnsi"/>
              </w:rPr>
            </w:pPr>
            <w:r w:rsidRPr="00774652">
              <w:rPr>
                <w:rFonts w:asciiTheme="minorHAnsi" w:hAnsiTheme="minorHAnsi" w:cstheme="minorHAnsi"/>
                <w:lang w:val="id-ID"/>
              </w:rPr>
              <w:t>6,</w:t>
            </w:r>
            <w:r w:rsidR="00C90843" w:rsidRPr="00774652">
              <w:rPr>
                <w:rFonts w:asciiTheme="minorHAnsi" w:hAnsiTheme="minorHAnsi" w:cstheme="minorHAnsi"/>
                <w:lang w:val="id-ID"/>
              </w:rPr>
              <w:t>97</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AB6C7B" w:rsidP="00C90843">
            <w:pPr>
              <w:spacing w:after="0" w:line="240" w:lineRule="auto"/>
              <w:jc w:val="center"/>
              <w:rPr>
                <w:rFonts w:asciiTheme="minorHAnsi" w:hAnsiTheme="minorHAnsi" w:cstheme="minorHAnsi"/>
              </w:rPr>
            </w:pPr>
            <w:r w:rsidRPr="00774652">
              <w:rPr>
                <w:rFonts w:asciiTheme="minorHAnsi" w:hAnsiTheme="minorHAnsi" w:cstheme="minorHAnsi"/>
                <w:lang w:val="id-ID"/>
              </w:rPr>
              <w:t>7</w:t>
            </w:r>
            <w:r w:rsidR="00C90843" w:rsidRPr="00774652">
              <w:rPr>
                <w:rFonts w:asciiTheme="minorHAnsi" w:hAnsiTheme="minorHAnsi" w:cstheme="minorHAnsi"/>
                <w:lang w:val="id-ID"/>
              </w:rPr>
              <w:t>,</w:t>
            </w:r>
            <w:r w:rsidRPr="00774652">
              <w:rPr>
                <w:rFonts w:asciiTheme="minorHAnsi" w:hAnsiTheme="minorHAnsi" w:cstheme="minorHAnsi"/>
                <w:lang w:val="id-ID"/>
              </w:rPr>
              <w:t>4</w:t>
            </w:r>
            <w:r w:rsidR="00C90843" w:rsidRPr="00774652">
              <w:rPr>
                <w:rFonts w:asciiTheme="minorHAnsi" w:hAnsiTheme="minorHAnsi" w:cstheme="minorHAnsi"/>
                <w:lang w:val="id-ID"/>
              </w:rPr>
              <w:t>1</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C90843" w:rsidP="00C90843">
            <w:pPr>
              <w:spacing w:after="0" w:line="240" w:lineRule="auto"/>
              <w:jc w:val="center"/>
              <w:rPr>
                <w:rFonts w:asciiTheme="minorHAnsi" w:hAnsiTheme="minorHAnsi" w:cstheme="minorHAnsi"/>
              </w:rPr>
            </w:pPr>
            <w:r w:rsidRPr="00774652">
              <w:rPr>
                <w:rFonts w:asciiTheme="minorHAnsi" w:hAnsiTheme="minorHAnsi" w:cstheme="minorHAnsi"/>
                <w:lang w:val="id-ID"/>
              </w:rPr>
              <w:t>7,75</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C90843" w:rsidP="00C90843">
            <w:pPr>
              <w:spacing w:after="0" w:line="240" w:lineRule="auto"/>
              <w:jc w:val="center"/>
              <w:rPr>
                <w:rFonts w:asciiTheme="minorHAnsi" w:hAnsiTheme="minorHAnsi" w:cstheme="minorHAnsi"/>
              </w:rPr>
            </w:pPr>
            <w:r w:rsidRPr="00774652">
              <w:rPr>
                <w:rFonts w:asciiTheme="minorHAnsi" w:hAnsiTheme="minorHAnsi" w:cstheme="minorHAnsi"/>
                <w:lang w:val="id-ID"/>
              </w:rPr>
              <w:t>7,</w:t>
            </w:r>
            <w:r w:rsidR="00AB6C7B" w:rsidRPr="00774652">
              <w:rPr>
                <w:rFonts w:asciiTheme="minorHAnsi" w:hAnsiTheme="minorHAnsi" w:cstheme="minorHAnsi"/>
                <w:lang w:val="id-ID"/>
              </w:rPr>
              <w:t>9</w:t>
            </w:r>
            <w:r w:rsidRPr="00774652">
              <w:rPr>
                <w:rFonts w:asciiTheme="minorHAnsi" w:hAnsiTheme="minorHAnsi" w:cstheme="minorHAnsi"/>
                <w:lang w:val="id-ID"/>
              </w:rPr>
              <w:t>5</w:t>
            </w:r>
          </w:p>
        </w:tc>
        <w:tc>
          <w:tcPr>
            <w:tcW w:w="441"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C90843" w:rsidP="00C90843">
            <w:pPr>
              <w:spacing w:after="0" w:line="240" w:lineRule="auto"/>
              <w:jc w:val="center"/>
              <w:rPr>
                <w:rFonts w:asciiTheme="minorHAnsi" w:hAnsiTheme="minorHAnsi" w:cstheme="minorHAnsi"/>
              </w:rPr>
            </w:pPr>
            <w:r w:rsidRPr="00774652">
              <w:rPr>
                <w:rFonts w:asciiTheme="minorHAnsi" w:hAnsiTheme="minorHAnsi" w:cstheme="minorHAnsi"/>
                <w:lang w:val="id-ID"/>
              </w:rPr>
              <w:t>8,20</w:t>
            </w:r>
          </w:p>
        </w:tc>
      </w:tr>
      <w:tr w:rsidR="00AB6C7B" w:rsidRPr="006F64F7" w:rsidTr="00B07AD9">
        <w:trPr>
          <w:trHeight w:val="235"/>
          <w:jc w:val="center"/>
        </w:trPr>
        <w:tc>
          <w:tcPr>
            <w:tcW w:w="1919" w:type="pct"/>
            <w:vAlign w:val="bottom"/>
          </w:tcPr>
          <w:p w:rsidR="00AB6C7B" w:rsidRPr="00502DA7" w:rsidRDefault="00AB6C7B" w:rsidP="00AB6C7B">
            <w:pPr>
              <w:spacing w:after="0"/>
              <w:rPr>
                <w:rFonts w:cs="Tahoma"/>
              </w:rPr>
            </w:pPr>
            <w:r w:rsidRPr="00502DA7">
              <w:rPr>
                <w:rFonts w:cs="Tahoma"/>
              </w:rPr>
              <w:t>5. Kabupaten Paser</w:t>
            </w:r>
          </w:p>
        </w:tc>
        <w:tc>
          <w:tcPr>
            <w:tcW w:w="87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C90843" w:rsidP="00C90843">
            <w:pPr>
              <w:spacing w:after="0" w:line="240" w:lineRule="auto"/>
              <w:jc w:val="center"/>
              <w:rPr>
                <w:rFonts w:asciiTheme="minorHAnsi" w:hAnsiTheme="minorHAnsi" w:cstheme="minorHAnsi"/>
              </w:rPr>
            </w:pPr>
            <w:r w:rsidRPr="00774652">
              <w:rPr>
                <w:rFonts w:asciiTheme="minorHAnsi" w:hAnsiTheme="minorHAnsi" w:cstheme="minorHAnsi"/>
                <w:lang w:val="id-ID"/>
              </w:rPr>
              <w:t>8,23</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C90843"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8,15</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C90843"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8,61</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C90843"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8,57</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C90843"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9,13</w:t>
            </w:r>
          </w:p>
        </w:tc>
        <w:tc>
          <w:tcPr>
            <w:tcW w:w="441"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C90843"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9,38</w:t>
            </w:r>
          </w:p>
        </w:tc>
      </w:tr>
      <w:tr w:rsidR="00AB6C7B" w:rsidRPr="006F64F7" w:rsidTr="00B07AD9">
        <w:trPr>
          <w:trHeight w:val="222"/>
          <w:jc w:val="center"/>
        </w:trPr>
        <w:tc>
          <w:tcPr>
            <w:tcW w:w="1919" w:type="pct"/>
            <w:vAlign w:val="bottom"/>
          </w:tcPr>
          <w:p w:rsidR="00AB6C7B" w:rsidRPr="00502DA7" w:rsidRDefault="00AB6C7B" w:rsidP="00AB6C7B">
            <w:pPr>
              <w:spacing w:after="0"/>
              <w:rPr>
                <w:rFonts w:cs="Tahoma"/>
              </w:rPr>
            </w:pPr>
            <w:r w:rsidRPr="00502DA7">
              <w:rPr>
                <w:rFonts w:cs="Tahoma"/>
              </w:rPr>
              <w:t>6. Kabupaten PPU</w:t>
            </w:r>
          </w:p>
        </w:tc>
        <w:tc>
          <w:tcPr>
            <w:tcW w:w="87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AB6C7B" w:rsidP="00C90843">
            <w:pPr>
              <w:spacing w:after="0" w:line="240" w:lineRule="auto"/>
              <w:jc w:val="center"/>
              <w:rPr>
                <w:rFonts w:asciiTheme="minorHAnsi" w:hAnsiTheme="minorHAnsi" w:cstheme="minorHAnsi"/>
              </w:rPr>
            </w:pP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AB6C7B" w:rsidP="00C90843">
            <w:pPr>
              <w:spacing w:after="0" w:line="240" w:lineRule="auto"/>
              <w:jc w:val="center"/>
              <w:rPr>
                <w:rFonts w:asciiTheme="minorHAnsi" w:hAnsiTheme="minorHAnsi" w:cstheme="minorHAnsi"/>
              </w:rPr>
            </w:pP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AB6C7B" w:rsidP="00C90843">
            <w:pPr>
              <w:spacing w:after="0" w:line="240" w:lineRule="auto"/>
              <w:jc w:val="center"/>
              <w:rPr>
                <w:rFonts w:asciiTheme="minorHAnsi" w:hAnsiTheme="minorHAnsi" w:cstheme="minorHAnsi"/>
              </w:rPr>
            </w:pP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AB6C7B" w:rsidP="00C90843">
            <w:pPr>
              <w:spacing w:after="0" w:line="240" w:lineRule="auto"/>
              <w:jc w:val="center"/>
              <w:rPr>
                <w:rFonts w:asciiTheme="minorHAnsi" w:hAnsiTheme="minorHAnsi" w:cstheme="minorHAnsi"/>
              </w:rPr>
            </w:pP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AB6C7B" w:rsidP="00C90843">
            <w:pPr>
              <w:spacing w:after="0" w:line="240" w:lineRule="auto"/>
              <w:jc w:val="center"/>
              <w:rPr>
                <w:rFonts w:asciiTheme="minorHAnsi" w:hAnsiTheme="minorHAnsi" w:cstheme="minorHAnsi"/>
              </w:rPr>
            </w:pPr>
          </w:p>
        </w:tc>
        <w:tc>
          <w:tcPr>
            <w:tcW w:w="441"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AB6C7B" w:rsidP="00C90843">
            <w:pPr>
              <w:spacing w:after="0" w:line="240" w:lineRule="auto"/>
              <w:jc w:val="center"/>
              <w:rPr>
                <w:rFonts w:asciiTheme="minorHAnsi" w:hAnsiTheme="minorHAnsi" w:cstheme="minorHAnsi"/>
              </w:rPr>
            </w:pPr>
          </w:p>
        </w:tc>
      </w:tr>
      <w:tr w:rsidR="00AB6C7B" w:rsidRPr="006F64F7" w:rsidTr="00B07AD9">
        <w:trPr>
          <w:trHeight w:val="235"/>
          <w:jc w:val="center"/>
        </w:trPr>
        <w:tc>
          <w:tcPr>
            <w:tcW w:w="1919" w:type="pct"/>
            <w:vAlign w:val="bottom"/>
          </w:tcPr>
          <w:p w:rsidR="00AB6C7B" w:rsidRPr="00502DA7" w:rsidRDefault="00AB6C7B" w:rsidP="00AB6C7B">
            <w:pPr>
              <w:spacing w:after="0"/>
              <w:rPr>
                <w:rFonts w:cs="Tahoma"/>
              </w:rPr>
            </w:pPr>
            <w:r w:rsidRPr="00502DA7">
              <w:rPr>
                <w:rFonts w:cs="Tahoma"/>
              </w:rPr>
              <w:t>7. Kabupaten Kutai Barat</w:t>
            </w:r>
          </w:p>
        </w:tc>
        <w:tc>
          <w:tcPr>
            <w:tcW w:w="87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320F04"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7,00</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320F04"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7,01</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320F04"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7,03</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320F04"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7,06</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320F04"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6,95</w:t>
            </w:r>
          </w:p>
        </w:tc>
        <w:tc>
          <w:tcPr>
            <w:tcW w:w="441"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320F04"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6,99</w:t>
            </w:r>
          </w:p>
        </w:tc>
      </w:tr>
      <w:tr w:rsidR="00AB6C7B" w:rsidRPr="006F64F7" w:rsidTr="00B07AD9">
        <w:trPr>
          <w:trHeight w:val="235"/>
          <w:jc w:val="center"/>
        </w:trPr>
        <w:tc>
          <w:tcPr>
            <w:tcW w:w="1919" w:type="pct"/>
            <w:vAlign w:val="bottom"/>
          </w:tcPr>
          <w:p w:rsidR="00AB6C7B" w:rsidRPr="00502DA7" w:rsidRDefault="00AB6C7B" w:rsidP="00AB6C7B">
            <w:pPr>
              <w:spacing w:after="0"/>
              <w:rPr>
                <w:rFonts w:cs="Tahoma"/>
              </w:rPr>
            </w:pPr>
            <w:r w:rsidRPr="00502DA7">
              <w:rPr>
                <w:rFonts w:cs="Tahoma"/>
              </w:rPr>
              <w:t>8. Kabupaten Kutai Timur</w:t>
            </w:r>
          </w:p>
        </w:tc>
        <w:tc>
          <w:tcPr>
            <w:tcW w:w="87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C90843"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9,80</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C90843"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10,02</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C90843"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10,27</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C90843"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10,49</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C90843"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10,55</w:t>
            </w:r>
          </w:p>
        </w:tc>
        <w:tc>
          <w:tcPr>
            <w:tcW w:w="441"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C90843"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10,89</w:t>
            </w:r>
          </w:p>
        </w:tc>
      </w:tr>
      <w:tr w:rsidR="00AB6C7B" w:rsidRPr="006F64F7" w:rsidTr="00B07AD9">
        <w:trPr>
          <w:trHeight w:val="235"/>
          <w:jc w:val="center"/>
        </w:trPr>
        <w:tc>
          <w:tcPr>
            <w:tcW w:w="1919" w:type="pct"/>
            <w:vAlign w:val="bottom"/>
          </w:tcPr>
          <w:p w:rsidR="00AB6C7B" w:rsidRPr="00502DA7" w:rsidRDefault="00AB6C7B" w:rsidP="00AB6C7B">
            <w:pPr>
              <w:spacing w:after="0"/>
              <w:rPr>
                <w:rFonts w:cs="Tahoma"/>
              </w:rPr>
            </w:pPr>
            <w:r w:rsidRPr="00502DA7">
              <w:rPr>
                <w:rFonts w:cs="Tahoma"/>
              </w:rPr>
              <w:t>9. Kabupaten Kutai Kartanegara</w:t>
            </w:r>
          </w:p>
        </w:tc>
        <w:tc>
          <w:tcPr>
            <w:tcW w:w="87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FF7733"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18,74</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FF7733"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19,24</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FF7733"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19,76</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FF7733"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20,30</w:t>
            </w:r>
          </w:p>
        </w:tc>
        <w:tc>
          <w:tcPr>
            <w:tcW w:w="442"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FF7733"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20,85</w:t>
            </w:r>
          </w:p>
        </w:tc>
        <w:tc>
          <w:tcPr>
            <w:tcW w:w="441" w:type="pct"/>
            <w:tcBorders>
              <w:top w:val="single" w:sz="8" w:space="0" w:color="000000"/>
              <w:left w:val="single" w:sz="8" w:space="0" w:color="000000"/>
              <w:bottom w:val="single" w:sz="8" w:space="0" w:color="000000"/>
              <w:right w:val="single" w:sz="8" w:space="0" w:color="000000"/>
            </w:tcBorders>
            <w:shd w:val="clear" w:color="auto" w:fill="auto"/>
            <w:vAlign w:val="center"/>
          </w:tcPr>
          <w:p w:rsidR="00AB6C7B" w:rsidRPr="00774652" w:rsidRDefault="00FF7733" w:rsidP="00C90843">
            <w:pPr>
              <w:spacing w:after="0" w:line="240" w:lineRule="auto"/>
              <w:jc w:val="center"/>
              <w:rPr>
                <w:rFonts w:asciiTheme="minorHAnsi" w:hAnsiTheme="minorHAnsi" w:cstheme="minorHAnsi"/>
                <w:lang w:val="id-ID"/>
              </w:rPr>
            </w:pPr>
            <w:r w:rsidRPr="00774652">
              <w:rPr>
                <w:rFonts w:asciiTheme="minorHAnsi" w:hAnsiTheme="minorHAnsi" w:cstheme="minorHAnsi"/>
                <w:lang w:val="id-ID"/>
              </w:rPr>
              <w:t>21,39</w:t>
            </w:r>
          </w:p>
        </w:tc>
      </w:tr>
    </w:tbl>
    <w:p w:rsidR="00BC5FB4" w:rsidRDefault="00BC5FB4" w:rsidP="00BC5FB4">
      <w:pPr>
        <w:spacing w:after="0" w:line="240" w:lineRule="auto"/>
        <w:rPr>
          <w:rFonts w:cs="Tahoma"/>
          <w:sz w:val="24"/>
          <w:szCs w:val="24"/>
        </w:rPr>
      </w:pPr>
    </w:p>
    <w:p w:rsidR="00BC5FB4" w:rsidRPr="006F64F7" w:rsidRDefault="00BC5FB4" w:rsidP="00F00B3F">
      <w:pPr>
        <w:pStyle w:val="ListParagraph"/>
        <w:spacing w:before="100" w:after="100" w:line="300" w:lineRule="exact"/>
        <w:ind w:left="0"/>
        <w:rPr>
          <w:rFonts w:cs="Tahoma"/>
          <w:b/>
          <w:sz w:val="24"/>
          <w:szCs w:val="24"/>
        </w:rPr>
      </w:pPr>
      <w:r w:rsidRPr="006F64F7">
        <w:rPr>
          <w:rFonts w:cs="Tahoma"/>
          <w:b/>
          <w:sz w:val="24"/>
          <w:szCs w:val="24"/>
        </w:rPr>
        <w:t>Target Pengurangan Pengangguran Kabupaten/Kota Tahun 2013-2018</w:t>
      </w:r>
    </w:p>
    <w:p w:rsidR="00BC5FB4" w:rsidRPr="006F64F7" w:rsidRDefault="00BC5FB4" w:rsidP="00D55DC0">
      <w:pPr>
        <w:spacing w:before="100" w:after="100" w:line="300" w:lineRule="exact"/>
        <w:ind w:firstLine="540"/>
        <w:jc w:val="both"/>
        <w:rPr>
          <w:rFonts w:cs="Tahoma"/>
          <w:sz w:val="24"/>
          <w:szCs w:val="24"/>
        </w:rPr>
      </w:pPr>
      <w:r w:rsidRPr="006F64F7">
        <w:rPr>
          <w:rFonts w:cs="Tahoma"/>
          <w:sz w:val="24"/>
          <w:szCs w:val="24"/>
        </w:rPr>
        <w:t>Target pengu</w:t>
      </w:r>
      <w:r w:rsidR="009B0AB0" w:rsidRPr="006F64F7">
        <w:rPr>
          <w:rFonts w:cs="Tahoma"/>
          <w:sz w:val="24"/>
          <w:szCs w:val="24"/>
        </w:rPr>
        <w:t>r</w:t>
      </w:r>
      <w:r w:rsidRPr="006F64F7">
        <w:rPr>
          <w:rFonts w:cs="Tahoma"/>
          <w:sz w:val="24"/>
          <w:szCs w:val="24"/>
        </w:rPr>
        <w:t xml:space="preserve">angan pengangguran </w:t>
      </w:r>
      <w:r w:rsidR="00A12792">
        <w:rPr>
          <w:rFonts w:cs="Tahoma"/>
          <w:sz w:val="24"/>
          <w:szCs w:val="24"/>
          <w:lang w:val="id-ID"/>
        </w:rPr>
        <w:t xml:space="preserve">Kabupaten/Kota </w:t>
      </w:r>
      <w:r w:rsidRPr="006F64F7">
        <w:rPr>
          <w:rFonts w:cs="Tahoma"/>
          <w:sz w:val="24"/>
          <w:szCs w:val="24"/>
        </w:rPr>
        <w:t>2013-2018 disusun dengan memperhitungkan asumsi sebagai berikut:</w:t>
      </w:r>
    </w:p>
    <w:p w:rsidR="00BC5FB4" w:rsidRPr="006F64F7" w:rsidRDefault="00BC5FB4" w:rsidP="00A12792">
      <w:pPr>
        <w:pStyle w:val="ListParagraph"/>
        <w:numPr>
          <w:ilvl w:val="0"/>
          <w:numId w:val="18"/>
        </w:numPr>
        <w:spacing w:after="0" w:line="240" w:lineRule="auto"/>
        <w:ind w:left="540" w:hanging="540"/>
        <w:contextualSpacing w:val="0"/>
        <w:rPr>
          <w:rFonts w:cs="Tahoma"/>
          <w:sz w:val="24"/>
          <w:szCs w:val="24"/>
        </w:rPr>
      </w:pPr>
      <w:r w:rsidRPr="006F64F7">
        <w:rPr>
          <w:rFonts w:cs="Tahoma"/>
          <w:sz w:val="24"/>
          <w:szCs w:val="24"/>
        </w:rPr>
        <w:t>Target pertumbuhan ekonomi Provinsi Kalimantan Timur tahun 2014-2018</w:t>
      </w:r>
      <w:r w:rsidR="00D55DC0" w:rsidRPr="006F64F7">
        <w:rPr>
          <w:rFonts w:cs="Tahoma"/>
          <w:sz w:val="24"/>
          <w:szCs w:val="24"/>
        </w:rPr>
        <w:t>;</w:t>
      </w:r>
    </w:p>
    <w:p w:rsidR="00BC5FB4" w:rsidRPr="006F64F7" w:rsidRDefault="00BC5FB4" w:rsidP="00A12792">
      <w:pPr>
        <w:pStyle w:val="ListParagraph"/>
        <w:numPr>
          <w:ilvl w:val="0"/>
          <w:numId w:val="18"/>
        </w:numPr>
        <w:spacing w:after="0" w:line="240" w:lineRule="auto"/>
        <w:ind w:left="540" w:hanging="540"/>
        <w:contextualSpacing w:val="0"/>
        <w:rPr>
          <w:rFonts w:cs="Tahoma"/>
          <w:sz w:val="24"/>
          <w:szCs w:val="24"/>
        </w:rPr>
      </w:pPr>
      <w:r w:rsidRPr="006F64F7">
        <w:rPr>
          <w:rFonts w:cs="Tahoma"/>
          <w:sz w:val="24"/>
          <w:szCs w:val="24"/>
        </w:rPr>
        <w:t xml:space="preserve">Distribusi tenaga kerja menurut </w:t>
      </w:r>
      <w:r w:rsidR="00A12792">
        <w:rPr>
          <w:rFonts w:cs="Tahoma"/>
          <w:sz w:val="24"/>
          <w:szCs w:val="24"/>
          <w:lang w:val="id-ID"/>
        </w:rPr>
        <w:t xml:space="preserve">Kabupaten/Kota </w:t>
      </w:r>
      <w:r w:rsidRPr="006F64F7">
        <w:rPr>
          <w:rFonts w:cs="Tahoma"/>
          <w:sz w:val="24"/>
          <w:szCs w:val="24"/>
        </w:rPr>
        <w:t>tidak berubah;</w:t>
      </w:r>
      <w:r w:rsidR="00D55DC0" w:rsidRPr="006F64F7">
        <w:rPr>
          <w:rFonts w:cs="Tahoma"/>
          <w:sz w:val="24"/>
          <w:szCs w:val="24"/>
        </w:rPr>
        <w:t xml:space="preserve"> dan</w:t>
      </w:r>
    </w:p>
    <w:p w:rsidR="005F4F34" w:rsidRDefault="00BC5FB4" w:rsidP="006F7692">
      <w:pPr>
        <w:pStyle w:val="ListParagraph"/>
        <w:numPr>
          <w:ilvl w:val="0"/>
          <w:numId w:val="18"/>
        </w:numPr>
        <w:spacing w:after="120" w:line="240" w:lineRule="auto"/>
        <w:ind w:left="567" w:hanging="540"/>
        <w:contextualSpacing w:val="0"/>
        <w:rPr>
          <w:rFonts w:cs="Tahoma"/>
          <w:sz w:val="24"/>
          <w:szCs w:val="24"/>
        </w:rPr>
      </w:pPr>
      <w:r w:rsidRPr="006F64F7">
        <w:rPr>
          <w:rFonts w:cs="Tahoma"/>
          <w:sz w:val="24"/>
          <w:szCs w:val="24"/>
        </w:rPr>
        <w:t xml:space="preserve">Pertumbuhan angkatan kerja baru menurut </w:t>
      </w:r>
      <w:r w:rsidR="00E5793E" w:rsidRPr="006F64F7">
        <w:rPr>
          <w:rFonts w:cs="Tahoma"/>
          <w:sz w:val="24"/>
          <w:szCs w:val="24"/>
        </w:rPr>
        <w:t>kabupaten/kota tahun 2008-2012.</w:t>
      </w:r>
    </w:p>
    <w:p w:rsidR="00B07AD9" w:rsidRDefault="00B07AD9" w:rsidP="00B07AD9">
      <w:pPr>
        <w:spacing w:after="120" w:line="240" w:lineRule="auto"/>
        <w:rPr>
          <w:rFonts w:cs="Tahoma"/>
          <w:sz w:val="24"/>
          <w:szCs w:val="24"/>
        </w:rPr>
      </w:pPr>
    </w:p>
    <w:p w:rsidR="00BC5FB4" w:rsidRPr="003B0D07" w:rsidRDefault="00BC5FB4" w:rsidP="00BC5FB4">
      <w:pPr>
        <w:spacing w:after="0" w:line="240" w:lineRule="auto"/>
        <w:jc w:val="center"/>
        <w:rPr>
          <w:rFonts w:cs="Tahoma"/>
          <w:b/>
          <w:sz w:val="24"/>
          <w:szCs w:val="24"/>
        </w:rPr>
      </w:pPr>
      <w:r w:rsidRPr="003B0D07">
        <w:rPr>
          <w:rFonts w:cs="Tahoma"/>
          <w:b/>
          <w:sz w:val="24"/>
          <w:szCs w:val="24"/>
        </w:rPr>
        <w:t>Ta</w:t>
      </w:r>
      <w:r w:rsidR="00F92EB3" w:rsidRPr="003B0D07">
        <w:rPr>
          <w:rFonts w:cs="Tahoma"/>
          <w:b/>
          <w:sz w:val="24"/>
          <w:szCs w:val="24"/>
        </w:rPr>
        <w:t>bel 5.5</w:t>
      </w:r>
    </w:p>
    <w:p w:rsidR="002A3860" w:rsidRPr="003B0D07" w:rsidRDefault="00300BF5" w:rsidP="00BC5FB4">
      <w:pPr>
        <w:spacing w:after="0" w:line="240" w:lineRule="auto"/>
        <w:jc w:val="center"/>
        <w:rPr>
          <w:rFonts w:cs="Tahoma"/>
          <w:b/>
          <w:sz w:val="24"/>
          <w:szCs w:val="24"/>
        </w:rPr>
      </w:pPr>
      <w:r w:rsidRPr="003B0D07">
        <w:rPr>
          <w:rFonts w:cs="Tahoma"/>
          <w:b/>
          <w:sz w:val="24"/>
          <w:szCs w:val="24"/>
        </w:rPr>
        <w:t xml:space="preserve">Target </w:t>
      </w:r>
      <w:r w:rsidR="00BC5FB4" w:rsidRPr="003B0D07">
        <w:rPr>
          <w:rFonts w:cs="Tahoma"/>
          <w:b/>
          <w:sz w:val="24"/>
          <w:szCs w:val="24"/>
        </w:rPr>
        <w:t xml:space="preserve">Pengangguran Kabupaten/Kota </w:t>
      </w:r>
    </w:p>
    <w:p w:rsidR="00AB647E" w:rsidRPr="003B0D07" w:rsidRDefault="002A3860" w:rsidP="003B0D07">
      <w:pPr>
        <w:spacing w:after="120" w:line="240" w:lineRule="auto"/>
        <w:jc w:val="center"/>
        <w:rPr>
          <w:rFonts w:cs="Tahoma"/>
          <w:b/>
          <w:sz w:val="24"/>
          <w:szCs w:val="24"/>
        </w:rPr>
      </w:pPr>
      <w:r w:rsidRPr="003B0D07">
        <w:rPr>
          <w:rFonts w:cs="Tahoma"/>
          <w:b/>
          <w:sz w:val="24"/>
          <w:szCs w:val="24"/>
        </w:rPr>
        <w:t>Se-Provi</w:t>
      </w:r>
      <w:r w:rsidR="00AA38F2">
        <w:rPr>
          <w:rFonts w:cs="Tahoma"/>
          <w:b/>
          <w:sz w:val="24"/>
          <w:szCs w:val="24"/>
        </w:rPr>
        <w:t>nsi Kalimantan Timur Tahun 2013 (kondisi awal)</w:t>
      </w:r>
      <w:r w:rsidR="00AA38F2" w:rsidRPr="004B5DCA">
        <w:rPr>
          <w:rFonts w:cs="Tahoma"/>
          <w:b/>
          <w:sz w:val="24"/>
          <w:szCs w:val="24"/>
        </w:rPr>
        <w:t>-</w:t>
      </w:r>
      <w:r w:rsidRPr="003B0D07">
        <w:rPr>
          <w:rFonts w:cs="Tahoma"/>
          <w:b/>
          <w:sz w:val="24"/>
          <w:szCs w:val="24"/>
        </w:rPr>
        <w:t>2018</w:t>
      </w:r>
      <w:r w:rsidR="00BC5FB4" w:rsidRPr="003B0D07">
        <w:rPr>
          <w:rFonts w:cs="Tahoma"/>
          <w:b/>
          <w:sz w:val="24"/>
          <w:szCs w:val="24"/>
        </w:rPr>
        <w:t xml:space="preserve"> (%)</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83"/>
        <w:gridCol w:w="1028"/>
        <w:gridCol w:w="1016"/>
        <w:gridCol w:w="1016"/>
        <w:gridCol w:w="1016"/>
        <w:gridCol w:w="1016"/>
        <w:gridCol w:w="1190"/>
      </w:tblGrid>
      <w:tr w:rsidR="000F4A1C" w:rsidRPr="00462AFC" w:rsidTr="006F7692">
        <w:trPr>
          <w:trHeight w:val="225"/>
          <w:jc w:val="center"/>
        </w:trPr>
        <w:tc>
          <w:tcPr>
            <w:tcW w:w="1816" w:type="pct"/>
            <w:vMerge w:val="restart"/>
            <w:shd w:val="clear" w:color="auto" w:fill="C9C9C9"/>
          </w:tcPr>
          <w:p w:rsidR="000F4A1C" w:rsidRPr="00A12792" w:rsidRDefault="000F4A1C" w:rsidP="009065B2">
            <w:pPr>
              <w:spacing w:after="0" w:line="240" w:lineRule="auto"/>
              <w:jc w:val="center"/>
              <w:rPr>
                <w:rFonts w:eastAsia="Times New Roman" w:cs="Calibri"/>
                <w:b/>
                <w:lang w:val="id-ID" w:eastAsia="id-ID"/>
              </w:rPr>
            </w:pPr>
            <w:r w:rsidRPr="00A12792">
              <w:rPr>
                <w:rFonts w:eastAsia="Times New Roman" w:cs="Calibri"/>
                <w:b/>
                <w:lang w:val="id-ID" w:eastAsia="id-ID"/>
              </w:rPr>
              <w:t>Kabupaten/Kota</w:t>
            </w:r>
          </w:p>
        </w:tc>
        <w:tc>
          <w:tcPr>
            <w:tcW w:w="521" w:type="pct"/>
            <w:vMerge w:val="restart"/>
            <w:shd w:val="clear" w:color="auto" w:fill="C9C9C9"/>
          </w:tcPr>
          <w:p w:rsidR="000F4A1C" w:rsidRPr="00A12792" w:rsidRDefault="000F4A1C" w:rsidP="009065B2">
            <w:pPr>
              <w:spacing w:after="0" w:line="240" w:lineRule="auto"/>
              <w:jc w:val="center"/>
              <w:rPr>
                <w:rFonts w:eastAsia="Times New Roman" w:cs="Calibri"/>
                <w:b/>
                <w:lang w:eastAsia="id-ID"/>
              </w:rPr>
            </w:pPr>
            <w:r w:rsidRPr="00A12792">
              <w:rPr>
                <w:rFonts w:eastAsia="Times New Roman" w:cs="Calibri"/>
                <w:b/>
                <w:lang w:eastAsia="id-ID"/>
              </w:rPr>
              <w:t>Kondisi Awal</w:t>
            </w:r>
          </w:p>
        </w:tc>
        <w:tc>
          <w:tcPr>
            <w:tcW w:w="2663" w:type="pct"/>
            <w:gridSpan w:val="5"/>
            <w:shd w:val="clear" w:color="auto" w:fill="C9C9C9"/>
          </w:tcPr>
          <w:p w:rsidR="000F4A1C" w:rsidRPr="00A12792" w:rsidRDefault="00300BF5" w:rsidP="009065B2">
            <w:pPr>
              <w:spacing w:after="0" w:line="240" w:lineRule="auto"/>
              <w:ind w:right="-108"/>
              <w:jc w:val="center"/>
              <w:rPr>
                <w:rFonts w:eastAsia="Times New Roman" w:cs="Calibri"/>
                <w:b/>
                <w:lang w:eastAsia="id-ID"/>
              </w:rPr>
            </w:pPr>
            <w:r>
              <w:rPr>
                <w:rFonts w:eastAsia="Times New Roman" w:cs="Calibri"/>
                <w:b/>
                <w:lang w:eastAsia="id-ID"/>
              </w:rPr>
              <w:t>Proyeksi</w:t>
            </w:r>
            <w:r w:rsidR="000F4A1C" w:rsidRPr="00A12792">
              <w:rPr>
                <w:rFonts w:eastAsia="Times New Roman" w:cs="Calibri"/>
                <w:b/>
                <w:lang w:eastAsia="id-ID"/>
              </w:rPr>
              <w:t xml:space="preserve"> Pengangguran</w:t>
            </w:r>
          </w:p>
        </w:tc>
      </w:tr>
      <w:tr w:rsidR="000F4A1C" w:rsidRPr="00462AFC" w:rsidTr="006F7692">
        <w:trPr>
          <w:trHeight w:val="225"/>
          <w:jc w:val="center"/>
        </w:trPr>
        <w:tc>
          <w:tcPr>
            <w:tcW w:w="1816" w:type="pct"/>
            <w:vMerge/>
            <w:shd w:val="clear" w:color="auto" w:fill="C9C9C9"/>
          </w:tcPr>
          <w:p w:rsidR="000F4A1C" w:rsidRPr="00A12792" w:rsidRDefault="000F4A1C" w:rsidP="000F4A1C">
            <w:pPr>
              <w:spacing w:after="0" w:line="240" w:lineRule="auto"/>
              <w:jc w:val="center"/>
              <w:rPr>
                <w:rFonts w:eastAsia="Times New Roman" w:cs="Calibri"/>
                <w:b/>
                <w:lang w:val="id-ID" w:eastAsia="id-ID"/>
              </w:rPr>
            </w:pPr>
          </w:p>
        </w:tc>
        <w:tc>
          <w:tcPr>
            <w:tcW w:w="521" w:type="pct"/>
            <w:vMerge/>
            <w:shd w:val="clear" w:color="auto" w:fill="C9C9C9"/>
          </w:tcPr>
          <w:p w:rsidR="000F4A1C" w:rsidRPr="00A12792" w:rsidRDefault="000F4A1C" w:rsidP="000F4A1C">
            <w:pPr>
              <w:spacing w:after="0" w:line="240" w:lineRule="auto"/>
              <w:jc w:val="center"/>
              <w:rPr>
                <w:rFonts w:eastAsia="Times New Roman" w:cs="Calibri"/>
                <w:b/>
                <w:lang w:val="id-ID" w:eastAsia="id-ID"/>
              </w:rPr>
            </w:pPr>
          </w:p>
        </w:tc>
        <w:tc>
          <w:tcPr>
            <w:tcW w:w="515" w:type="pct"/>
            <w:shd w:val="clear" w:color="auto" w:fill="C9C9C9"/>
          </w:tcPr>
          <w:p w:rsidR="000F4A1C" w:rsidRPr="00A12792" w:rsidRDefault="000F4A1C" w:rsidP="000F4A1C">
            <w:pPr>
              <w:spacing w:after="0" w:line="240" w:lineRule="auto"/>
              <w:jc w:val="center"/>
              <w:rPr>
                <w:rFonts w:eastAsia="Times New Roman" w:cs="Calibri"/>
                <w:b/>
                <w:lang w:val="id-ID" w:eastAsia="id-ID"/>
              </w:rPr>
            </w:pPr>
            <w:r w:rsidRPr="00A12792">
              <w:rPr>
                <w:rFonts w:eastAsia="Times New Roman" w:cs="Calibri"/>
                <w:b/>
                <w:lang w:val="id-ID" w:eastAsia="id-ID"/>
              </w:rPr>
              <w:t>20</w:t>
            </w:r>
            <w:r w:rsidRPr="00A12792">
              <w:rPr>
                <w:rFonts w:eastAsia="Times New Roman" w:cs="Calibri"/>
                <w:b/>
                <w:lang w:eastAsia="id-ID"/>
              </w:rPr>
              <w:t>14</w:t>
            </w:r>
          </w:p>
        </w:tc>
        <w:tc>
          <w:tcPr>
            <w:tcW w:w="515" w:type="pct"/>
            <w:shd w:val="clear" w:color="auto" w:fill="C9C9C9"/>
          </w:tcPr>
          <w:p w:rsidR="000F4A1C" w:rsidRPr="00A12792" w:rsidRDefault="000F4A1C" w:rsidP="000F4A1C">
            <w:pPr>
              <w:spacing w:after="0" w:line="240" w:lineRule="auto"/>
              <w:jc w:val="center"/>
              <w:rPr>
                <w:rFonts w:eastAsia="Times New Roman" w:cs="Calibri"/>
                <w:b/>
                <w:lang w:eastAsia="id-ID"/>
              </w:rPr>
            </w:pPr>
            <w:r w:rsidRPr="00A12792">
              <w:rPr>
                <w:rFonts w:eastAsia="Times New Roman" w:cs="Calibri"/>
                <w:b/>
                <w:lang w:val="id-ID" w:eastAsia="id-ID"/>
              </w:rPr>
              <w:t>201</w:t>
            </w:r>
            <w:r w:rsidRPr="00A12792">
              <w:rPr>
                <w:rFonts w:eastAsia="Times New Roman" w:cs="Calibri"/>
                <w:b/>
                <w:lang w:eastAsia="id-ID"/>
              </w:rPr>
              <w:t>5</w:t>
            </w:r>
          </w:p>
        </w:tc>
        <w:tc>
          <w:tcPr>
            <w:tcW w:w="515" w:type="pct"/>
            <w:shd w:val="clear" w:color="auto" w:fill="C9C9C9"/>
          </w:tcPr>
          <w:p w:rsidR="000F4A1C" w:rsidRPr="00A12792" w:rsidRDefault="000F4A1C" w:rsidP="000F4A1C">
            <w:pPr>
              <w:spacing w:after="0" w:line="240" w:lineRule="auto"/>
              <w:ind w:right="-108"/>
              <w:jc w:val="center"/>
              <w:rPr>
                <w:rFonts w:eastAsia="Times New Roman" w:cs="Calibri"/>
                <w:b/>
                <w:lang w:eastAsia="id-ID"/>
              </w:rPr>
            </w:pPr>
            <w:r w:rsidRPr="00A12792">
              <w:rPr>
                <w:rFonts w:eastAsia="Times New Roman" w:cs="Calibri"/>
                <w:b/>
                <w:lang w:val="id-ID" w:eastAsia="id-ID"/>
              </w:rPr>
              <w:t>201</w:t>
            </w:r>
            <w:r w:rsidRPr="00A12792">
              <w:rPr>
                <w:rFonts w:eastAsia="Times New Roman" w:cs="Calibri"/>
                <w:b/>
                <w:lang w:eastAsia="id-ID"/>
              </w:rPr>
              <w:t>6</w:t>
            </w:r>
          </w:p>
        </w:tc>
        <w:tc>
          <w:tcPr>
            <w:tcW w:w="515" w:type="pct"/>
            <w:shd w:val="clear" w:color="auto" w:fill="C9C9C9"/>
          </w:tcPr>
          <w:p w:rsidR="000F4A1C" w:rsidRPr="00A12792" w:rsidRDefault="000F4A1C" w:rsidP="000F4A1C">
            <w:pPr>
              <w:spacing w:after="0" w:line="240" w:lineRule="auto"/>
              <w:ind w:right="-108"/>
              <w:jc w:val="center"/>
              <w:rPr>
                <w:rFonts w:eastAsia="Times New Roman" w:cs="Calibri"/>
                <w:b/>
                <w:lang w:eastAsia="id-ID"/>
              </w:rPr>
            </w:pPr>
            <w:r w:rsidRPr="00A12792">
              <w:rPr>
                <w:rFonts w:eastAsia="Times New Roman" w:cs="Calibri"/>
                <w:b/>
                <w:lang w:val="id-ID" w:eastAsia="id-ID"/>
              </w:rPr>
              <w:t>201</w:t>
            </w:r>
            <w:r w:rsidRPr="00A12792">
              <w:rPr>
                <w:rFonts w:eastAsia="Times New Roman" w:cs="Calibri"/>
                <w:b/>
                <w:lang w:eastAsia="id-ID"/>
              </w:rPr>
              <w:t>7</w:t>
            </w:r>
          </w:p>
        </w:tc>
        <w:tc>
          <w:tcPr>
            <w:tcW w:w="603" w:type="pct"/>
            <w:shd w:val="clear" w:color="auto" w:fill="C9C9C9"/>
          </w:tcPr>
          <w:p w:rsidR="000F4A1C" w:rsidRPr="00A12792" w:rsidRDefault="000F4A1C" w:rsidP="000F4A1C">
            <w:pPr>
              <w:spacing w:after="0" w:line="240" w:lineRule="auto"/>
              <w:ind w:right="-108"/>
              <w:jc w:val="center"/>
              <w:rPr>
                <w:rFonts w:eastAsia="Times New Roman" w:cs="Calibri"/>
                <w:b/>
                <w:lang w:eastAsia="id-ID"/>
              </w:rPr>
            </w:pPr>
            <w:r w:rsidRPr="00A12792">
              <w:rPr>
                <w:rFonts w:eastAsia="Times New Roman" w:cs="Calibri"/>
                <w:b/>
                <w:lang w:eastAsia="id-ID"/>
              </w:rPr>
              <w:t>2018</w:t>
            </w:r>
          </w:p>
        </w:tc>
      </w:tr>
      <w:tr w:rsidR="000F4A1C" w:rsidRPr="00462AFC" w:rsidTr="006F7692">
        <w:trPr>
          <w:trHeight w:val="225"/>
          <w:jc w:val="center"/>
        </w:trPr>
        <w:tc>
          <w:tcPr>
            <w:tcW w:w="1816" w:type="pct"/>
            <w:tcBorders>
              <w:top w:val="single" w:sz="4" w:space="0" w:color="auto"/>
              <w:left w:val="single" w:sz="4" w:space="0" w:color="auto"/>
              <w:bottom w:val="single" w:sz="4" w:space="0" w:color="auto"/>
              <w:right w:val="single" w:sz="4" w:space="0" w:color="auto"/>
            </w:tcBorders>
            <w:shd w:val="clear" w:color="auto" w:fill="auto"/>
          </w:tcPr>
          <w:p w:rsidR="000F4A1C" w:rsidRPr="003B0D07" w:rsidRDefault="000F4A1C" w:rsidP="000F4A1C">
            <w:pPr>
              <w:spacing w:after="0" w:line="240" w:lineRule="auto"/>
              <w:jc w:val="center"/>
              <w:rPr>
                <w:rFonts w:eastAsia="Times New Roman" w:cs="Calibri"/>
                <w:sz w:val="18"/>
                <w:szCs w:val="18"/>
                <w:lang w:val="id-ID" w:eastAsia="id-ID"/>
              </w:rPr>
            </w:pPr>
            <w:r w:rsidRPr="003B0D07">
              <w:rPr>
                <w:rFonts w:eastAsia="Times New Roman" w:cs="Calibri"/>
                <w:sz w:val="18"/>
                <w:szCs w:val="18"/>
                <w:lang w:val="id-ID" w:eastAsia="id-ID"/>
              </w:rPr>
              <w:t>(1)</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0F4A1C" w:rsidRPr="003B0D07" w:rsidRDefault="000F4A1C" w:rsidP="000F4A1C">
            <w:pPr>
              <w:spacing w:after="0" w:line="240" w:lineRule="auto"/>
              <w:jc w:val="center"/>
              <w:rPr>
                <w:rFonts w:eastAsia="Times New Roman" w:cs="Calibri"/>
                <w:sz w:val="18"/>
                <w:szCs w:val="18"/>
                <w:lang w:val="id-ID" w:eastAsia="id-ID"/>
              </w:rPr>
            </w:pPr>
            <w:r w:rsidRPr="003B0D07">
              <w:rPr>
                <w:rFonts w:eastAsia="Times New Roman" w:cs="Calibri"/>
                <w:sz w:val="18"/>
                <w:szCs w:val="18"/>
                <w:lang w:val="id-ID" w:eastAsia="id-ID"/>
              </w:rPr>
              <w:t>(2)</w:t>
            </w:r>
          </w:p>
        </w:tc>
        <w:tc>
          <w:tcPr>
            <w:tcW w:w="515" w:type="pct"/>
            <w:tcBorders>
              <w:top w:val="single" w:sz="4" w:space="0" w:color="auto"/>
              <w:left w:val="single" w:sz="4" w:space="0" w:color="auto"/>
              <w:bottom w:val="single" w:sz="4" w:space="0" w:color="auto"/>
              <w:right w:val="single" w:sz="4" w:space="0" w:color="auto"/>
            </w:tcBorders>
            <w:shd w:val="clear" w:color="auto" w:fill="auto"/>
          </w:tcPr>
          <w:p w:rsidR="000F4A1C" w:rsidRPr="003B0D07" w:rsidRDefault="000F4A1C" w:rsidP="000F4A1C">
            <w:pPr>
              <w:spacing w:after="0" w:line="240" w:lineRule="auto"/>
              <w:jc w:val="center"/>
              <w:rPr>
                <w:rFonts w:eastAsia="Times New Roman" w:cs="Calibri"/>
                <w:sz w:val="18"/>
                <w:szCs w:val="18"/>
                <w:lang w:val="id-ID" w:eastAsia="id-ID"/>
              </w:rPr>
            </w:pPr>
            <w:r w:rsidRPr="003B0D07">
              <w:rPr>
                <w:rFonts w:eastAsia="Times New Roman" w:cs="Calibri"/>
                <w:sz w:val="18"/>
                <w:szCs w:val="18"/>
                <w:lang w:val="id-ID" w:eastAsia="id-ID"/>
              </w:rPr>
              <w:t>(3)</w:t>
            </w:r>
          </w:p>
        </w:tc>
        <w:tc>
          <w:tcPr>
            <w:tcW w:w="515" w:type="pct"/>
            <w:tcBorders>
              <w:top w:val="single" w:sz="4" w:space="0" w:color="auto"/>
              <w:left w:val="single" w:sz="4" w:space="0" w:color="auto"/>
              <w:bottom w:val="single" w:sz="4" w:space="0" w:color="auto"/>
              <w:right w:val="single" w:sz="4" w:space="0" w:color="auto"/>
            </w:tcBorders>
            <w:shd w:val="clear" w:color="auto" w:fill="auto"/>
          </w:tcPr>
          <w:p w:rsidR="000F4A1C" w:rsidRPr="003B0D07" w:rsidRDefault="000F4A1C" w:rsidP="000F4A1C">
            <w:pPr>
              <w:spacing w:after="0" w:line="240" w:lineRule="auto"/>
              <w:jc w:val="center"/>
              <w:rPr>
                <w:rFonts w:eastAsia="Times New Roman" w:cs="Calibri"/>
                <w:sz w:val="18"/>
                <w:szCs w:val="18"/>
                <w:lang w:val="id-ID" w:eastAsia="id-ID"/>
              </w:rPr>
            </w:pPr>
            <w:r w:rsidRPr="003B0D07">
              <w:rPr>
                <w:rFonts w:eastAsia="Times New Roman" w:cs="Calibri"/>
                <w:sz w:val="18"/>
                <w:szCs w:val="18"/>
                <w:lang w:val="id-ID" w:eastAsia="id-ID"/>
              </w:rPr>
              <w:t>(4)</w:t>
            </w:r>
          </w:p>
        </w:tc>
        <w:tc>
          <w:tcPr>
            <w:tcW w:w="515" w:type="pct"/>
            <w:tcBorders>
              <w:top w:val="single" w:sz="4" w:space="0" w:color="auto"/>
              <w:left w:val="single" w:sz="4" w:space="0" w:color="auto"/>
              <w:bottom w:val="single" w:sz="4" w:space="0" w:color="auto"/>
              <w:right w:val="single" w:sz="4" w:space="0" w:color="auto"/>
            </w:tcBorders>
            <w:shd w:val="clear" w:color="auto" w:fill="auto"/>
          </w:tcPr>
          <w:p w:rsidR="000F4A1C" w:rsidRPr="003B0D07" w:rsidRDefault="000F4A1C" w:rsidP="000F4A1C">
            <w:pPr>
              <w:spacing w:after="0" w:line="240" w:lineRule="auto"/>
              <w:ind w:right="-108"/>
              <w:jc w:val="center"/>
              <w:rPr>
                <w:rFonts w:eastAsia="Times New Roman" w:cs="Calibri"/>
                <w:sz w:val="18"/>
                <w:szCs w:val="18"/>
                <w:lang w:val="id-ID" w:eastAsia="id-ID"/>
              </w:rPr>
            </w:pPr>
            <w:r w:rsidRPr="003B0D07">
              <w:rPr>
                <w:rFonts w:eastAsia="Times New Roman" w:cs="Calibri"/>
                <w:sz w:val="18"/>
                <w:szCs w:val="18"/>
                <w:lang w:val="id-ID" w:eastAsia="id-ID"/>
              </w:rPr>
              <w:t>(5)</w:t>
            </w:r>
          </w:p>
        </w:tc>
        <w:tc>
          <w:tcPr>
            <w:tcW w:w="515" w:type="pct"/>
            <w:tcBorders>
              <w:top w:val="single" w:sz="4" w:space="0" w:color="auto"/>
              <w:left w:val="single" w:sz="4" w:space="0" w:color="auto"/>
              <w:bottom w:val="single" w:sz="4" w:space="0" w:color="auto"/>
              <w:right w:val="single" w:sz="4" w:space="0" w:color="auto"/>
            </w:tcBorders>
            <w:shd w:val="clear" w:color="auto" w:fill="auto"/>
          </w:tcPr>
          <w:p w:rsidR="000F4A1C" w:rsidRPr="003B0D07" w:rsidRDefault="000F4A1C" w:rsidP="000F4A1C">
            <w:pPr>
              <w:spacing w:after="0" w:line="240" w:lineRule="auto"/>
              <w:ind w:right="-108"/>
              <w:jc w:val="center"/>
              <w:rPr>
                <w:rFonts w:eastAsia="Times New Roman" w:cs="Calibri"/>
                <w:sz w:val="18"/>
                <w:szCs w:val="18"/>
                <w:lang w:val="id-ID" w:eastAsia="id-ID"/>
              </w:rPr>
            </w:pPr>
            <w:r w:rsidRPr="003B0D07">
              <w:rPr>
                <w:rFonts w:eastAsia="Times New Roman" w:cs="Calibri"/>
                <w:sz w:val="18"/>
                <w:szCs w:val="18"/>
                <w:lang w:val="id-ID" w:eastAsia="id-ID"/>
              </w:rPr>
              <w:t>(6)</w:t>
            </w: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0F4A1C" w:rsidRPr="003B0D07" w:rsidRDefault="000F4A1C" w:rsidP="000F4A1C">
            <w:pPr>
              <w:spacing w:after="0" w:line="240" w:lineRule="auto"/>
              <w:ind w:right="-108"/>
              <w:jc w:val="center"/>
              <w:rPr>
                <w:rFonts w:eastAsia="Times New Roman" w:cs="Calibri"/>
                <w:sz w:val="18"/>
                <w:szCs w:val="18"/>
                <w:lang w:eastAsia="id-ID"/>
              </w:rPr>
            </w:pPr>
            <w:r w:rsidRPr="003B0D07">
              <w:rPr>
                <w:rFonts w:eastAsia="Times New Roman" w:cs="Calibri"/>
                <w:sz w:val="18"/>
                <w:szCs w:val="18"/>
                <w:lang w:eastAsia="id-ID"/>
              </w:rPr>
              <w:t>(7)</w:t>
            </w:r>
          </w:p>
        </w:tc>
      </w:tr>
      <w:tr w:rsidR="003B0D07" w:rsidRPr="00462AFC" w:rsidTr="006F7692">
        <w:trPr>
          <w:trHeight w:val="225"/>
          <w:jc w:val="center"/>
        </w:trPr>
        <w:tc>
          <w:tcPr>
            <w:tcW w:w="1816" w:type="pct"/>
            <w:vAlign w:val="bottom"/>
          </w:tcPr>
          <w:p w:rsidR="003B0D07" w:rsidRPr="00502DA7" w:rsidRDefault="003B0D07" w:rsidP="003B0D07">
            <w:pPr>
              <w:spacing w:before="40" w:after="40"/>
              <w:rPr>
                <w:rFonts w:cs="Calibri"/>
              </w:rPr>
            </w:pPr>
            <w:r w:rsidRPr="00502DA7">
              <w:rPr>
                <w:rFonts w:cs="Calibri"/>
              </w:rPr>
              <w:t>1. Kota Samarinda</w:t>
            </w:r>
          </w:p>
        </w:tc>
        <w:tc>
          <w:tcPr>
            <w:tcW w:w="521" w:type="pct"/>
            <w:vAlign w:val="center"/>
          </w:tcPr>
          <w:p w:rsidR="003B0D07" w:rsidRPr="00774652" w:rsidRDefault="009235E6" w:rsidP="003B0D07">
            <w:pPr>
              <w:pStyle w:val="ListParagraph"/>
              <w:spacing w:before="40" w:after="40" w:line="240" w:lineRule="auto"/>
              <w:ind w:left="175"/>
              <w:jc w:val="right"/>
              <w:rPr>
                <w:rFonts w:asciiTheme="minorHAnsi" w:hAnsiTheme="minorHAnsi" w:cstheme="minorHAnsi"/>
              </w:rPr>
            </w:pPr>
            <w:r w:rsidRPr="00774652">
              <w:rPr>
                <w:rFonts w:asciiTheme="minorHAnsi" w:hAnsiTheme="minorHAnsi" w:cstheme="minorHAnsi"/>
                <w:lang w:val="id-ID"/>
              </w:rPr>
              <w:t>9,32</w:t>
            </w:r>
          </w:p>
        </w:tc>
        <w:tc>
          <w:tcPr>
            <w:tcW w:w="515" w:type="pct"/>
            <w:vAlign w:val="center"/>
          </w:tcPr>
          <w:p w:rsidR="003B0D07" w:rsidRPr="00774652" w:rsidRDefault="009235E6"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7,93</w:t>
            </w:r>
          </w:p>
        </w:tc>
        <w:tc>
          <w:tcPr>
            <w:tcW w:w="515" w:type="pct"/>
            <w:vAlign w:val="center"/>
          </w:tcPr>
          <w:p w:rsidR="003B0D07" w:rsidRPr="00774652" w:rsidRDefault="009235E6"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7,18</w:t>
            </w:r>
          </w:p>
        </w:tc>
        <w:tc>
          <w:tcPr>
            <w:tcW w:w="515" w:type="pct"/>
            <w:vAlign w:val="center"/>
          </w:tcPr>
          <w:p w:rsidR="003B0D07" w:rsidRPr="00774652" w:rsidRDefault="009235E6"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6,75</w:t>
            </w:r>
          </w:p>
        </w:tc>
        <w:tc>
          <w:tcPr>
            <w:tcW w:w="515" w:type="pct"/>
            <w:vAlign w:val="center"/>
          </w:tcPr>
          <w:p w:rsidR="003B0D07" w:rsidRPr="00774652" w:rsidRDefault="009235E6" w:rsidP="003B0D07">
            <w:pPr>
              <w:pStyle w:val="ListParagraph"/>
              <w:spacing w:before="40" w:after="40" w:line="240" w:lineRule="auto"/>
              <w:ind w:left="126"/>
              <w:jc w:val="right"/>
              <w:rPr>
                <w:rFonts w:asciiTheme="minorHAnsi" w:hAnsiTheme="minorHAnsi" w:cstheme="minorHAnsi"/>
              </w:rPr>
            </w:pPr>
            <w:r w:rsidRPr="00774652">
              <w:rPr>
                <w:rFonts w:asciiTheme="minorHAnsi" w:hAnsiTheme="minorHAnsi" w:cstheme="minorHAnsi"/>
                <w:lang w:val="id-ID"/>
              </w:rPr>
              <w:t>6,29</w:t>
            </w:r>
          </w:p>
        </w:tc>
        <w:tc>
          <w:tcPr>
            <w:tcW w:w="603" w:type="pct"/>
            <w:vAlign w:val="center"/>
          </w:tcPr>
          <w:p w:rsidR="003B0D07" w:rsidRPr="00774652" w:rsidRDefault="009235E6"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5,80</w:t>
            </w:r>
          </w:p>
        </w:tc>
      </w:tr>
      <w:tr w:rsidR="00850248" w:rsidRPr="00462AFC" w:rsidTr="006F7692">
        <w:trPr>
          <w:trHeight w:val="225"/>
          <w:jc w:val="center"/>
        </w:trPr>
        <w:tc>
          <w:tcPr>
            <w:tcW w:w="1816" w:type="pct"/>
            <w:vAlign w:val="bottom"/>
          </w:tcPr>
          <w:p w:rsidR="00850248" w:rsidRPr="00502DA7" w:rsidRDefault="00850248" w:rsidP="00850248">
            <w:pPr>
              <w:spacing w:before="40" w:after="40"/>
              <w:rPr>
                <w:rFonts w:cs="Calibri"/>
              </w:rPr>
            </w:pPr>
            <w:r w:rsidRPr="00502DA7">
              <w:rPr>
                <w:rFonts w:cs="Calibri"/>
              </w:rPr>
              <w:t>2. Kota Balikpapan</w:t>
            </w:r>
          </w:p>
        </w:tc>
        <w:tc>
          <w:tcPr>
            <w:tcW w:w="521" w:type="pct"/>
          </w:tcPr>
          <w:p w:rsidR="00850248" w:rsidRPr="00774652" w:rsidRDefault="00850248" w:rsidP="00850248">
            <w:pPr>
              <w:tabs>
                <w:tab w:val="left" w:pos="2535"/>
              </w:tabs>
              <w:jc w:val="right"/>
            </w:pPr>
            <w:r w:rsidRPr="00774652">
              <w:t>7,95</w:t>
            </w:r>
          </w:p>
        </w:tc>
        <w:tc>
          <w:tcPr>
            <w:tcW w:w="515" w:type="pct"/>
          </w:tcPr>
          <w:p w:rsidR="00850248" w:rsidRPr="00774652" w:rsidRDefault="00850248" w:rsidP="00850248">
            <w:pPr>
              <w:tabs>
                <w:tab w:val="left" w:pos="2535"/>
              </w:tabs>
              <w:jc w:val="right"/>
            </w:pPr>
            <w:r w:rsidRPr="00774652">
              <w:t>7,75</w:t>
            </w:r>
          </w:p>
        </w:tc>
        <w:tc>
          <w:tcPr>
            <w:tcW w:w="515" w:type="pct"/>
          </w:tcPr>
          <w:p w:rsidR="00850248" w:rsidRPr="00774652" w:rsidRDefault="00850248" w:rsidP="00850248">
            <w:pPr>
              <w:tabs>
                <w:tab w:val="left" w:pos="2535"/>
              </w:tabs>
              <w:jc w:val="right"/>
            </w:pPr>
            <w:r w:rsidRPr="00774652">
              <w:t>7,52</w:t>
            </w:r>
          </w:p>
        </w:tc>
        <w:tc>
          <w:tcPr>
            <w:tcW w:w="515" w:type="pct"/>
          </w:tcPr>
          <w:p w:rsidR="00850248" w:rsidRPr="00774652" w:rsidRDefault="00850248" w:rsidP="00850248">
            <w:pPr>
              <w:tabs>
                <w:tab w:val="left" w:pos="2535"/>
              </w:tabs>
              <w:jc w:val="right"/>
            </w:pPr>
            <w:r w:rsidRPr="00774652">
              <w:t>7,25</w:t>
            </w:r>
          </w:p>
        </w:tc>
        <w:tc>
          <w:tcPr>
            <w:tcW w:w="515" w:type="pct"/>
          </w:tcPr>
          <w:p w:rsidR="00850248" w:rsidRPr="00774652" w:rsidRDefault="00850248" w:rsidP="00850248">
            <w:pPr>
              <w:tabs>
                <w:tab w:val="left" w:pos="2535"/>
              </w:tabs>
              <w:jc w:val="right"/>
            </w:pPr>
            <w:r w:rsidRPr="00774652">
              <w:t>6,92</w:t>
            </w:r>
          </w:p>
        </w:tc>
        <w:tc>
          <w:tcPr>
            <w:tcW w:w="603" w:type="pct"/>
          </w:tcPr>
          <w:p w:rsidR="00850248" w:rsidRPr="00774652" w:rsidRDefault="00850248" w:rsidP="00850248">
            <w:pPr>
              <w:tabs>
                <w:tab w:val="left" w:pos="2535"/>
              </w:tabs>
              <w:jc w:val="right"/>
            </w:pPr>
            <w:r w:rsidRPr="00774652">
              <w:t>6,57</w:t>
            </w:r>
          </w:p>
        </w:tc>
      </w:tr>
      <w:tr w:rsidR="003B0D07" w:rsidRPr="00462AFC" w:rsidTr="006F7692">
        <w:trPr>
          <w:trHeight w:val="238"/>
          <w:jc w:val="center"/>
        </w:trPr>
        <w:tc>
          <w:tcPr>
            <w:tcW w:w="1816" w:type="pct"/>
            <w:vAlign w:val="bottom"/>
          </w:tcPr>
          <w:p w:rsidR="003B0D07" w:rsidRPr="00502DA7" w:rsidRDefault="003B0D07" w:rsidP="003B0D07">
            <w:pPr>
              <w:spacing w:before="40" w:after="40"/>
              <w:rPr>
                <w:rFonts w:cs="Calibri"/>
              </w:rPr>
            </w:pPr>
            <w:r w:rsidRPr="00502DA7">
              <w:rPr>
                <w:rFonts w:cs="Calibri"/>
              </w:rPr>
              <w:t>3. Kota Bontang</w:t>
            </w:r>
          </w:p>
        </w:tc>
        <w:tc>
          <w:tcPr>
            <w:tcW w:w="521" w:type="pct"/>
            <w:vAlign w:val="center"/>
          </w:tcPr>
          <w:p w:rsidR="003B0D07" w:rsidRPr="00774652" w:rsidRDefault="003B0D07" w:rsidP="003B0D07">
            <w:pPr>
              <w:pStyle w:val="ListParagraph"/>
              <w:spacing w:before="40" w:after="40" w:line="240" w:lineRule="auto"/>
              <w:ind w:left="175"/>
              <w:jc w:val="right"/>
              <w:rPr>
                <w:rFonts w:asciiTheme="minorHAnsi" w:hAnsiTheme="minorHAnsi" w:cstheme="minorHAnsi"/>
              </w:rPr>
            </w:pPr>
            <w:r w:rsidRPr="00774652">
              <w:rPr>
                <w:rFonts w:asciiTheme="minorHAnsi" w:hAnsiTheme="minorHAnsi" w:cstheme="minorHAnsi"/>
                <w:lang w:val="id-ID"/>
              </w:rPr>
              <w:t>11,19</w:t>
            </w:r>
          </w:p>
        </w:tc>
        <w:tc>
          <w:tcPr>
            <w:tcW w:w="515" w:type="pct"/>
            <w:vAlign w:val="center"/>
          </w:tcPr>
          <w:p w:rsidR="003B0D07" w:rsidRPr="00774652" w:rsidRDefault="003B0D07"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10,95</w:t>
            </w:r>
          </w:p>
        </w:tc>
        <w:tc>
          <w:tcPr>
            <w:tcW w:w="515" w:type="pct"/>
            <w:vAlign w:val="center"/>
          </w:tcPr>
          <w:p w:rsidR="003B0D07" w:rsidRPr="00774652" w:rsidRDefault="003B0D07"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10,54</w:t>
            </w:r>
          </w:p>
        </w:tc>
        <w:tc>
          <w:tcPr>
            <w:tcW w:w="515" w:type="pct"/>
            <w:vAlign w:val="center"/>
          </w:tcPr>
          <w:p w:rsidR="003B0D07" w:rsidRPr="00774652" w:rsidRDefault="003B0D07"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10,05</w:t>
            </w:r>
          </w:p>
        </w:tc>
        <w:tc>
          <w:tcPr>
            <w:tcW w:w="515" w:type="pct"/>
            <w:vAlign w:val="center"/>
          </w:tcPr>
          <w:p w:rsidR="003B0D07" w:rsidRPr="00774652" w:rsidRDefault="003B0D07" w:rsidP="003B0D07">
            <w:pPr>
              <w:pStyle w:val="ListParagraph"/>
              <w:spacing w:before="40" w:after="40" w:line="240" w:lineRule="auto"/>
              <w:ind w:left="126"/>
              <w:jc w:val="right"/>
              <w:rPr>
                <w:rFonts w:asciiTheme="minorHAnsi" w:hAnsiTheme="minorHAnsi" w:cstheme="minorHAnsi"/>
              </w:rPr>
            </w:pPr>
            <w:r w:rsidRPr="00774652">
              <w:rPr>
                <w:rFonts w:asciiTheme="minorHAnsi" w:hAnsiTheme="minorHAnsi" w:cstheme="minorHAnsi"/>
                <w:lang w:val="id-ID"/>
              </w:rPr>
              <w:t>9,48</w:t>
            </w:r>
          </w:p>
        </w:tc>
        <w:tc>
          <w:tcPr>
            <w:tcW w:w="603" w:type="pct"/>
            <w:vAlign w:val="center"/>
          </w:tcPr>
          <w:p w:rsidR="003B0D07" w:rsidRPr="00774652" w:rsidRDefault="003B0D07"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8,86</w:t>
            </w:r>
          </w:p>
        </w:tc>
      </w:tr>
      <w:tr w:rsidR="003B0D07" w:rsidRPr="00462AFC" w:rsidTr="006F7692">
        <w:trPr>
          <w:trHeight w:val="238"/>
          <w:jc w:val="center"/>
        </w:trPr>
        <w:tc>
          <w:tcPr>
            <w:tcW w:w="1816" w:type="pct"/>
            <w:vAlign w:val="bottom"/>
          </w:tcPr>
          <w:p w:rsidR="003B0D07" w:rsidRPr="00502DA7" w:rsidRDefault="003B0D07" w:rsidP="003B0D07">
            <w:pPr>
              <w:spacing w:before="40" w:after="40"/>
              <w:rPr>
                <w:rFonts w:cs="Calibri"/>
              </w:rPr>
            </w:pPr>
            <w:r w:rsidRPr="00502DA7">
              <w:rPr>
                <w:rFonts w:cs="Calibri"/>
              </w:rPr>
              <w:t>4. Kabupaten Berau</w:t>
            </w:r>
          </w:p>
        </w:tc>
        <w:tc>
          <w:tcPr>
            <w:tcW w:w="521" w:type="pct"/>
            <w:vAlign w:val="center"/>
          </w:tcPr>
          <w:p w:rsidR="003B0D07" w:rsidRPr="00774652" w:rsidRDefault="003B0D07" w:rsidP="003B0D07">
            <w:pPr>
              <w:pStyle w:val="ListParagraph"/>
              <w:spacing w:before="40" w:after="40" w:line="240" w:lineRule="auto"/>
              <w:ind w:left="175"/>
              <w:jc w:val="right"/>
              <w:rPr>
                <w:rFonts w:asciiTheme="minorHAnsi" w:hAnsiTheme="minorHAnsi" w:cstheme="minorHAnsi"/>
              </w:rPr>
            </w:pPr>
            <w:r w:rsidRPr="00774652">
              <w:rPr>
                <w:rFonts w:asciiTheme="minorHAnsi" w:hAnsiTheme="minorHAnsi" w:cstheme="minorHAnsi"/>
                <w:lang w:val="id-ID"/>
              </w:rPr>
              <w:t>5,85</w:t>
            </w:r>
          </w:p>
        </w:tc>
        <w:tc>
          <w:tcPr>
            <w:tcW w:w="515" w:type="pct"/>
            <w:vAlign w:val="center"/>
          </w:tcPr>
          <w:p w:rsidR="003B0D07" w:rsidRPr="00774652" w:rsidRDefault="003B0D07"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rPr>
              <w:t>5,57</w:t>
            </w:r>
          </w:p>
        </w:tc>
        <w:tc>
          <w:tcPr>
            <w:tcW w:w="515" w:type="pct"/>
            <w:vAlign w:val="center"/>
          </w:tcPr>
          <w:p w:rsidR="003B0D07" w:rsidRPr="00774652" w:rsidRDefault="003B0D07"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rPr>
              <w:t>5,44</w:t>
            </w:r>
          </w:p>
        </w:tc>
        <w:tc>
          <w:tcPr>
            <w:tcW w:w="515" w:type="pct"/>
            <w:vAlign w:val="center"/>
          </w:tcPr>
          <w:p w:rsidR="003B0D07" w:rsidRPr="00774652" w:rsidRDefault="003B0D07"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rPr>
              <w:t>5,24</w:t>
            </w:r>
          </w:p>
        </w:tc>
        <w:tc>
          <w:tcPr>
            <w:tcW w:w="515" w:type="pct"/>
            <w:vAlign w:val="center"/>
          </w:tcPr>
          <w:p w:rsidR="003B0D07" w:rsidRPr="00774652" w:rsidRDefault="003B0D07" w:rsidP="003B0D07">
            <w:pPr>
              <w:pStyle w:val="ListParagraph"/>
              <w:spacing w:before="40" w:after="40" w:line="240" w:lineRule="auto"/>
              <w:ind w:left="126"/>
              <w:jc w:val="right"/>
              <w:rPr>
                <w:rFonts w:asciiTheme="minorHAnsi" w:hAnsiTheme="minorHAnsi" w:cstheme="minorHAnsi"/>
              </w:rPr>
            </w:pPr>
            <w:r w:rsidRPr="00774652">
              <w:rPr>
                <w:rFonts w:asciiTheme="minorHAnsi" w:hAnsiTheme="minorHAnsi" w:cstheme="minorHAnsi"/>
              </w:rPr>
              <w:t>4,98</w:t>
            </w:r>
          </w:p>
        </w:tc>
        <w:tc>
          <w:tcPr>
            <w:tcW w:w="603" w:type="pct"/>
            <w:vAlign w:val="center"/>
          </w:tcPr>
          <w:p w:rsidR="003B0D07" w:rsidRPr="00774652" w:rsidRDefault="003B0D07"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rPr>
              <w:t>4,66</w:t>
            </w:r>
          </w:p>
        </w:tc>
      </w:tr>
      <w:tr w:rsidR="003B0D07" w:rsidRPr="00462AFC" w:rsidTr="006F7692">
        <w:trPr>
          <w:trHeight w:val="238"/>
          <w:jc w:val="center"/>
        </w:trPr>
        <w:tc>
          <w:tcPr>
            <w:tcW w:w="1816" w:type="pct"/>
            <w:vAlign w:val="bottom"/>
          </w:tcPr>
          <w:p w:rsidR="003B0D07" w:rsidRPr="00502DA7" w:rsidRDefault="003B0D07" w:rsidP="003B0D07">
            <w:pPr>
              <w:spacing w:before="40" w:after="40"/>
              <w:rPr>
                <w:rFonts w:cs="Calibri"/>
              </w:rPr>
            </w:pPr>
            <w:r w:rsidRPr="00502DA7">
              <w:rPr>
                <w:rFonts w:cs="Calibri"/>
              </w:rPr>
              <w:t>5. Kabupaten Paser</w:t>
            </w:r>
          </w:p>
        </w:tc>
        <w:tc>
          <w:tcPr>
            <w:tcW w:w="521" w:type="pct"/>
            <w:vAlign w:val="center"/>
          </w:tcPr>
          <w:p w:rsidR="003B0D07" w:rsidRPr="00774652" w:rsidRDefault="003B0D07" w:rsidP="003B0D07">
            <w:pPr>
              <w:pStyle w:val="ListParagraph"/>
              <w:spacing w:before="40" w:after="40" w:line="240" w:lineRule="auto"/>
              <w:ind w:left="175"/>
              <w:jc w:val="right"/>
              <w:rPr>
                <w:rFonts w:asciiTheme="minorHAnsi" w:hAnsiTheme="minorHAnsi" w:cstheme="minorHAnsi"/>
              </w:rPr>
            </w:pPr>
            <w:r w:rsidRPr="00774652">
              <w:rPr>
                <w:rFonts w:asciiTheme="minorHAnsi" w:hAnsiTheme="minorHAnsi" w:cstheme="minorHAnsi"/>
                <w:lang w:val="id-ID"/>
              </w:rPr>
              <w:t>9,25</w:t>
            </w:r>
          </w:p>
        </w:tc>
        <w:tc>
          <w:tcPr>
            <w:tcW w:w="515" w:type="pct"/>
            <w:vAlign w:val="center"/>
          </w:tcPr>
          <w:p w:rsidR="003B0D07" w:rsidRPr="00774652" w:rsidRDefault="003B0D07"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8,99</w:t>
            </w:r>
          </w:p>
        </w:tc>
        <w:tc>
          <w:tcPr>
            <w:tcW w:w="515" w:type="pct"/>
            <w:vAlign w:val="center"/>
          </w:tcPr>
          <w:p w:rsidR="003B0D07" w:rsidRPr="00774652" w:rsidRDefault="003B0D07"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8,62</w:t>
            </w:r>
          </w:p>
        </w:tc>
        <w:tc>
          <w:tcPr>
            <w:tcW w:w="515" w:type="pct"/>
            <w:vAlign w:val="center"/>
          </w:tcPr>
          <w:p w:rsidR="003B0D07" w:rsidRPr="00774652" w:rsidRDefault="003B0D07"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8,26</w:t>
            </w:r>
          </w:p>
        </w:tc>
        <w:tc>
          <w:tcPr>
            <w:tcW w:w="515" w:type="pct"/>
            <w:vAlign w:val="center"/>
          </w:tcPr>
          <w:p w:rsidR="003B0D07" w:rsidRPr="00774652" w:rsidRDefault="003B0D07" w:rsidP="003B0D07">
            <w:pPr>
              <w:pStyle w:val="ListParagraph"/>
              <w:spacing w:before="40" w:after="40" w:line="240" w:lineRule="auto"/>
              <w:ind w:left="126"/>
              <w:jc w:val="right"/>
              <w:rPr>
                <w:rFonts w:asciiTheme="minorHAnsi" w:hAnsiTheme="minorHAnsi" w:cstheme="minorHAnsi"/>
              </w:rPr>
            </w:pPr>
            <w:r w:rsidRPr="00774652">
              <w:rPr>
                <w:rFonts w:asciiTheme="minorHAnsi" w:hAnsiTheme="minorHAnsi" w:cstheme="minorHAnsi"/>
                <w:lang w:val="id-ID"/>
              </w:rPr>
              <w:t>7,75</w:t>
            </w:r>
          </w:p>
        </w:tc>
        <w:tc>
          <w:tcPr>
            <w:tcW w:w="603" w:type="pct"/>
            <w:vAlign w:val="center"/>
          </w:tcPr>
          <w:p w:rsidR="003B0D07" w:rsidRPr="00774652" w:rsidRDefault="003B0D07"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7,18</w:t>
            </w:r>
          </w:p>
        </w:tc>
      </w:tr>
      <w:tr w:rsidR="003B0D07" w:rsidRPr="00462AFC" w:rsidTr="006F7692">
        <w:trPr>
          <w:trHeight w:val="225"/>
          <w:jc w:val="center"/>
        </w:trPr>
        <w:tc>
          <w:tcPr>
            <w:tcW w:w="1816" w:type="pct"/>
            <w:vAlign w:val="bottom"/>
          </w:tcPr>
          <w:p w:rsidR="003B0D07" w:rsidRPr="00502DA7" w:rsidRDefault="003B0D07" w:rsidP="003B0D07">
            <w:pPr>
              <w:spacing w:before="40" w:after="40"/>
              <w:rPr>
                <w:rFonts w:cs="Calibri"/>
              </w:rPr>
            </w:pPr>
            <w:r w:rsidRPr="00502DA7">
              <w:rPr>
                <w:rFonts w:cs="Calibri"/>
              </w:rPr>
              <w:t>6. Kabupaten PPU</w:t>
            </w:r>
          </w:p>
        </w:tc>
        <w:tc>
          <w:tcPr>
            <w:tcW w:w="521" w:type="pct"/>
            <w:vAlign w:val="center"/>
          </w:tcPr>
          <w:p w:rsidR="003B0D07" w:rsidRPr="00774652" w:rsidRDefault="003B0D07" w:rsidP="003B0D07">
            <w:pPr>
              <w:pStyle w:val="ListParagraph"/>
              <w:spacing w:before="40" w:after="40" w:line="240" w:lineRule="auto"/>
              <w:ind w:left="175"/>
              <w:jc w:val="right"/>
              <w:rPr>
                <w:rFonts w:asciiTheme="minorHAnsi" w:hAnsiTheme="minorHAnsi" w:cstheme="minorHAnsi"/>
              </w:rPr>
            </w:pPr>
            <w:r w:rsidRPr="00774652">
              <w:rPr>
                <w:rFonts w:asciiTheme="minorHAnsi" w:hAnsiTheme="minorHAnsi" w:cstheme="minorHAnsi"/>
                <w:lang w:val="id-ID"/>
              </w:rPr>
              <w:t>7,97</w:t>
            </w:r>
          </w:p>
        </w:tc>
        <w:tc>
          <w:tcPr>
            <w:tcW w:w="515" w:type="pct"/>
            <w:vAlign w:val="center"/>
          </w:tcPr>
          <w:p w:rsidR="003B0D07" w:rsidRPr="00774652" w:rsidRDefault="003B0D07" w:rsidP="00A64443">
            <w:pPr>
              <w:pStyle w:val="ListParagraph"/>
              <w:spacing w:before="40" w:after="40" w:line="240" w:lineRule="auto"/>
              <w:ind w:left="127"/>
              <w:jc w:val="right"/>
              <w:rPr>
                <w:rFonts w:asciiTheme="minorHAnsi" w:hAnsiTheme="minorHAnsi" w:cstheme="minorHAnsi"/>
                <w:lang w:val="id-ID"/>
              </w:rPr>
            </w:pPr>
            <w:r w:rsidRPr="00774652">
              <w:rPr>
                <w:rFonts w:asciiTheme="minorHAnsi" w:hAnsiTheme="minorHAnsi" w:cstheme="minorHAnsi"/>
              </w:rPr>
              <w:t>7,</w:t>
            </w:r>
            <w:r w:rsidR="00A64443" w:rsidRPr="00774652">
              <w:rPr>
                <w:rFonts w:asciiTheme="minorHAnsi" w:hAnsiTheme="minorHAnsi" w:cstheme="minorHAnsi"/>
                <w:lang w:val="id-ID"/>
              </w:rPr>
              <w:t>97</w:t>
            </w:r>
          </w:p>
        </w:tc>
        <w:tc>
          <w:tcPr>
            <w:tcW w:w="515" w:type="pct"/>
            <w:vAlign w:val="center"/>
          </w:tcPr>
          <w:p w:rsidR="003B0D07" w:rsidRPr="00774652" w:rsidRDefault="003B0D07" w:rsidP="00A64443">
            <w:pPr>
              <w:pStyle w:val="ListParagraph"/>
              <w:spacing w:before="40" w:after="40" w:line="240" w:lineRule="auto"/>
              <w:ind w:left="127"/>
              <w:jc w:val="right"/>
              <w:rPr>
                <w:rFonts w:asciiTheme="minorHAnsi" w:hAnsiTheme="minorHAnsi" w:cstheme="minorHAnsi"/>
                <w:lang w:val="id-ID"/>
              </w:rPr>
            </w:pPr>
            <w:r w:rsidRPr="00774652">
              <w:rPr>
                <w:rFonts w:asciiTheme="minorHAnsi" w:hAnsiTheme="minorHAnsi" w:cstheme="minorHAnsi"/>
              </w:rPr>
              <w:t>7,</w:t>
            </w:r>
            <w:r w:rsidR="00A64443" w:rsidRPr="00774652">
              <w:rPr>
                <w:rFonts w:asciiTheme="minorHAnsi" w:hAnsiTheme="minorHAnsi" w:cstheme="minorHAnsi"/>
                <w:lang w:val="id-ID"/>
              </w:rPr>
              <w:t>58</w:t>
            </w:r>
          </w:p>
        </w:tc>
        <w:tc>
          <w:tcPr>
            <w:tcW w:w="515" w:type="pct"/>
            <w:vAlign w:val="center"/>
          </w:tcPr>
          <w:p w:rsidR="003B0D07" w:rsidRPr="00774652" w:rsidRDefault="00A64443" w:rsidP="003B0D07">
            <w:pPr>
              <w:pStyle w:val="ListParagraph"/>
              <w:spacing w:before="40" w:after="40" w:line="240" w:lineRule="auto"/>
              <w:ind w:left="127"/>
              <w:jc w:val="right"/>
              <w:rPr>
                <w:rFonts w:asciiTheme="minorHAnsi" w:hAnsiTheme="minorHAnsi" w:cstheme="minorHAnsi"/>
                <w:lang w:val="id-ID"/>
              </w:rPr>
            </w:pPr>
            <w:r w:rsidRPr="00774652">
              <w:rPr>
                <w:rFonts w:asciiTheme="minorHAnsi" w:hAnsiTheme="minorHAnsi" w:cstheme="minorHAnsi"/>
                <w:lang w:val="id-ID"/>
              </w:rPr>
              <w:t>7,00</w:t>
            </w:r>
          </w:p>
        </w:tc>
        <w:tc>
          <w:tcPr>
            <w:tcW w:w="515" w:type="pct"/>
            <w:vAlign w:val="center"/>
          </w:tcPr>
          <w:p w:rsidR="003B0D07" w:rsidRPr="00774652" w:rsidRDefault="003B0D07" w:rsidP="00A64443">
            <w:pPr>
              <w:pStyle w:val="ListParagraph"/>
              <w:spacing w:before="40" w:after="40" w:line="240" w:lineRule="auto"/>
              <w:ind w:left="126"/>
              <w:jc w:val="right"/>
              <w:rPr>
                <w:rFonts w:asciiTheme="minorHAnsi" w:hAnsiTheme="minorHAnsi" w:cstheme="minorHAnsi"/>
                <w:lang w:val="id-ID"/>
              </w:rPr>
            </w:pPr>
            <w:r w:rsidRPr="00774652">
              <w:rPr>
                <w:rFonts w:asciiTheme="minorHAnsi" w:hAnsiTheme="minorHAnsi" w:cstheme="minorHAnsi"/>
              </w:rPr>
              <w:t>6,</w:t>
            </w:r>
            <w:r w:rsidR="00A64443" w:rsidRPr="00774652">
              <w:rPr>
                <w:rFonts w:asciiTheme="minorHAnsi" w:hAnsiTheme="minorHAnsi" w:cstheme="minorHAnsi"/>
                <w:lang w:val="id-ID"/>
              </w:rPr>
              <w:t>67</w:t>
            </w:r>
          </w:p>
        </w:tc>
        <w:tc>
          <w:tcPr>
            <w:tcW w:w="603" w:type="pct"/>
            <w:vAlign w:val="center"/>
          </w:tcPr>
          <w:p w:rsidR="003B0D07" w:rsidRPr="00774652" w:rsidRDefault="00A64443" w:rsidP="00A64443">
            <w:pPr>
              <w:pStyle w:val="ListParagraph"/>
              <w:spacing w:before="40" w:after="40" w:line="240" w:lineRule="auto"/>
              <w:ind w:left="127"/>
              <w:jc w:val="right"/>
              <w:rPr>
                <w:rFonts w:asciiTheme="minorHAnsi" w:hAnsiTheme="minorHAnsi" w:cstheme="minorHAnsi"/>
                <w:lang w:val="id-ID"/>
              </w:rPr>
            </w:pPr>
            <w:r w:rsidRPr="00774652">
              <w:rPr>
                <w:rFonts w:asciiTheme="minorHAnsi" w:hAnsiTheme="minorHAnsi" w:cstheme="minorHAnsi"/>
                <w:lang w:val="id-ID"/>
              </w:rPr>
              <w:t>6</w:t>
            </w:r>
            <w:r w:rsidR="003B0D07" w:rsidRPr="00774652">
              <w:rPr>
                <w:rFonts w:asciiTheme="minorHAnsi" w:hAnsiTheme="minorHAnsi" w:cstheme="minorHAnsi"/>
              </w:rPr>
              <w:t>,</w:t>
            </w:r>
            <w:r w:rsidRPr="00774652">
              <w:rPr>
                <w:rFonts w:asciiTheme="minorHAnsi" w:hAnsiTheme="minorHAnsi" w:cstheme="minorHAnsi"/>
                <w:lang w:val="id-ID"/>
              </w:rPr>
              <w:t>01</w:t>
            </w:r>
          </w:p>
        </w:tc>
      </w:tr>
      <w:tr w:rsidR="003B0D07" w:rsidRPr="00462AFC" w:rsidTr="006F7692">
        <w:trPr>
          <w:trHeight w:val="238"/>
          <w:jc w:val="center"/>
        </w:trPr>
        <w:tc>
          <w:tcPr>
            <w:tcW w:w="1816" w:type="pct"/>
            <w:vAlign w:val="bottom"/>
          </w:tcPr>
          <w:p w:rsidR="003B0D07" w:rsidRPr="00502DA7" w:rsidRDefault="003B0D07" w:rsidP="003B0D07">
            <w:pPr>
              <w:spacing w:before="40" w:after="40"/>
              <w:rPr>
                <w:rFonts w:cs="Calibri"/>
              </w:rPr>
            </w:pPr>
            <w:r w:rsidRPr="00502DA7">
              <w:rPr>
                <w:rFonts w:cs="Calibri"/>
              </w:rPr>
              <w:t>7. Kabupaten Kutai Barat</w:t>
            </w:r>
          </w:p>
        </w:tc>
        <w:tc>
          <w:tcPr>
            <w:tcW w:w="521" w:type="pct"/>
            <w:vAlign w:val="center"/>
          </w:tcPr>
          <w:p w:rsidR="003B0D07" w:rsidRPr="00774652" w:rsidRDefault="00A64443" w:rsidP="003B0D07">
            <w:pPr>
              <w:pStyle w:val="ListParagraph"/>
              <w:spacing w:before="40" w:after="40" w:line="240" w:lineRule="auto"/>
              <w:ind w:left="175"/>
              <w:jc w:val="right"/>
              <w:rPr>
                <w:rFonts w:asciiTheme="minorHAnsi" w:hAnsiTheme="minorHAnsi" w:cstheme="minorHAnsi"/>
              </w:rPr>
            </w:pPr>
            <w:r w:rsidRPr="00774652">
              <w:rPr>
                <w:rFonts w:asciiTheme="minorHAnsi" w:hAnsiTheme="minorHAnsi" w:cstheme="minorHAnsi"/>
                <w:lang w:val="id-ID"/>
              </w:rPr>
              <w:t>7,95</w:t>
            </w:r>
          </w:p>
        </w:tc>
        <w:tc>
          <w:tcPr>
            <w:tcW w:w="515" w:type="pct"/>
            <w:vAlign w:val="center"/>
          </w:tcPr>
          <w:p w:rsidR="003B0D07" w:rsidRPr="00774652" w:rsidRDefault="00A64443"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7,91</w:t>
            </w:r>
          </w:p>
        </w:tc>
        <w:tc>
          <w:tcPr>
            <w:tcW w:w="515" w:type="pct"/>
            <w:vAlign w:val="center"/>
          </w:tcPr>
          <w:p w:rsidR="003B0D07" w:rsidRPr="00774652" w:rsidRDefault="00A64443"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7,8</w:t>
            </w:r>
            <w:r w:rsidR="003B0D07" w:rsidRPr="00774652">
              <w:rPr>
                <w:rFonts w:asciiTheme="minorHAnsi" w:hAnsiTheme="minorHAnsi" w:cstheme="minorHAnsi"/>
                <w:lang w:val="id-ID"/>
              </w:rPr>
              <w:t>6</w:t>
            </w:r>
          </w:p>
        </w:tc>
        <w:tc>
          <w:tcPr>
            <w:tcW w:w="515" w:type="pct"/>
            <w:vAlign w:val="center"/>
          </w:tcPr>
          <w:p w:rsidR="003B0D07" w:rsidRPr="00774652" w:rsidRDefault="00A64443"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7,24</w:t>
            </w:r>
          </w:p>
        </w:tc>
        <w:tc>
          <w:tcPr>
            <w:tcW w:w="515" w:type="pct"/>
            <w:vAlign w:val="center"/>
          </w:tcPr>
          <w:p w:rsidR="003B0D07" w:rsidRPr="00774652" w:rsidRDefault="00A64443" w:rsidP="003B0D07">
            <w:pPr>
              <w:pStyle w:val="ListParagraph"/>
              <w:spacing w:before="40" w:after="40" w:line="240" w:lineRule="auto"/>
              <w:ind w:left="126"/>
              <w:jc w:val="right"/>
              <w:rPr>
                <w:rFonts w:asciiTheme="minorHAnsi" w:hAnsiTheme="minorHAnsi" w:cstheme="minorHAnsi"/>
              </w:rPr>
            </w:pPr>
            <w:r w:rsidRPr="00774652">
              <w:rPr>
                <w:rFonts w:asciiTheme="minorHAnsi" w:hAnsiTheme="minorHAnsi" w:cstheme="minorHAnsi"/>
                <w:lang w:val="id-ID"/>
              </w:rPr>
              <w:t>7,04</w:t>
            </w:r>
          </w:p>
        </w:tc>
        <w:tc>
          <w:tcPr>
            <w:tcW w:w="603" w:type="pct"/>
            <w:vAlign w:val="center"/>
          </w:tcPr>
          <w:p w:rsidR="003B0D07" w:rsidRPr="00774652" w:rsidRDefault="00A64443"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6,</w:t>
            </w:r>
            <w:r w:rsidR="003B0D07" w:rsidRPr="00774652">
              <w:rPr>
                <w:rFonts w:asciiTheme="minorHAnsi" w:hAnsiTheme="minorHAnsi" w:cstheme="minorHAnsi"/>
                <w:lang w:val="id-ID"/>
              </w:rPr>
              <w:t>7</w:t>
            </w:r>
            <w:r w:rsidRPr="00774652">
              <w:rPr>
                <w:rFonts w:asciiTheme="minorHAnsi" w:hAnsiTheme="minorHAnsi" w:cstheme="minorHAnsi"/>
                <w:lang w:val="id-ID"/>
              </w:rPr>
              <w:t>5</w:t>
            </w:r>
          </w:p>
        </w:tc>
      </w:tr>
      <w:tr w:rsidR="003B0D07" w:rsidRPr="00462AFC" w:rsidTr="006F7692">
        <w:trPr>
          <w:trHeight w:val="238"/>
          <w:jc w:val="center"/>
        </w:trPr>
        <w:tc>
          <w:tcPr>
            <w:tcW w:w="1816" w:type="pct"/>
            <w:vAlign w:val="bottom"/>
          </w:tcPr>
          <w:p w:rsidR="003B0D07" w:rsidRPr="00502DA7" w:rsidRDefault="003B0D07" w:rsidP="003B0D07">
            <w:pPr>
              <w:spacing w:before="40" w:after="40"/>
              <w:rPr>
                <w:rFonts w:cs="Calibri"/>
              </w:rPr>
            </w:pPr>
            <w:r w:rsidRPr="00502DA7">
              <w:rPr>
                <w:rFonts w:cs="Calibri"/>
              </w:rPr>
              <w:t>8. Kabupaten Kutai Timur</w:t>
            </w:r>
          </w:p>
        </w:tc>
        <w:tc>
          <w:tcPr>
            <w:tcW w:w="521" w:type="pct"/>
            <w:vAlign w:val="center"/>
          </w:tcPr>
          <w:p w:rsidR="003B0D07" w:rsidRPr="00774652" w:rsidRDefault="003B0D07" w:rsidP="003B0D07">
            <w:pPr>
              <w:pStyle w:val="ListParagraph"/>
              <w:spacing w:before="40" w:after="40" w:line="240" w:lineRule="auto"/>
              <w:ind w:left="175"/>
              <w:jc w:val="right"/>
              <w:rPr>
                <w:rFonts w:asciiTheme="minorHAnsi" w:hAnsiTheme="minorHAnsi" w:cstheme="minorHAnsi"/>
              </w:rPr>
            </w:pPr>
            <w:r w:rsidRPr="00774652">
              <w:rPr>
                <w:rFonts w:asciiTheme="minorHAnsi" w:hAnsiTheme="minorHAnsi" w:cstheme="minorHAnsi"/>
                <w:lang w:val="id-ID"/>
              </w:rPr>
              <w:t>6,09</w:t>
            </w:r>
          </w:p>
        </w:tc>
        <w:tc>
          <w:tcPr>
            <w:tcW w:w="515" w:type="pct"/>
            <w:vAlign w:val="center"/>
          </w:tcPr>
          <w:p w:rsidR="003B0D07" w:rsidRPr="00774652" w:rsidRDefault="003B0D07"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5,99</w:t>
            </w:r>
          </w:p>
        </w:tc>
        <w:tc>
          <w:tcPr>
            <w:tcW w:w="515" w:type="pct"/>
            <w:vAlign w:val="center"/>
          </w:tcPr>
          <w:p w:rsidR="003B0D07" w:rsidRPr="00774652" w:rsidRDefault="003B0D07"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5,81</w:t>
            </w:r>
          </w:p>
        </w:tc>
        <w:tc>
          <w:tcPr>
            <w:tcW w:w="515" w:type="pct"/>
            <w:vAlign w:val="center"/>
          </w:tcPr>
          <w:p w:rsidR="003B0D07" w:rsidRPr="00774652" w:rsidRDefault="003B0D07"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5,54</w:t>
            </w:r>
          </w:p>
        </w:tc>
        <w:tc>
          <w:tcPr>
            <w:tcW w:w="515" w:type="pct"/>
            <w:vAlign w:val="center"/>
          </w:tcPr>
          <w:p w:rsidR="003B0D07" w:rsidRPr="00774652" w:rsidRDefault="003B0D07" w:rsidP="003B0D07">
            <w:pPr>
              <w:pStyle w:val="ListParagraph"/>
              <w:spacing w:before="40" w:after="40" w:line="240" w:lineRule="auto"/>
              <w:ind w:left="126"/>
              <w:jc w:val="right"/>
              <w:rPr>
                <w:rFonts w:asciiTheme="minorHAnsi" w:hAnsiTheme="minorHAnsi" w:cstheme="minorHAnsi"/>
              </w:rPr>
            </w:pPr>
            <w:r w:rsidRPr="00774652">
              <w:rPr>
                <w:rFonts w:asciiTheme="minorHAnsi" w:hAnsiTheme="minorHAnsi" w:cstheme="minorHAnsi"/>
                <w:lang w:val="id-ID"/>
              </w:rPr>
              <w:t>5,26</w:t>
            </w:r>
          </w:p>
        </w:tc>
        <w:tc>
          <w:tcPr>
            <w:tcW w:w="603" w:type="pct"/>
            <w:vAlign w:val="center"/>
          </w:tcPr>
          <w:p w:rsidR="003B0D07" w:rsidRPr="00774652" w:rsidRDefault="003B0D07"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4,85</w:t>
            </w:r>
          </w:p>
        </w:tc>
      </w:tr>
      <w:tr w:rsidR="003B0D07" w:rsidRPr="00462AFC" w:rsidTr="006F7692">
        <w:trPr>
          <w:trHeight w:val="238"/>
          <w:jc w:val="center"/>
        </w:trPr>
        <w:tc>
          <w:tcPr>
            <w:tcW w:w="1816" w:type="pct"/>
            <w:vAlign w:val="bottom"/>
          </w:tcPr>
          <w:p w:rsidR="003B0D07" w:rsidRPr="00502DA7" w:rsidRDefault="003B0D07" w:rsidP="003B0D07">
            <w:pPr>
              <w:spacing w:before="40" w:after="40"/>
              <w:rPr>
                <w:rFonts w:cs="Calibri"/>
              </w:rPr>
            </w:pPr>
            <w:r w:rsidRPr="00502DA7">
              <w:rPr>
                <w:rFonts w:cs="Calibri"/>
              </w:rPr>
              <w:t>9. Kabupaten Kutai Kartanegara</w:t>
            </w:r>
          </w:p>
        </w:tc>
        <w:tc>
          <w:tcPr>
            <w:tcW w:w="521" w:type="pct"/>
            <w:vAlign w:val="center"/>
          </w:tcPr>
          <w:p w:rsidR="003B0D07" w:rsidRPr="00774652" w:rsidRDefault="003B0D07" w:rsidP="00A64443">
            <w:pPr>
              <w:pStyle w:val="ListParagraph"/>
              <w:spacing w:before="40" w:after="40" w:line="240" w:lineRule="auto"/>
              <w:ind w:left="175"/>
              <w:jc w:val="right"/>
              <w:rPr>
                <w:rFonts w:asciiTheme="minorHAnsi" w:hAnsiTheme="minorHAnsi" w:cstheme="minorHAnsi"/>
              </w:rPr>
            </w:pPr>
            <w:r w:rsidRPr="00774652">
              <w:rPr>
                <w:rFonts w:asciiTheme="minorHAnsi" w:hAnsiTheme="minorHAnsi" w:cstheme="minorHAnsi"/>
              </w:rPr>
              <w:t>7,</w:t>
            </w:r>
            <w:r w:rsidR="00A64443" w:rsidRPr="00774652">
              <w:rPr>
                <w:rFonts w:asciiTheme="minorHAnsi" w:hAnsiTheme="minorHAnsi" w:cstheme="minorHAnsi"/>
                <w:lang w:val="id-ID"/>
              </w:rPr>
              <w:t>62</w:t>
            </w:r>
          </w:p>
        </w:tc>
        <w:tc>
          <w:tcPr>
            <w:tcW w:w="515" w:type="pct"/>
            <w:vAlign w:val="center"/>
          </w:tcPr>
          <w:p w:rsidR="003B0D07" w:rsidRPr="00774652" w:rsidRDefault="003B0D07" w:rsidP="00A64443">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7,</w:t>
            </w:r>
            <w:r w:rsidR="00A64443" w:rsidRPr="00774652">
              <w:rPr>
                <w:rFonts w:asciiTheme="minorHAnsi" w:hAnsiTheme="minorHAnsi" w:cstheme="minorHAnsi"/>
                <w:lang w:val="id-ID"/>
              </w:rPr>
              <w:t>37</w:t>
            </w:r>
          </w:p>
        </w:tc>
        <w:tc>
          <w:tcPr>
            <w:tcW w:w="515" w:type="pct"/>
            <w:vAlign w:val="center"/>
          </w:tcPr>
          <w:p w:rsidR="003B0D07" w:rsidRPr="00774652" w:rsidRDefault="00A64443"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7,12</w:t>
            </w:r>
          </w:p>
        </w:tc>
        <w:tc>
          <w:tcPr>
            <w:tcW w:w="515" w:type="pct"/>
            <w:vAlign w:val="center"/>
          </w:tcPr>
          <w:p w:rsidR="003B0D07" w:rsidRPr="00774652" w:rsidRDefault="00A64443" w:rsidP="003B0D07">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6,47</w:t>
            </w:r>
          </w:p>
        </w:tc>
        <w:tc>
          <w:tcPr>
            <w:tcW w:w="515" w:type="pct"/>
            <w:vAlign w:val="center"/>
          </w:tcPr>
          <w:p w:rsidR="003B0D07" w:rsidRPr="00774652" w:rsidRDefault="00A64443" w:rsidP="003B0D07">
            <w:pPr>
              <w:pStyle w:val="ListParagraph"/>
              <w:spacing w:before="40" w:after="40" w:line="240" w:lineRule="auto"/>
              <w:ind w:left="126"/>
              <w:jc w:val="right"/>
              <w:rPr>
                <w:rFonts w:asciiTheme="minorHAnsi" w:hAnsiTheme="minorHAnsi" w:cstheme="minorHAnsi"/>
              </w:rPr>
            </w:pPr>
            <w:r w:rsidRPr="00774652">
              <w:rPr>
                <w:rFonts w:asciiTheme="minorHAnsi" w:hAnsiTheme="minorHAnsi" w:cstheme="minorHAnsi"/>
                <w:lang w:val="id-ID"/>
              </w:rPr>
              <w:t>5,81</w:t>
            </w:r>
          </w:p>
        </w:tc>
        <w:tc>
          <w:tcPr>
            <w:tcW w:w="603" w:type="pct"/>
            <w:vAlign w:val="center"/>
          </w:tcPr>
          <w:p w:rsidR="003B0D07" w:rsidRPr="00774652" w:rsidRDefault="003B0D07" w:rsidP="00A64443">
            <w:pPr>
              <w:pStyle w:val="ListParagraph"/>
              <w:spacing w:before="40" w:after="40" w:line="240" w:lineRule="auto"/>
              <w:ind w:left="127"/>
              <w:jc w:val="right"/>
              <w:rPr>
                <w:rFonts w:asciiTheme="minorHAnsi" w:hAnsiTheme="minorHAnsi" w:cstheme="minorHAnsi"/>
              </w:rPr>
            </w:pPr>
            <w:r w:rsidRPr="00774652">
              <w:rPr>
                <w:rFonts w:asciiTheme="minorHAnsi" w:hAnsiTheme="minorHAnsi" w:cstheme="minorHAnsi"/>
                <w:lang w:val="id-ID"/>
              </w:rPr>
              <w:t>5,</w:t>
            </w:r>
            <w:r w:rsidR="00A64443" w:rsidRPr="00774652">
              <w:rPr>
                <w:rFonts w:asciiTheme="minorHAnsi" w:hAnsiTheme="minorHAnsi" w:cstheme="minorHAnsi"/>
                <w:lang w:val="id-ID"/>
              </w:rPr>
              <w:t>16</w:t>
            </w:r>
          </w:p>
        </w:tc>
      </w:tr>
    </w:tbl>
    <w:p w:rsidR="00BC5FB4" w:rsidRPr="006F64F7" w:rsidRDefault="00BC5FB4" w:rsidP="00F00B3F">
      <w:pPr>
        <w:pStyle w:val="ListParagraph"/>
        <w:spacing w:before="100" w:after="0" w:line="300" w:lineRule="exact"/>
        <w:ind w:left="0"/>
        <w:rPr>
          <w:rFonts w:cs="Tahoma"/>
          <w:b/>
          <w:sz w:val="24"/>
          <w:szCs w:val="24"/>
        </w:rPr>
      </w:pPr>
      <w:r w:rsidRPr="006F64F7">
        <w:rPr>
          <w:rFonts w:cs="Tahoma"/>
          <w:b/>
          <w:sz w:val="24"/>
          <w:szCs w:val="24"/>
        </w:rPr>
        <w:lastRenderedPageBreak/>
        <w:t>Target Pengurangan Kemiskinan Kabupaten/Kota Tahun 2013-2018</w:t>
      </w:r>
    </w:p>
    <w:p w:rsidR="00BC5FB4" w:rsidRPr="006F64F7" w:rsidRDefault="00BC5FB4" w:rsidP="00D55DC0">
      <w:pPr>
        <w:spacing w:before="100" w:after="100" w:line="300" w:lineRule="exact"/>
        <w:ind w:firstLine="540"/>
        <w:jc w:val="both"/>
        <w:rPr>
          <w:rFonts w:cs="Tahoma"/>
          <w:sz w:val="24"/>
          <w:szCs w:val="24"/>
        </w:rPr>
      </w:pPr>
      <w:r w:rsidRPr="006F64F7">
        <w:rPr>
          <w:rFonts w:cs="Tahoma"/>
          <w:sz w:val="24"/>
          <w:szCs w:val="24"/>
        </w:rPr>
        <w:t xml:space="preserve">Target pengurangan kemiskinan </w:t>
      </w:r>
      <w:r w:rsidR="00A12792">
        <w:rPr>
          <w:rFonts w:cs="Tahoma"/>
          <w:sz w:val="24"/>
          <w:szCs w:val="24"/>
          <w:lang w:val="id-ID"/>
        </w:rPr>
        <w:t xml:space="preserve">Kabupaten/Kota </w:t>
      </w:r>
      <w:r w:rsidRPr="006F64F7">
        <w:rPr>
          <w:rFonts w:cs="Tahoma"/>
          <w:sz w:val="24"/>
          <w:szCs w:val="24"/>
        </w:rPr>
        <w:t>2013-2018 disusun dengan memperhitungkan asumsi sebagai berikut:</w:t>
      </w:r>
    </w:p>
    <w:p w:rsidR="00BC5FB4" w:rsidRPr="006F64F7" w:rsidRDefault="00BC5FB4" w:rsidP="00A12792">
      <w:pPr>
        <w:pStyle w:val="ListParagraph"/>
        <w:numPr>
          <w:ilvl w:val="0"/>
          <w:numId w:val="17"/>
        </w:numPr>
        <w:tabs>
          <w:tab w:val="left" w:pos="540"/>
        </w:tabs>
        <w:spacing w:after="0" w:line="240" w:lineRule="auto"/>
        <w:ind w:hanging="900"/>
        <w:contextualSpacing w:val="0"/>
        <w:rPr>
          <w:rFonts w:cs="Tahoma"/>
          <w:sz w:val="24"/>
          <w:szCs w:val="24"/>
        </w:rPr>
      </w:pPr>
      <w:r w:rsidRPr="006F64F7">
        <w:rPr>
          <w:rFonts w:cs="Tahoma"/>
          <w:sz w:val="24"/>
          <w:szCs w:val="24"/>
        </w:rPr>
        <w:t>Target pengurangan kemiskinan Provinsi Kalimantan Timur tahun 2014-2018</w:t>
      </w:r>
      <w:r w:rsidR="00D55DC0" w:rsidRPr="006F64F7">
        <w:rPr>
          <w:rFonts w:cs="Tahoma"/>
          <w:sz w:val="24"/>
          <w:szCs w:val="24"/>
        </w:rPr>
        <w:t>;</w:t>
      </w:r>
    </w:p>
    <w:p w:rsidR="00BC5FB4" w:rsidRPr="006F64F7" w:rsidRDefault="00BC5FB4" w:rsidP="00A12792">
      <w:pPr>
        <w:pStyle w:val="ListParagraph"/>
        <w:numPr>
          <w:ilvl w:val="0"/>
          <w:numId w:val="17"/>
        </w:numPr>
        <w:tabs>
          <w:tab w:val="left" w:pos="540"/>
        </w:tabs>
        <w:spacing w:after="0" w:line="240" w:lineRule="auto"/>
        <w:ind w:hanging="900"/>
        <w:contextualSpacing w:val="0"/>
        <w:rPr>
          <w:rFonts w:cs="Tahoma"/>
          <w:sz w:val="24"/>
          <w:szCs w:val="24"/>
        </w:rPr>
      </w:pPr>
      <w:r w:rsidRPr="006F64F7">
        <w:rPr>
          <w:rFonts w:cs="Tahoma"/>
          <w:sz w:val="24"/>
          <w:szCs w:val="24"/>
        </w:rPr>
        <w:t xml:space="preserve">Distribusi penduduk miskin menurut </w:t>
      </w:r>
      <w:r w:rsidR="00A12792">
        <w:rPr>
          <w:rFonts w:cs="Tahoma"/>
          <w:sz w:val="24"/>
          <w:szCs w:val="24"/>
          <w:lang w:val="id-ID"/>
        </w:rPr>
        <w:t xml:space="preserve">Kabupaten/Kota </w:t>
      </w:r>
      <w:r w:rsidRPr="006F64F7">
        <w:rPr>
          <w:rFonts w:cs="Tahoma"/>
          <w:sz w:val="24"/>
          <w:szCs w:val="24"/>
        </w:rPr>
        <w:t>sesuai dengan dinamika;</w:t>
      </w:r>
      <w:r w:rsidR="00D55DC0" w:rsidRPr="006F64F7">
        <w:rPr>
          <w:rFonts w:cs="Tahoma"/>
          <w:sz w:val="24"/>
          <w:szCs w:val="24"/>
        </w:rPr>
        <w:t xml:space="preserve"> dan</w:t>
      </w:r>
    </w:p>
    <w:p w:rsidR="00BC5FB4" w:rsidRDefault="00BC5FB4" w:rsidP="00A12792">
      <w:pPr>
        <w:pStyle w:val="ListParagraph"/>
        <w:numPr>
          <w:ilvl w:val="0"/>
          <w:numId w:val="17"/>
        </w:numPr>
        <w:tabs>
          <w:tab w:val="left" w:pos="540"/>
        </w:tabs>
        <w:spacing w:after="0" w:line="240" w:lineRule="auto"/>
        <w:ind w:hanging="900"/>
        <w:contextualSpacing w:val="0"/>
        <w:rPr>
          <w:rFonts w:cs="Tahoma"/>
          <w:sz w:val="24"/>
          <w:szCs w:val="24"/>
        </w:rPr>
      </w:pPr>
      <w:r w:rsidRPr="006F64F7">
        <w:rPr>
          <w:rFonts w:cs="Tahoma"/>
          <w:sz w:val="24"/>
          <w:szCs w:val="24"/>
        </w:rPr>
        <w:t xml:space="preserve">Kinerja pengurangan kemiskinan </w:t>
      </w:r>
      <w:r w:rsidR="00A12792">
        <w:rPr>
          <w:rFonts w:cs="Tahoma"/>
          <w:sz w:val="24"/>
          <w:szCs w:val="24"/>
          <w:lang w:val="id-ID"/>
        </w:rPr>
        <w:t xml:space="preserve">Kabupaten/Kota </w:t>
      </w:r>
      <w:r w:rsidRPr="006F64F7">
        <w:rPr>
          <w:rFonts w:cs="Tahoma"/>
          <w:sz w:val="24"/>
          <w:szCs w:val="24"/>
        </w:rPr>
        <w:t xml:space="preserve">tahun 2008-2012. </w:t>
      </w:r>
    </w:p>
    <w:p w:rsidR="002A3860" w:rsidRDefault="002A3860" w:rsidP="002A3860">
      <w:pPr>
        <w:tabs>
          <w:tab w:val="left" w:pos="540"/>
        </w:tabs>
        <w:spacing w:after="0" w:line="240" w:lineRule="auto"/>
        <w:rPr>
          <w:rFonts w:cs="Tahoma"/>
          <w:sz w:val="24"/>
          <w:szCs w:val="24"/>
        </w:rPr>
      </w:pPr>
    </w:p>
    <w:p w:rsidR="00BC5FB4" w:rsidRPr="004B2160" w:rsidRDefault="00A12792" w:rsidP="00BC5FB4">
      <w:pPr>
        <w:spacing w:after="0" w:line="240" w:lineRule="auto"/>
        <w:jc w:val="center"/>
        <w:rPr>
          <w:rFonts w:cs="Tahoma"/>
          <w:b/>
          <w:sz w:val="24"/>
          <w:szCs w:val="24"/>
        </w:rPr>
      </w:pPr>
      <w:r>
        <w:rPr>
          <w:rFonts w:cs="Tahoma"/>
          <w:b/>
          <w:sz w:val="24"/>
          <w:szCs w:val="24"/>
        </w:rPr>
        <w:t>T</w:t>
      </w:r>
      <w:r w:rsidR="00F92EB3" w:rsidRPr="004B2160">
        <w:rPr>
          <w:rFonts w:cs="Tahoma"/>
          <w:b/>
          <w:sz w:val="24"/>
          <w:szCs w:val="24"/>
        </w:rPr>
        <w:t>abel 5.6</w:t>
      </w:r>
    </w:p>
    <w:p w:rsidR="002A3860" w:rsidRPr="004B5DCA" w:rsidRDefault="00300BF5" w:rsidP="00BC5FB4">
      <w:pPr>
        <w:spacing w:after="0" w:line="240" w:lineRule="auto"/>
        <w:jc w:val="center"/>
        <w:rPr>
          <w:rFonts w:cs="Tahoma"/>
          <w:b/>
          <w:sz w:val="24"/>
          <w:szCs w:val="24"/>
        </w:rPr>
      </w:pPr>
      <w:r w:rsidRPr="004B5DCA">
        <w:rPr>
          <w:rFonts w:cs="Tahoma"/>
          <w:b/>
          <w:sz w:val="24"/>
          <w:szCs w:val="24"/>
        </w:rPr>
        <w:t xml:space="preserve">Target </w:t>
      </w:r>
      <w:r w:rsidR="00B71448" w:rsidRPr="004B5DCA">
        <w:rPr>
          <w:rFonts w:cs="Tahoma"/>
          <w:b/>
          <w:sz w:val="24"/>
          <w:szCs w:val="24"/>
          <w:lang w:val="id-ID"/>
        </w:rPr>
        <w:t>K</w:t>
      </w:r>
      <w:r w:rsidR="00BC5FB4" w:rsidRPr="004B5DCA">
        <w:rPr>
          <w:rFonts w:cs="Tahoma"/>
          <w:b/>
          <w:sz w:val="24"/>
          <w:szCs w:val="24"/>
        </w:rPr>
        <w:t xml:space="preserve">emiskinan Kabupaten/Kota </w:t>
      </w:r>
    </w:p>
    <w:p w:rsidR="00AB647E" w:rsidRPr="004B5DCA" w:rsidRDefault="002A3860" w:rsidP="004B5DCA">
      <w:pPr>
        <w:spacing w:after="120" w:line="240" w:lineRule="auto"/>
        <w:jc w:val="center"/>
        <w:rPr>
          <w:rFonts w:cs="Tahoma"/>
          <w:b/>
          <w:sz w:val="24"/>
          <w:szCs w:val="24"/>
        </w:rPr>
      </w:pPr>
      <w:r w:rsidRPr="004B5DCA">
        <w:rPr>
          <w:rFonts w:cs="Tahoma"/>
          <w:b/>
          <w:sz w:val="24"/>
          <w:szCs w:val="24"/>
        </w:rPr>
        <w:t>Se-Prov</w:t>
      </w:r>
      <w:r w:rsidR="004B5DCA">
        <w:rPr>
          <w:rFonts w:cs="Tahoma"/>
          <w:b/>
          <w:sz w:val="24"/>
          <w:szCs w:val="24"/>
        </w:rPr>
        <w:t>insi Kalimantan Timur Tahun 2013 (kondisi awal)</w:t>
      </w:r>
      <w:r w:rsidRPr="004B5DCA">
        <w:rPr>
          <w:rFonts w:cs="Tahoma"/>
          <w:b/>
          <w:sz w:val="24"/>
          <w:szCs w:val="24"/>
        </w:rPr>
        <w:t xml:space="preserve">-2018 </w:t>
      </w:r>
      <w:r w:rsidR="00BC5FB4" w:rsidRPr="004B5DCA">
        <w:rPr>
          <w:rFonts w:cs="Tahoma"/>
          <w:b/>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8"/>
        <w:gridCol w:w="980"/>
        <w:gridCol w:w="979"/>
        <w:gridCol w:w="979"/>
        <w:gridCol w:w="979"/>
        <w:gridCol w:w="979"/>
        <w:gridCol w:w="966"/>
      </w:tblGrid>
      <w:tr w:rsidR="004B2160" w:rsidRPr="006F64F7" w:rsidTr="00B07AD9">
        <w:trPr>
          <w:trHeight w:val="222"/>
          <w:jc w:val="center"/>
        </w:trPr>
        <w:tc>
          <w:tcPr>
            <w:tcW w:w="1851" w:type="pct"/>
            <w:vMerge w:val="restart"/>
            <w:shd w:val="clear" w:color="auto" w:fill="C9C9C9"/>
          </w:tcPr>
          <w:p w:rsidR="004B2160" w:rsidRPr="00A12792" w:rsidRDefault="004B2160" w:rsidP="009065B2">
            <w:pPr>
              <w:spacing w:after="0" w:line="240" w:lineRule="auto"/>
              <w:jc w:val="center"/>
              <w:rPr>
                <w:rFonts w:eastAsia="Times New Roman" w:cs="Tahoma"/>
                <w:b/>
                <w:lang w:val="id-ID" w:eastAsia="id-ID"/>
              </w:rPr>
            </w:pPr>
            <w:r w:rsidRPr="00A12792">
              <w:rPr>
                <w:rFonts w:eastAsia="Times New Roman" w:cs="Tahoma"/>
                <w:b/>
                <w:lang w:val="id-ID" w:eastAsia="id-ID"/>
              </w:rPr>
              <w:t>Kabupaten/Kota</w:t>
            </w:r>
          </w:p>
        </w:tc>
        <w:tc>
          <w:tcPr>
            <w:tcW w:w="526" w:type="pct"/>
            <w:vMerge w:val="restart"/>
            <w:shd w:val="clear" w:color="auto" w:fill="C9C9C9"/>
          </w:tcPr>
          <w:p w:rsidR="004B2160" w:rsidRPr="00A12792" w:rsidRDefault="004B2160" w:rsidP="009065B2">
            <w:pPr>
              <w:spacing w:after="0" w:line="240" w:lineRule="auto"/>
              <w:jc w:val="center"/>
              <w:rPr>
                <w:rFonts w:eastAsia="Times New Roman" w:cs="Tahoma"/>
                <w:b/>
                <w:lang w:eastAsia="id-ID"/>
              </w:rPr>
            </w:pPr>
            <w:r w:rsidRPr="00A12792">
              <w:rPr>
                <w:rFonts w:eastAsia="Times New Roman" w:cs="Tahoma"/>
                <w:b/>
                <w:lang w:eastAsia="id-ID"/>
              </w:rPr>
              <w:t>Kondisi Awal</w:t>
            </w:r>
          </w:p>
        </w:tc>
        <w:tc>
          <w:tcPr>
            <w:tcW w:w="2623" w:type="pct"/>
            <w:gridSpan w:val="5"/>
            <w:shd w:val="clear" w:color="auto" w:fill="C9C9C9"/>
          </w:tcPr>
          <w:p w:rsidR="004B2160" w:rsidRPr="00A12792" w:rsidRDefault="00300BF5" w:rsidP="00300BF5">
            <w:pPr>
              <w:spacing w:after="0" w:line="240" w:lineRule="auto"/>
              <w:ind w:right="-108"/>
              <w:jc w:val="center"/>
              <w:rPr>
                <w:rFonts w:eastAsia="Times New Roman" w:cs="Tahoma"/>
                <w:b/>
                <w:lang w:eastAsia="id-ID"/>
              </w:rPr>
            </w:pPr>
            <w:r>
              <w:rPr>
                <w:rFonts w:eastAsia="Times New Roman" w:cs="Tahoma"/>
                <w:b/>
                <w:lang w:eastAsia="id-ID"/>
              </w:rPr>
              <w:t>Proyeksi</w:t>
            </w:r>
            <w:r w:rsidR="004B2160" w:rsidRPr="00A12792">
              <w:rPr>
                <w:rFonts w:eastAsia="Times New Roman" w:cs="Tahoma"/>
                <w:b/>
                <w:lang w:eastAsia="id-ID"/>
              </w:rPr>
              <w:t xml:space="preserve"> </w:t>
            </w:r>
            <w:r>
              <w:rPr>
                <w:rFonts w:eastAsia="Times New Roman" w:cs="Tahoma"/>
                <w:b/>
                <w:lang w:eastAsia="id-ID"/>
              </w:rPr>
              <w:t>K</w:t>
            </w:r>
            <w:r w:rsidR="004B2160" w:rsidRPr="00A12792">
              <w:rPr>
                <w:rFonts w:eastAsia="Times New Roman" w:cs="Tahoma"/>
                <w:b/>
                <w:lang w:eastAsia="id-ID"/>
              </w:rPr>
              <w:t>emiskinan</w:t>
            </w:r>
          </w:p>
        </w:tc>
      </w:tr>
      <w:tr w:rsidR="004B2160" w:rsidRPr="006F64F7" w:rsidTr="00B07AD9">
        <w:trPr>
          <w:trHeight w:val="222"/>
          <w:jc w:val="center"/>
        </w:trPr>
        <w:tc>
          <w:tcPr>
            <w:tcW w:w="1851" w:type="pct"/>
            <w:vMerge/>
            <w:shd w:val="clear" w:color="auto" w:fill="C9C9C9"/>
          </w:tcPr>
          <w:p w:rsidR="004B2160" w:rsidRPr="00A12792" w:rsidRDefault="004B2160" w:rsidP="004B2160">
            <w:pPr>
              <w:spacing w:after="0" w:line="240" w:lineRule="auto"/>
              <w:jc w:val="center"/>
              <w:rPr>
                <w:rFonts w:eastAsia="Times New Roman" w:cs="Tahoma"/>
                <w:b/>
                <w:lang w:val="id-ID" w:eastAsia="id-ID"/>
              </w:rPr>
            </w:pPr>
          </w:p>
        </w:tc>
        <w:tc>
          <w:tcPr>
            <w:tcW w:w="526" w:type="pct"/>
            <w:vMerge/>
            <w:shd w:val="clear" w:color="auto" w:fill="C9C9C9"/>
          </w:tcPr>
          <w:p w:rsidR="004B2160" w:rsidRPr="00A12792" w:rsidRDefault="004B2160" w:rsidP="004B2160">
            <w:pPr>
              <w:spacing w:after="0" w:line="240" w:lineRule="auto"/>
              <w:jc w:val="center"/>
              <w:rPr>
                <w:rFonts w:eastAsia="Times New Roman" w:cs="Tahoma"/>
                <w:b/>
                <w:lang w:val="id-ID" w:eastAsia="id-ID"/>
              </w:rPr>
            </w:pPr>
          </w:p>
        </w:tc>
        <w:tc>
          <w:tcPr>
            <w:tcW w:w="526" w:type="pct"/>
            <w:shd w:val="clear" w:color="auto" w:fill="C9C9C9"/>
          </w:tcPr>
          <w:p w:rsidR="004B2160" w:rsidRPr="00A12792" w:rsidRDefault="004B2160" w:rsidP="004B2160">
            <w:pPr>
              <w:spacing w:after="0" w:line="240" w:lineRule="auto"/>
              <w:jc w:val="center"/>
              <w:rPr>
                <w:rFonts w:eastAsia="Times New Roman" w:cs="Tahoma"/>
                <w:b/>
                <w:lang w:val="id-ID" w:eastAsia="id-ID"/>
              </w:rPr>
            </w:pPr>
            <w:r w:rsidRPr="00A12792">
              <w:rPr>
                <w:rFonts w:eastAsia="Times New Roman" w:cs="Tahoma"/>
                <w:b/>
                <w:lang w:val="id-ID" w:eastAsia="id-ID"/>
              </w:rPr>
              <w:t>20</w:t>
            </w:r>
            <w:r w:rsidRPr="00A12792">
              <w:rPr>
                <w:rFonts w:eastAsia="Times New Roman" w:cs="Tahoma"/>
                <w:b/>
                <w:lang w:eastAsia="id-ID"/>
              </w:rPr>
              <w:t>14</w:t>
            </w:r>
          </w:p>
        </w:tc>
        <w:tc>
          <w:tcPr>
            <w:tcW w:w="526" w:type="pct"/>
            <w:shd w:val="clear" w:color="auto" w:fill="C9C9C9"/>
          </w:tcPr>
          <w:p w:rsidR="004B2160" w:rsidRPr="00A12792" w:rsidRDefault="004B2160" w:rsidP="004B2160">
            <w:pPr>
              <w:spacing w:after="0" w:line="240" w:lineRule="auto"/>
              <w:jc w:val="center"/>
              <w:rPr>
                <w:rFonts w:eastAsia="Times New Roman" w:cs="Tahoma"/>
                <w:b/>
                <w:lang w:eastAsia="id-ID"/>
              </w:rPr>
            </w:pPr>
            <w:r w:rsidRPr="00A12792">
              <w:rPr>
                <w:rFonts w:eastAsia="Times New Roman" w:cs="Tahoma"/>
                <w:b/>
                <w:lang w:val="id-ID" w:eastAsia="id-ID"/>
              </w:rPr>
              <w:t>201</w:t>
            </w:r>
            <w:r w:rsidRPr="00A12792">
              <w:rPr>
                <w:rFonts w:eastAsia="Times New Roman" w:cs="Tahoma"/>
                <w:b/>
                <w:lang w:eastAsia="id-ID"/>
              </w:rPr>
              <w:t>5</w:t>
            </w:r>
          </w:p>
        </w:tc>
        <w:tc>
          <w:tcPr>
            <w:tcW w:w="526" w:type="pct"/>
            <w:shd w:val="clear" w:color="auto" w:fill="C9C9C9"/>
          </w:tcPr>
          <w:p w:rsidR="004B2160" w:rsidRPr="00A12792" w:rsidRDefault="004B2160" w:rsidP="004B2160">
            <w:pPr>
              <w:spacing w:after="0" w:line="240" w:lineRule="auto"/>
              <w:ind w:right="-108"/>
              <w:jc w:val="center"/>
              <w:rPr>
                <w:rFonts w:eastAsia="Times New Roman" w:cs="Tahoma"/>
                <w:b/>
                <w:lang w:eastAsia="id-ID"/>
              </w:rPr>
            </w:pPr>
            <w:r w:rsidRPr="00A12792">
              <w:rPr>
                <w:rFonts w:eastAsia="Times New Roman" w:cs="Tahoma"/>
                <w:b/>
                <w:lang w:val="id-ID" w:eastAsia="id-ID"/>
              </w:rPr>
              <w:t>201</w:t>
            </w:r>
            <w:r w:rsidRPr="00A12792">
              <w:rPr>
                <w:rFonts w:eastAsia="Times New Roman" w:cs="Tahoma"/>
                <w:b/>
                <w:lang w:eastAsia="id-ID"/>
              </w:rPr>
              <w:t>6</w:t>
            </w:r>
          </w:p>
        </w:tc>
        <w:tc>
          <w:tcPr>
            <w:tcW w:w="526" w:type="pct"/>
            <w:shd w:val="clear" w:color="auto" w:fill="C9C9C9"/>
          </w:tcPr>
          <w:p w:rsidR="004B2160" w:rsidRPr="00A12792" w:rsidRDefault="004B2160" w:rsidP="004B2160">
            <w:pPr>
              <w:spacing w:after="0" w:line="240" w:lineRule="auto"/>
              <w:ind w:right="-108"/>
              <w:jc w:val="center"/>
              <w:rPr>
                <w:rFonts w:eastAsia="Times New Roman" w:cs="Tahoma"/>
                <w:b/>
                <w:lang w:eastAsia="id-ID"/>
              </w:rPr>
            </w:pPr>
            <w:r w:rsidRPr="00A12792">
              <w:rPr>
                <w:rFonts w:eastAsia="Times New Roman" w:cs="Tahoma"/>
                <w:b/>
                <w:lang w:val="id-ID" w:eastAsia="id-ID"/>
              </w:rPr>
              <w:t>201</w:t>
            </w:r>
            <w:r w:rsidRPr="00A12792">
              <w:rPr>
                <w:rFonts w:eastAsia="Times New Roman" w:cs="Tahoma"/>
                <w:b/>
                <w:lang w:eastAsia="id-ID"/>
              </w:rPr>
              <w:t>7</w:t>
            </w:r>
          </w:p>
        </w:tc>
        <w:tc>
          <w:tcPr>
            <w:tcW w:w="520" w:type="pct"/>
            <w:shd w:val="clear" w:color="auto" w:fill="C9C9C9"/>
          </w:tcPr>
          <w:p w:rsidR="004B2160" w:rsidRPr="00A12792" w:rsidRDefault="004B2160" w:rsidP="004B2160">
            <w:pPr>
              <w:spacing w:after="0" w:line="240" w:lineRule="auto"/>
              <w:ind w:right="-108"/>
              <w:jc w:val="center"/>
              <w:rPr>
                <w:rFonts w:eastAsia="Times New Roman" w:cs="Tahoma"/>
                <w:b/>
                <w:lang w:eastAsia="id-ID"/>
              </w:rPr>
            </w:pPr>
            <w:r w:rsidRPr="00A12792">
              <w:rPr>
                <w:rFonts w:eastAsia="Times New Roman" w:cs="Tahoma"/>
                <w:b/>
                <w:lang w:eastAsia="id-ID"/>
              </w:rPr>
              <w:t>2018</w:t>
            </w:r>
          </w:p>
        </w:tc>
      </w:tr>
      <w:tr w:rsidR="004B2160" w:rsidRPr="00462AFC" w:rsidTr="00B07AD9">
        <w:trPr>
          <w:trHeight w:val="222"/>
          <w:jc w:val="center"/>
        </w:trPr>
        <w:tc>
          <w:tcPr>
            <w:tcW w:w="1851" w:type="pct"/>
            <w:tcBorders>
              <w:top w:val="single" w:sz="4" w:space="0" w:color="auto"/>
              <w:left w:val="single" w:sz="4" w:space="0" w:color="auto"/>
              <w:bottom w:val="single" w:sz="4" w:space="0" w:color="auto"/>
              <w:right w:val="single" w:sz="4" w:space="0" w:color="auto"/>
            </w:tcBorders>
            <w:shd w:val="clear" w:color="auto" w:fill="auto"/>
          </w:tcPr>
          <w:p w:rsidR="004B2160" w:rsidRPr="004B5DCA" w:rsidRDefault="004B2160" w:rsidP="004B2160">
            <w:pPr>
              <w:spacing w:after="0" w:line="240" w:lineRule="auto"/>
              <w:jc w:val="center"/>
              <w:rPr>
                <w:rFonts w:eastAsia="Times New Roman" w:cs="Tahoma"/>
                <w:sz w:val="18"/>
                <w:szCs w:val="18"/>
                <w:lang w:val="id-ID" w:eastAsia="id-ID"/>
              </w:rPr>
            </w:pPr>
            <w:r w:rsidRPr="004B5DCA">
              <w:rPr>
                <w:rFonts w:eastAsia="Times New Roman" w:cs="Tahoma"/>
                <w:sz w:val="18"/>
                <w:szCs w:val="18"/>
                <w:lang w:val="id-ID" w:eastAsia="id-ID"/>
              </w:rPr>
              <w:t>(1)</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4B2160" w:rsidRPr="004B5DCA" w:rsidRDefault="004B2160" w:rsidP="004B2160">
            <w:pPr>
              <w:spacing w:after="0" w:line="240" w:lineRule="auto"/>
              <w:jc w:val="center"/>
              <w:rPr>
                <w:rFonts w:eastAsia="Times New Roman" w:cs="Tahoma"/>
                <w:sz w:val="18"/>
                <w:szCs w:val="18"/>
                <w:lang w:val="id-ID" w:eastAsia="id-ID"/>
              </w:rPr>
            </w:pPr>
            <w:r w:rsidRPr="004B5DCA">
              <w:rPr>
                <w:rFonts w:eastAsia="Times New Roman" w:cs="Tahoma"/>
                <w:sz w:val="18"/>
                <w:szCs w:val="18"/>
                <w:lang w:val="id-ID" w:eastAsia="id-ID"/>
              </w:rPr>
              <w:t>(2)</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4B2160" w:rsidRPr="004B5DCA" w:rsidRDefault="004B2160" w:rsidP="004B2160">
            <w:pPr>
              <w:spacing w:after="0" w:line="240" w:lineRule="auto"/>
              <w:jc w:val="center"/>
              <w:rPr>
                <w:rFonts w:eastAsia="Times New Roman" w:cs="Tahoma"/>
                <w:sz w:val="18"/>
                <w:szCs w:val="18"/>
                <w:lang w:val="id-ID" w:eastAsia="id-ID"/>
              </w:rPr>
            </w:pPr>
            <w:r w:rsidRPr="004B5DCA">
              <w:rPr>
                <w:rFonts w:eastAsia="Times New Roman" w:cs="Tahoma"/>
                <w:sz w:val="18"/>
                <w:szCs w:val="18"/>
                <w:lang w:val="id-ID" w:eastAsia="id-ID"/>
              </w:rPr>
              <w:t>(3)</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4B2160" w:rsidRPr="004B5DCA" w:rsidRDefault="004B2160" w:rsidP="004B2160">
            <w:pPr>
              <w:spacing w:after="0" w:line="240" w:lineRule="auto"/>
              <w:jc w:val="center"/>
              <w:rPr>
                <w:rFonts w:eastAsia="Times New Roman" w:cs="Tahoma"/>
                <w:sz w:val="18"/>
                <w:szCs w:val="18"/>
                <w:lang w:val="id-ID" w:eastAsia="id-ID"/>
              </w:rPr>
            </w:pPr>
            <w:r w:rsidRPr="004B5DCA">
              <w:rPr>
                <w:rFonts w:eastAsia="Times New Roman" w:cs="Tahoma"/>
                <w:sz w:val="18"/>
                <w:szCs w:val="18"/>
                <w:lang w:val="id-ID" w:eastAsia="id-ID"/>
              </w:rPr>
              <w:t>(4)</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4B2160" w:rsidRPr="004B5DCA" w:rsidRDefault="004B2160" w:rsidP="004B2160">
            <w:pPr>
              <w:spacing w:after="0" w:line="240" w:lineRule="auto"/>
              <w:ind w:right="-108"/>
              <w:jc w:val="center"/>
              <w:rPr>
                <w:rFonts w:eastAsia="Times New Roman" w:cs="Tahoma"/>
                <w:sz w:val="18"/>
                <w:szCs w:val="18"/>
                <w:lang w:val="id-ID" w:eastAsia="id-ID"/>
              </w:rPr>
            </w:pPr>
            <w:r w:rsidRPr="004B5DCA">
              <w:rPr>
                <w:rFonts w:eastAsia="Times New Roman" w:cs="Tahoma"/>
                <w:sz w:val="18"/>
                <w:szCs w:val="18"/>
                <w:lang w:val="id-ID" w:eastAsia="id-ID"/>
              </w:rPr>
              <w:t>(5)</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4B2160" w:rsidRPr="004B5DCA" w:rsidRDefault="004B2160" w:rsidP="004B2160">
            <w:pPr>
              <w:spacing w:after="0" w:line="240" w:lineRule="auto"/>
              <w:ind w:right="-108"/>
              <w:jc w:val="center"/>
              <w:rPr>
                <w:rFonts w:eastAsia="Times New Roman" w:cs="Tahoma"/>
                <w:sz w:val="18"/>
                <w:szCs w:val="18"/>
                <w:lang w:val="id-ID" w:eastAsia="id-ID"/>
              </w:rPr>
            </w:pPr>
            <w:r w:rsidRPr="004B5DCA">
              <w:rPr>
                <w:rFonts w:eastAsia="Times New Roman" w:cs="Tahoma"/>
                <w:sz w:val="18"/>
                <w:szCs w:val="18"/>
                <w:lang w:val="id-ID" w:eastAsia="id-ID"/>
              </w:rPr>
              <w:t>(6)</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4B2160" w:rsidRPr="004B5DCA" w:rsidRDefault="004B2160" w:rsidP="004B2160">
            <w:pPr>
              <w:spacing w:after="0" w:line="240" w:lineRule="auto"/>
              <w:ind w:right="-108"/>
              <w:jc w:val="center"/>
              <w:rPr>
                <w:rFonts w:eastAsia="Times New Roman" w:cs="Tahoma"/>
                <w:sz w:val="18"/>
                <w:szCs w:val="18"/>
                <w:lang w:eastAsia="id-ID"/>
              </w:rPr>
            </w:pPr>
            <w:r w:rsidRPr="004B5DCA">
              <w:rPr>
                <w:rFonts w:eastAsia="Times New Roman" w:cs="Tahoma"/>
                <w:sz w:val="18"/>
                <w:szCs w:val="18"/>
                <w:lang w:eastAsia="id-ID"/>
              </w:rPr>
              <w:t>(7)</w:t>
            </w:r>
          </w:p>
        </w:tc>
      </w:tr>
      <w:tr w:rsidR="00774652" w:rsidRPr="00774652" w:rsidTr="00B07AD9">
        <w:trPr>
          <w:trHeight w:val="222"/>
          <w:jc w:val="center"/>
        </w:trPr>
        <w:tc>
          <w:tcPr>
            <w:tcW w:w="1851" w:type="pct"/>
            <w:vAlign w:val="bottom"/>
          </w:tcPr>
          <w:p w:rsidR="004B5DCA" w:rsidRPr="00A12792" w:rsidRDefault="004B5DCA" w:rsidP="004B5DCA">
            <w:pPr>
              <w:spacing w:beforeLines="20" w:before="48" w:afterLines="20" w:after="48"/>
              <w:rPr>
                <w:rFonts w:cs="Tahoma"/>
              </w:rPr>
            </w:pPr>
            <w:r w:rsidRPr="00A12792">
              <w:rPr>
                <w:rFonts w:cs="Tahoma"/>
              </w:rPr>
              <w:t>1. Kota Samarinda</w:t>
            </w:r>
          </w:p>
        </w:tc>
        <w:tc>
          <w:tcPr>
            <w:tcW w:w="526" w:type="pct"/>
            <w:vAlign w:val="center"/>
          </w:tcPr>
          <w:p w:rsidR="004B5DCA" w:rsidRPr="00774652" w:rsidRDefault="00A64443" w:rsidP="004B5DCA">
            <w:pPr>
              <w:pStyle w:val="ListParagraph"/>
              <w:spacing w:beforeLines="20" w:before="48" w:afterLines="20" w:after="48" w:line="240" w:lineRule="auto"/>
              <w:ind w:left="126"/>
              <w:jc w:val="right"/>
              <w:rPr>
                <w:rFonts w:asciiTheme="minorHAnsi" w:hAnsiTheme="minorHAnsi" w:cstheme="minorHAnsi"/>
                <w:sz w:val="24"/>
                <w:szCs w:val="24"/>
              </w:rPr>
            </w:pPr>
            <w:r w:rsidRPr="00774652">
              <w:rPr>
                <w:rFonts w:asciiTheme="minorHAnsi" w:hAnsiTheme="minorHAnsi" w:cstheme="minorHAnsi"/>
                <w:sz w:val="24"/>
                <w:szCs w:val="24"/>
                <w:lang w:val="id-ID"/>
              </w:rPr>
              <w:t>3,77</w:t>
            </w:r>
          </w:p>
        </w:tc>
        <w:tc>
          <w:tcPr>
            <w:tcW w:w="526" w:type="pct"/>
            <w:vAlign w:val="center"/>
          </w:tcPr>
          <w:p w:rsidR="004B5DCA" w:rsidRPr="00774652" w:rsidRDefault="004B5DCA" w:rsidP="00A64443">
            <w:pPr>
              <w:pStyle w:val="ListParagraph"/>
              <w:spacing w:beforeLines="20" w:before="48" w:afterLines="20" w:after="48" w:line="240" w:lineRule="auto"/>
              <w:ind w:left="127"/>
              <w:jc w:val="right"/>
              <w:rPr>
                <w:rFonts w:asciiTheme="minorHAnsi" w:hAnsiTheme="minorHAnsi" w:cstheme="minorHAnsi"/>
                <w:sz w:val="24"/>
                <w:szCs w:val="24"/>
              </w:rPr>
            </w:pPr>
            <w:r w:rsidRPr="00774652">
              <w:rPr>
                <w:rFonts w:asciiTheme="minorHAnsi" w:hAnsiTheme="minorHAnsi" w:cstheme="minorHAnsi"/>
                <w:sz w:val="24"/>
                <w:szCs w:val="24"/>
                <w:lang w:val="id-ID"/>
              </w:rPr>
              <w:t>3,</w:t>
            </w:r>
            <w:r w:rsidR="00A64443" w:rsidRPr="00774652">
              <w:rPr>
                <w:rFonts w:asciiTheme="minorHAnsi" w:hAnsiTheme="minorHAnsi" w:cstheme="minorHAnsi"/>
                <w:sz w:val="24"/>
                <w:szCs w:val="24"/>
                <w:lang w:val="id-ID"/>
              </w:rPr>
              <w:t>52</w:t>
            </w:r>
          </w:p>
        </w:tc>
        <w:tc>
          <w:tcPr>
            <w:tcW w:w="526" w:type="pct"/>
            <w:vAlign w:val="center"/>
          </w:tcPr>
          <w:p w:rsidR="004B5DCA" w:rsidRPr="00774652" w:rsidRDefault="004B5DCA" w:rsidP="00A64443">
            <w:pPr>
              <w:pStyle w:val="ListParagraph"/>
              <w:spacing w:beforeLines="20" w:before="48" w:afterLines="20" w:after="48" w:line="240" w:lineRule="auto"/>
              <w:ind w:left="127"/>
              <w:jc w:val="right"/>
              <w:rPr>
                <w:rFonts w:asciiTheme="minorHAnsi" w:hAnsiTheme="minorHAnsi" w:cstheme="minorHAnsi"/>
                <w:sz w:val="24"/>
                <w:szCs w:val="24"/>
              </w:rPr>
            </w:pPr>
            <w:r w:rsidRPr="00774652">
              <w:rPr>
                <w:rFonts w:asciiTheme="minorHAnsi" w:hAnsiTheme="minorHAnsi" w:cstheme="minorHAnsi"/>
                <w:sz w:val="24"/>
                <w:szCs w:val="24"/>
                <w:lang w:val="id-ID"/>
              </w:rPr>
              <w:t>3,</w:t>
            </w:r>
            <w:r w:rsidR="00A64443" w:rsidRPr="00774652">
              <w:rPr>
                <w:rFonts w:asciiTheme="minorHAnsi" w:hAnsiTheme="minorHAnsi" w:cstheme="minorHAnsi"/>
                <w:sz w:val="24"/>
                <w:szCs w:val="24"/>
                <w:lang w:val="id-ID"/>
              </w:rPr>
              <w:t>25</w:t>
            </w:r>
          </w:p>
        </w:tc>
        <w:tc>
          <w:tcPr>
            <w:tcW w:w="526" w:type="pct"/>
            <w:vAlign w:val="center"/>
          </w:tcPr>
          <w:p w:rsidR="004B5DCA" w:rsidRPr="00774652" w:rsidRDefault="004B5DCA" w:rsidP="00A64443">
            <w:pPr>
              <w:pStyle w:val="ListParagraph"/>
              <w:spacing w:beforeLines="20" w:before="48" w:afterLines="20" w:after="48" w:line="240" w:lineRule="auto"/>
              <w:ind w:left="127"/>
              <w:jc w:val="right"/>
              <w:rPr>
                <w:rFonts w:asciiTheme="minorHAnsi" w:hAnsiTheme="minorHAnsi" w:cstheme="minorHAnsi"/>
                <w:sz w:val="24"/>
                <w:szCs w:val="24"/>
              </w:rPr>
            </w:pPr>
            <w:r w:rsidRPr="00774652">
              <w:rPr>
                <w:rFonts w:asciiTheme="minorHAnsi" w:hAnsiTheme="minorHAnsi" w:cstheme="minorHAnsi"/>
                <w:sz w:val="24"/>
                <w:szCs w:val="24"/>
                <w:lang w:val="id-ID"/>
              </w:rPr>
              <w:t>3,</w:t>
            </w:r>
            <w:r w:rsidR="00A64443" w:rsidRPr="00774652">
              <w:rPr>
                <w:rFonts w:asciiTheme="minorHAnsi" w:hAnsiTheme="minorHAnsi" w:cstheme="minorHAnsi"/>
                <w:sz w:val="24"/>
                <w:szCs w:val="24"/>
                <w:lang w:val="id-ID"/>
              </w:rPr>
              <w:t>11</w:t>
            </w:r>
          </w:p>
        </w:tc>
        <w:tc>
          <w:tcPr>
            <w:tcW w:w="526" w:type="pct"/>
            <w:vAlign w:val="center"/>
          </w:tcPr>
          <w:p w:rsidR="004B5DCA" w:rsidRPr="00774652" w:rsidRDefault="004B5DCA" w:rsidP="00A64443">
            <w:pPr>
              <w:pStyle w:val="ListParagraph"/>
              <w:spacing w:beforeLines="20" w:before="48" w:afterLines="20" w:after="48" w:line="240" w:lineRule="auto"/>
              <w:ind w:left="126"/>
              <w:jc w:val="right"/>
              <w:rPr>
                <w:rFonts w:asciiTheme="minorHAnsi" w:hAnsiTheme="minorHAnsi" w:cstheme="minorHAnsi"/>
                <w:sz w:val="24"/>
                <w:szCs w:val="24"/>
              </w:rPr>
            </w:pPr>
            <w:r w:rsidRPr="00774652">
              <w:rPr>
                <w:rFonts w:asciiTheme="minorHAnsi" w:hAnsiTheme="minorHAnsi" w:cstheme="minorHAnsi"/>
                <w:sz w:val="24"/>
                <w:szCs w:val="24"/>
                <w:lang w:val="id-ID"/>
              </w:rPr>
              <w:t>3,</w:t>
            </w:r>
            <w:r w:rsidR="00A64443" w:rsidRPr="00774652">
              <w:rPr>
                <w:rFonts w:asciiTheme="minorHAnsi" w:hAnsiTheme="minorHAnsi" w:cstheme="minorHAnsi"/>
                <w:sz w:val="24"/>
                <w:szCs w:val="24"/>
                <w:lang w:val="id-ID"/>
              </w:rPr>
              <w:t>05</w:t>
            </w:r>
          </w:p>
        </w:tc>
        <w:tc>
          <w:tcPr>
            <w:tcW w:w="520" w:type="pct"/>
            <w:vAlign w:val="center"/>
          </w:tcPr>
          <w:p w:rsidR="004B5DCA" w:rsidRPr="00774652" w:rsidRDefault="004B5DCA" w:rsidP="00A64443">
            <w:pPr>
              <w:pStyle w:val="ListParagraph"/>
              <w:spacing w:beforeLines="20" w:before="48" w:afterLines="20" w:after="48" w:line="240" w:lineRule="auto"/>
              <w:ind w:left="127"/>
              <w:jc w:val="right"/>
              <w:rPr>
                <w:rFonts w:asciiTheme="minorHAnsi" w:hAnsiTheme="minorHAnsi" w:cstheme="minorHAnsi"/>
                <w:sz w:val="24"/>
                <w:szCs w:val="24"/>
              </w:rPr>
            </w:pPr>
            <w:r w:rsidRPr="00774652">
              <w:rPr>
                <w:rFonts w:asciiTheme="minorHAnsi" w:hAnsiTheme="minorHAnsi" w:cstheme="minorHAnsi"/>
                <w:sz w:val="24"/>
                <w:szCs w:val="24"/>
                <w:lang w:val="id-ID"/>
              </w:rPr>
              <w:t>3,</w:t>
            </w:r>
            <w:r w:rsidR="00A64443" w:rsidRPr="00774652">
              <w:rPr>
                <w:rFonts w:asciiTheme="minorHAnsi" w:hAnsiTheme="minorHAnsi" w:cstheme="minorHAnsi"/>
                <w:sz w:val="24"/>
                <w:szCs w:val="24"/>
                <w:lang w:val="id-ID"/>
              </w:rPr>
              <w:t>02</w:t>
            </w:r>
          </w:p>
        </w:tc>
      </w:tr>
      <w:tr w:rsidR="00774652" w:rsidRPr="00774652" w:rsidTr="00B07AD9">
        <w:trPr>
          <w:trHeight w:val="242"/>
          <w:jc w:val="center"/>
        </w:trPr>
        <w:tc>
          <w:tcPr>
            <w:tcW w:w="1851" w:type="pct"/>
            <w:vAlign w:val="bottom"/>
          </w:tcPr>
          <w:p w:rsidR="00850248" w:rsidRPr="00A12792" w:rsidRDefault="00850248" w:rsidP="00850248">
            <w:pPr>
              <w:spacing w:beforeLines="20" w:before="48" w:afterLines="20" w:after="48"/>
              <w:rPr>
                <w:rFonts w:cs="Tahoma"/>
              </w:rPr>
            </w:pPr>
            <w:r w:rsidRPr="00A12792">
              <w:rPr>
                <w:rFonts w:cs="Tahoma"/>
              </w:rPr>
              <w:t>2. Kota Balikpapan</w:t>
            </w:r>
          </w:p>
        </w:tc>
        <w:tc>
          <w:tcPr>
            <w:tcW w:w="526" w:type="pct"/>
          </w:tcPr>
          <w:p w:rsidR="00850248" w:rsidRPr="00774652" w:rsidRDefault="00850248" w:rsidP="00850248">
            <w:pPr>
              <w:tabs>
                <w:tab w:val="left" w:pos="2535"/>
              </w:tabs>
              <w:jc w:val="right"/>
            </w:pPr>
            <w:r w:rsidRPr="00774652">
              <w:t>2,87</w:t>
            </w:r>
          </w:p>
        </w:tc>
        <w:tc>
          <w:tcPr>
            <w:tcW w:w="526" w:type="pct"/>
          </w:tcPr>
          <w:p w:rsidR="00850248" w:rsidRPr="00774652" w:rsidRDefault="00850248" w:rsidP="00850248">
            <w:pPr>
              <w:tabs>
                <w:tab w:val="left" w:pos="2535"/>
              </w:tabs>
              <w:jc w:val="right"/>
            </w:pPr>
            <w:r w:rsidRPr="00774652">
              <w:t>2,68</w:t>
            </w:r>
          </w:p>
        </w:tc>
        <w:tc>
          <w:tcPr>
            <w:tcW w:w="526" w:type="pct"/>
          </w:tcPr>
          <w:p w:rsidR="00850248" w:rsidRPr="00774652" w:rsidRDefault="00850248" w:rsidP="00850248">
            <w:pPr>
              <w:tabs>
                <w:tab w:val="left" w:pos="2535"/>
              </w:tabs>
              <w:jc w:val="right"/>
            </w:pPr>
            <w:r w:rsidRPr="00774652">
              <w:t>2,51</w:t>
            </w:r>
          </w:p>
        </w:tc>
        <w:tc>
          <w:tcPr>
            <w:tcW w:w="526" w:type="pct"/>
          </w:tcPr>
          <w:p w:rsidR="00850248" w:rsidRPr="00774652" w:rsidRDefault="00850248" w:rsidP="00850248">
            <w:pPr>
              <w:tabs>
                <w:tab w:val="left" w:pos="2535"/>
              </w:tabs>
              <w:jc w:val="right"/>
            </w:pPr>
            <w:r w:rsidRPr="00774652">
              <w:t>2,34</w:t>
            </w:r>
          </w:p>
        </w:tc>
        <w:tc>
          <w:tcPr>
            <w:tcW w:w="526" w:type="pct"/>
          </w:tcPr>
          <w:p w:rsidR="00850248" w:rsidRPr="00774652" w:rsidRDefault="00850248" w:rsidP="00850248">
            <w:pPr>
              <w:tabs>
                <w:tab w:val="left" w:pos="2535"/>
              </w:tabs>
              <w:jc w:val="right"/>
            </w:pPr>
            <w:r w:rsidRPr="00774652">
              <w:t>2,17</w:t>
            </w:r>
          </w:p>
        </w:tc>
        <w:tc>
          <w:tcPr>
            <w:tcW w:w="520" w:type="pct"/>
          </w:tcPr>
          <w:p w:rsidR="00850248" w:rsidRPr="00774652" w:rsidRDefault="00850248" w:rsidP="00850248">
            <w:pPr>
              <w:tabs>
                <w:tab w:val="left" w:pos="2535"/>
              </w:tabs>
              <w:jc w:val="right"/>
            </w:pPr>
            <w:r w:rsidRPr="00774652">
              <w:t>2,02</w:t>
            </w:r>
          </w:p>
        </w:tc>
      </w:tr>
      <w:tr w:rsidR="00774652" w:rsidRPr="00774652" w:rsidTr="00B07AD9">
        <w:trPr>
          <w:trHeight w:val="235"/>
          <w:jc w:val="center"/>
        </w:trPr>
        <w:tc>
          <w:tcPr>
            <w:tcW w:w="1851" w:type="pct"/>
            <w:vAlign w:val="bottom"/>
          </w:tcPr>
          <w:p w:rsidR="004B5DCA" w:rsidRPr="00A12792" w:rsidRDefault="004B5DCA" w:rsidP="004B5DCA">
            <w:pPr>
              <w:spacing w:beforeLines="20" w:before="48" w:afterLines="20" w:after="48"/>
              <w:rPr>
                <w:rFonts w:cs="Tahoma"/>
              </w:rPr>
            </w:pPr>
            <w:r w:rsidRPr="00A12792">
              <w:rPr>
                <w:rFonts w:cs="Tahoma"/>
              </w:rPr>
              <w:t>3. Kota Bontang</w:t>
            </w:r>
          </w:p>
        </w:tc>
        <w:tc>
          <w:tcPr>
            <w:tcW w:w="526" w:type="pct"/>
            <w:vAlign w:val="center"/>
          </w:tcPr>
          <w:p w:rsidR="004B5DCA" w:rsidRPr="00774652" w:rsidRDefault="004B5DCA" w:rsidP="004B5DCA">
            <w:pPr>
              <w:pStyle w:val="ListParagraph"/>
              <w:spacing w:beforeLines="20" w:before="48" w:afterLines="20" w:after="48" w:line="240" w:lineRule="auto"/>
              <w:ind w:left="126"/>
              <w:jc w:val="right"/>
              <w:rPr>
                <w:rFonts w:asciiTheme="minorHAnsi" w:hAnsiTheme="minorHAnsi" w:cstheme="minorHAnsi"/>
                <w:sz w:val="24"/>
                <w:szCs w:val="24"/>
              </w:rPr>
            </w:pPr>
            <w:r w:rsidRPr="00774652">
              <w:rPr>
                <w:rFonts w:asciiTheme="minorHAnsi" w:hAnsiTheme="minorHAnsi" w:cstheme="minorHAnsi"/>
                <w:sz w:val="24"/>
                <w:szCs w:val="24"/>
                <w:lang w:val="id-ID"/>
              </w:rPr>
              <w:t>6,71</w:t>
            </w:r>
          </w:p>
        </w:tc>
        <w:tc>
          <w:tcPr>
            <w:tcW w:w="526" w:type="pct"/>
            <w:vAlign w:val="center"/>
          </w:tcPr>
          <w:p w:rsidR="004B5DCA" w:rsidRPr="00774652" w:rsidRDefault="004B5DCA" w:rsidP="004B5DCA">
            <w:pPr>
              <w:pStyle w:val="ListParagraph"/>
              <w:spacing w:beforeLines="20" w:before="48" w:afterLines="20" w:after="48" w:line="240" w:lineRule="auto"/>
              <w:ind w:left="127"/>
              <w:jc w:val="right"/>
              <w:rPr>
                <w:rFonts w:asciiTheme="minorHAnsi" w:hAnsiTheme="minorHAnsi" w:cstheme="minorHAnsi"/>
                <w:sz w:val="24"/>
                <w:szCs w:val="24"/>
              </w:rPr>
            </w:pPr>
            <w:r w:rsidRPr="00774652">
              <w:rPr>
                <w:rFonts w:asciiTheme="minorHAnsi" w:hAnsiTheme="minorHAnsi" w:cstheme="minorHAnsi"/>
                <w:sz w:val="24"/>
                <w:szCs w:val="24"/>
                <w:lang w:val="id-ID"/>
              </w:rPr>
              <w:t>6,29</w:t>
            </w:r>
          </w:p>
        </w:tc>
        <w:tc>
          <w:tcPr>
            <w:tcW w:w="526" w:type="pct"/>
            <w:vAlign w:val="center"/>
          </w:tcPr>
          <w:p w:rsidR="004B5DCA" w:rsidRPr="00774652" w:rsidRDefault="004B5DCA" w:rsidP="004B5DCA">
            <w:pPr>
              <w:pStyle w:val="ListParagraph"/>
              <w:spacing w:beforeLines="20" w:before="48" w:afterLines="20" w:after="48" w:line="240" w:lineRule="auto"/>
              <w:ind w:left="127"/>
              <w:jc w:val="right"/>
              <w:rPr>
                <w:rFonts w:asciiTheme="minorHAnsi" w:hAnsiTheme="minorHAnsi" w:cstheme="minorHAnsi"/>
                <w:sz w:val="24"/>
                <w:szCs w:val="24"/>
              </w:rPr>
            </w:pPr>
            <w:r w:rsidRPr="00774652">
              <w:rPr>
                <w:rFonts w:asciiTheme="minorHAnsi" w:hAnsiTheme="minorHAnsi" w:cstheme="minorHAnsi"/>
                <w:sz w:val="24"/>
                <w:szCs w:val="24"/>
                <w:lang w:val="id-ID"/>
              </w:rPr>
              <w:t>5,89</w:t>
            </w:r>
          </w:p>
        </w:tc>
        <w:tc>
          <w:tcPr>
            <w:tcW w:w="526" w:type="pct"/>
            <w:vAlign w:val="center"/>
          </w:tcPr>
          <w:p w:rsidR="004B5DCA" w:rsidRPr="00774652" w:rsidRDefault="004B5DCA" w:rsidP="004B5DCA">
            <w:pPr>
              <w:pStyle w:val="ListParagraph"/>
              <w:spacing w:beforeLines="20" w:before="48" w:afterLines="20" w:after="48" w:line="240" w:lineRule="auto"/>
              <w:ind w:left="127"/>
              <w:jc w:val="right"/>
              <w:rPr>
                <w:rFonts w:asciiTheme="minorHAnsi" w:hAnsiTheme="minorHAnsi" w:cstheme="minorHAnsi"/>
                <w:sz w:val="24"/>
                <w:szCs w:val="24"/>
              </w:rPr>
            </w:pPr>
            <w:r w:rsidRPr="00774652">
              <w:rPr>
                <w:rFonts w:asciiTheme="minorHAnsi" w:hAnsiTheme="minorHAnsi" w:cstheme="minorHAnsi"/>
                <w:sz w:val="24"/>
                <w:szCs w:val="24"/>
                <w:lang w:val="id-ID"/>
              </w:rPr>
              <w:t>5,52</w:t>
            </w:r>
          </w:p>
        </w:tc>
        <w:tc>
          <w:tcPr>
            <w:tcW w:w="526" w:type="pct"/>
            <w:vAlign w:val="center"/>
          </w:tcPr>
          <w:p w:rsidR="004B5DCA" w:rsidRPr="00774652" w:rsidRDefault="004B5DCA" w:rsidP="004B5DCA">
            <w:pPr>
              <w:pStyle w:val="ListParagraph"/>
              <w:spacing w:beforeLines="20" w:before="48" w:afterLines="20" w:after="48" w:line="240" w:lineRule="auto"/>
              <w:ind w:left="126"/>
              <w:jc w:val="right"/>
              <w:rPr>
                <w:rFonts w:asciiTheme="minorHAnsi" w:hAnsiTheme="minorHAnsi" w:cstheme="minorHAnsi"/>
                <w:sz w:val="24"/>
                <w:szCs w:val="24"/>
              </w:rPr>
            </w:pPr>
            <w:r w:rsidRPr="00774652">
              <w:rPr>
                <w:rFonts w:asciiTheme="minorHAnsi" w:hAnsiTheme="minorHAnsi" w:cstheme="minorHAnsi"/>
                <w:sz w:val="24"/>
                <w:szCs w:val="24"/>
                <w:lang w:val="id-ID"/>
              </w:rPr>
              <w:t>5,16</w:t>
            </w:r>
          </w:p>
        </w:tc>
        <w:tc>
          <w:tcPr>
            <w:tcW w:w="520" w:type="pct"/>
            <w:vAlign w:val="center"/>
          </w:tcPr>
          <w:p w:rsidR="004B5DCA" w:rsidRPr="00774652" w:rsidRDefault="004B5DCA" w:rsidP="004B5DCA">
            <w:pPr>
              <w:pStyle w:val="ListParagraph"/>
              <w:spacing w:beforeLines="20" w:before="48" w:afterLines="20" w:after="48" w:line="240" w:lineRule="auto"/>
              <w:ind w:left="127"/>
              <w:jc w:val="right"/>
              <w:rPr>
                <w:rFonts w:asciiTheme="minorHAnsi" w:hAnsiTheme="minorHAnsi" w:cstheme="minorHAnsi"/>
                <w:sz w:val="24"/>
                <w:szCs w:val="24"/>
              </w:rPr>
            </w:pPr>
            <w:r w:rsidRPr="00774652">
              <w:rPr>
                <w:rFonts w:asciiTheme="minorHAnsi" w:hAnsiTheme="minorHAnsi" w:cstheme="minorHAnsi"/>
                <w:sz w:val="24"/>
                <w:szCs w:val="24"/>
                <w:lang w:val="id-ID"/>
              </w:rPr>
              <w:t>4,82</w:t>
            </w:r>
          </w:p>
        </w:tc>
      </w:tr>
      <w:tr w:rsidR="00774652" w:rsidRPr="00774652" w:rsidTr="00B07AD9">
        <w:trPr>
          <w:trHeight w:val="235"/>
          <w:jc w:val="center"/>
        </w:trPr>
        <w:tc>
          <w:tcPr>
            <w:tcW w:w="1851" w:type="pct"/>
            <w:vAlign w:val="bottom"/>
          </w:tcPr>
          <w:p w:rsidR="004B5DCA" w:rsidRPr="00A12792" w:rsidRDefault="004B5DCA" w:rsidP="004B5DCA">
            <w:pPr>
              <w:spacing w:beforeLines="20" w:before="48" w:afterLines="20" w:after="48"/>
              <w:rPr>
                <w:rFonts w:cs="Tahoma"/>
              </w:rPr>
            </w:pPr>
            <w:r w:rsidRPr="00A12792">
              <w:rPr>
                <w:rFonts w:cs="Tahoma"/>
              </w:rPr>
              <w:t>4. Kabupaten Berau</w:t>
            </w:r>
          </w:p>
        </w:tc>
        <w:tc>
          <w:tcPr>
            <w:tcW w:w="526" w:type="pct"/>
            <w:vAlign w:val="center"/>
          </w:tcPr>
          <w:p w:rsidR="004B5DCA" w:rsidRPr="00774652" w:rsidRDefault="004B5DCA" w:rsidP="004B5DCA">
            <w:pPr>
              <w:pStyle w:val="ListParagraph"/>
              <w:spacing w:beforeLines="20" w:before="48" w:afterLines="20" w:after="48" w:line="240" w:lineRule="auto"/>
              <w:ind w:left="126"/>
              <w:jc w:val="right"/>
              <w:rPr>
                <w:rFonts w:asciiTheme="minorHAnsi" w:hAnsiTheme="minorHAnsi" w:cstheme="minorHAnsi"/>
                <w:sz w:val="24"/>
                <w:szCs w:val="24"/>
              </w:rPr>
            </w:pPr>
            <w:r w:rsidRPr="00774652">
              <w:rPr>
                <w:rFonts w:asciiTheme="minorHAnsi" w:hAnsiTheme="minorHAnsi" w:cstheme="minorHAnsi"/>
                <w:sz w:val="24"/>
                <w:szCs w:val="24"/>
                <w:lang w:val="id-ID"/>
              </w:rPr>
              <w:t>5,84</w:t>
            </w:r>
          </w:p>
        </w:tc>
        <w:tc>
          <w:tcPr>
            <w:tcW w:w="526" w:type="pct"/>
            <w:vAlign w:val="center"/>
          </w:tcPr>
          <w:p w:rsidR="004B5DCA" w:rsidRPr="00774652" w:rsidRDefault="004B5DCA" w:rsidP="004B5DCA">
            <w:pPr>
              <w:pStyle w:val="ListParagraph"/>
              <w:spacing w:beforeLines="20" w:before="48" w:afterLines="20" w:after="48" w:line="240" w:lineRule="auto"/>
              <w:ind w:left="127"/>
              <w:jc w:val="right"/>
              <w:rPr>
                <w:rFonts w:asciiTheme="minorHAnsi" w:hAnsiTheme="minorHAnsi" w:cstheme="minorHAnsi"/>
                <w:sz w:val="24"/>
                <w:szCs w:val="24"/>
              </w:rPr>
            </w:pPr>
            <w:r w:rsidRPr="00774652">
              <w:rPr>
                <w:rFonts w:asciiTheme="minorHAnsi" w:hAnsiTheme="minorHAnsi" w:cstheme="minorHAnsi"/>
                <w:sz w:val="24"/>
                <w:szCs w:val="24"/>
                <w:lang w:val="id-ID"/>
              </w:rPr>
              <w:t>5,45</w:t>
            </w:r>
          </w:p>
        </w:tc>
        <w:tc>
          <w:tcPr>
            <w:tcW w:w="526" w:type="pct"/>
            <w:vAlign w:val="center"/>
          </w:tcPr>
          <w:p w:rsidR="004B5DCA" w:rsidRPr="00774652" w:rsidRDefault="004B5DCA" w:rsidP="004B5DCA">
            <w:pPr>
              <w:pStyle w:val="ListParagraph"/>
              <w:spacing w:beforeLines="20" w:before="48" w:afterLines="20" w:after="48" w:line="240" w:lineRule="auto"/>
              <w:ind w:left="127"/>
              <w:jc w:val="right"/>
              <w:rPr>
                <w:rFonts w:asciiTheme="minorHAnsi" w:hAnsiTheme="minorHAnsi" w:cstheme="minorHAnsi"/>
                <w:sz w:val="24"/>
                <w:szCs w:val="24"/>
              </w:rPr>
            </w:pPr>
            <w:r w:rsidRPr="00774652">
              <w:rPr>
                <w:rFonts w:asciiTheme="minorHAnsi" w:hAnsiTheme="minorHAnsi" w:cstheme="minorHAnsi"/>
                <w:sz w:val="24"/>
                <w:szCs w:val="24"/>
                <w:lang w:val="id-ID"/>
              </w:rPr>
              <w:t>5,09</w:t>
            </w:r>
          </w:p>
        </w:tc>
        <w:tc>
          <w:tcPr>
            <w:tcW w:w="526" w:type="pct"/>
            <w:vAlign w:val="center"/>
          </w:tcPr>
          <w:p w:rsidR="004B5DCA" w:rsidRPr="00774652" w:rsidRDefault="004B5DCA" w:rsidP="004B5DCA">
            <w:pPr>
              <w:pStyle w:val="ListParagraph"/>
              <w:spacing w:beforeLines="20" w:before="48" w:afterLines="20" w:after="48" w:line="240" w:lineRule="auto"/>
              <w:ind w:left="127"/>
              <w:jc w:val="right"/>
              <w:rPr>
                <w:rFonts w:asciiTheme="minorHAnsi" w:hAnsiTheme="minorHAnsi" w:cstheme="minorHAnsi"/>
                <w:sz w:val="24"/>
                <w:szCs w:val="24"/>
              </w:rPr>
            </w:pPr>
            <w:r w:rsidRPr="00774652">
              <w:rPr>
                <w:rFonts w:asciiTheme="minorHAnsi" w:hAnsiTheme="minorHAnsi" w:cstheme="minorHAnsi"/>
                <w:sz w:val="24"/>
                <w:szCs w:val="24"/>
                <w:lang w:val="id-ID"/>
              </w:rPr>
              <w:t>4,74</w:t>
            </w:r>
          </w:p>
        </w:tc>
        <w:tc>
          <w:tcPr>
            <w:tcW w:w="526" w:type="pct"/>
            <w:vAlign w:val="center"/>
          </w:tcPr>
          <w:p w:rsidR="004B5DCA" w:rsidRPr="00774652" w:rsidRDefault="004B5DCA" w:rsidP="004B5DCA">
            <w:pPr>
              <w:pStyle w:val="ListParagraph"/>
              <w:spacing w:beforeLines="20" w:before="48" w:afterLines="20" w:after="48" w:line="240" w:lineRule="auto"/>
              <w:ind w:left="126"/>
              <w:jc w:val="right"/>
              <w:rPr>
                <w:rFonts w:asciiTheme="minorHAnsi" w:hAnsiTheme="minorHAnsi" w:cstheme="minorHAnsi"/>
                <w:sz w:val="24"/>
                <w:szCs w:val="24"/>
              </w:rPr>
            </w:pPr>
            <w:r w:rsidRPr="00774652">
              <w:rPr>
                <w:rFonts w:asciiTheme="minorHAnsi" w:hAnsiTheme="minorHAnsi" w:cstheme="minorHAnsi"/>
                <w:sz w:val="24"/>
                <w:szCs w:val="24"/>
                <w:lang w:val="id-ID"/>
              </w:rPr>
              <w:t>4,41</w:t>
            </w:r>
          </w:p>
        </w:tc>
        <w:tc>
          <w:tcPr>
            <w:tcW w:w="520" w:type="pct"/>
            <w:vAlign w:val="center"/>
          </w:tcPr>
          <w:p w:rsidR="004B5DCA" w:rsidRPr="00774652" w:rsidRDefault="004B5DCA" w:rsidP="004B5DCA">
            <w:pPr>
              <w:pStyle w:val="ListParagraph"/>
              <w:spacing w:beforeLines="20" w:before="48" w:afterLines="20" w:after="48" w:line="240" w:lineRule="auto"/>
              <w:ind w:left="127"/>
              <w:jc w:val="right"/>
              <w:rPr>
                <w:rFonts w:asciiTheme="minorHAnsi" w:hAnsiTheme="minorHAnsi" w:cstheme="minorHAnsi"/>
                <w:sz w:val="24"/>
                <w:szCs w:val="24"/>
              </w:rPr>
            </w:pPr>
            <w:r w:rsidRPr="00774652">
              <w:rPr>
                <w:rFonts w:asciiTheme="minorHAnsi" w:hAnsiTheme="minorHAnsi" w:cstheme="minorHAnsi"/>
                <w:sz w:val="24"/>
                <w:szCs w:val="24"/>
                <w:lang w:val="id-ID"/>
              </w:rPr>
              <w:t>4,10</w:t>
            </w:r>
          </w:p>
        </w:tc>
      </w:tr>
      <w:tr w:rsidR="00774652" w:rsidRPr="00774652" w:rsidTr="00B07AD9">
        <w:trPr>
          <w:trHeight w:val="235"/>
          <w:jc w:val="center"/>
        </w:trPr>
        <w:tc>
          <w:tcPr>
            <w:tcW w:w="1851" w:type="pct"/>
            <w:vAlign w:val="bottom"/>
          </w:tcPr>
          <w:p w:rsidR="004B5DCA" w:rsidRPr="00A12792" w:rsidRDefault="004B5DCA" w:rsidP="004B5DCA">
            <w:pPr>
              <w:spacing w:beforeLines="20" w:before="48" w:afterLines="20" w:after="48"/>
              <w:rPr>
                <w:rFonts w:cs="Tahoma"/>
              </w:rPr>
            </w:pPr>
            <w:r w:rsidRPr="00A12792">
              <w:rPr>
                <w:rFonts w:cs="Tahoma"/>
              </w:rPr>
              <w:t>5. Kabupaten Paser</w:t>
            </w:r>
          </w:p>
        </w:tc>
        <w:tc>
          <w:tcPr>
            <w:tcW w:w="526" w:type="pct"/>
            <w:vAlign w:val="center"/>
          </w:tcPr>
          <w:p w:rsidR="004B5DCA" w:rsidRPr="00774652" w:rsidRDefault="004B5DCA" w:rsidP="004B5DCA">
            <w:pPr>
              <w:pStyle w:val="ListParagraph"/>
              <w:spacing w:beforeLines="20" w:before="48" w:afterLines="20" w:after="48" w:line="240" w:lineRule="auto"/>
              <w:ind w:left="126"/>
              <w:jc w:val="right"/>
              <w:rPr>
                <w:rFonts w:asciiTheme="minorHAnsi" w:hAnsiTheme="minorHAnsi" w:cstheme="minorHAnsi"/>
                <w:sz w:val="24"/>
                <w:szCs w:val="24"/>
              </w:rPr>
            </w:pPr>
            <w:r w:rsidRPr="00774652">
              <w:rPr>
                <w:rFonts w:asciiTheme="minorHAnsi" w:hAnsiTheme="minorHAnsi" w:cstheme="minorHAnsi"/>
                <w:sz w:val="24"/>
                <w:szCs w:val="24"/>
                <w:lang w:val="id-ID"/>
              </w:rPr>
              <w:t>8,90</w:t>
            </w:r>
          </w:p>
        </w:tc>
        <w:tc>
          <w:tcPr>
            <w:tcW w:w="526" w:type="pct"/>
            <w:vAlign w:val="center"/>
          </w:tcPr>
          <w:p w:rsidR="004B5DCA" w:rsidRPr="00774652" w:rsidRDefault="004B5DCA" w:rsidP="004B5DCA">
            <w:pPr>
              <w:pStyle w:val="ListParagraph"/>
              <w:spacing w:beforeLines="20" w:before="48" w:afterLines="20" w:after="48" w:line="240" w:lineRule="auto"/>
              <w:ind w:left="127"/>
              <w:jc w:val="right"/>
              <w:rPr>
                <w:rFonts w:asciiTheme="minorHAnsi" w:hAnsiTheme="minorHAnsi" w:cstheme="minorHAnsi"/>
                <w:sz w:val="24"/>
                <w:szCs w:val="24"/>
              </w:rPr>
            </w:pPr>
            <w:r w:rsidRPr="00774652">
              <w:rPr>
                <w:rFonts w:asciiTheme="minorHAnsi" w:hAnsiTheme="minorHAnsi" w:cstheme="minorHAnsi"/>
                <w:sz w:val="24"/>
                <w:szCs w:val="24"/>
                <w:lang w:val="id-ID"/>
              </w:rPr>
              <w:t>8,40</w:t>
            </w:r>
          </w:p>
        </w:tc>
        <w:tc>
          <w:tcPr>
            <w:tcW w:w="526" w:type="pct"/>
            <w:vAlign w:val="center"/>
          </w:tcPr>
          <w:p w:rsidR="004B5DCA" w:rsidRPr="00774652" w:rsidRDefault="004B5DCA" w:rsidP="004B5DCA">
            <w:pPr>
              <w:pStyle w:val="ListParagraph"/>
              <w:spacing w:beforeLines="20" w:before="48" w:afterLines="20" w:after="48" w:line="240" w:lineRule="auto"/>
              <w:ind w:left="127"/>
              <w:jc w:val="right"/>
              <w:rPr>
                <w:rFonts w:asciiTheme="minorHAnsi" w:hAnsiTheme="minorHAnsi" w:cstheme="minorHAnsi"/>
                <w:sz w:val="24"/>
                <w:szCs w:val="24"/>
              </w:rPr>
            </w:pPr>
            <w:r w:rsidRPr="00774652">
              <w:rPr>
                <w:rFonts w:asciiTheme="minorHAnsi" w:hAnsiTheme="minorHAnsi" w:cstheme="minorHAnsi"/>
                <w:sz w:val="24"/>
                <w:szCs w:val="24"/>
                <w:lang w:val="id-ID"/>
              </w:rPr>
              <w:t>7,91</w:t>
            </w:r>
          </w:p>
        </w:tc>
        <w:tc>
          <w:tcPr>
            <w:tcW w:w="526" w:type="pct"/>
            <w:vAlign w:val="center"/>
          </w:tcPr>
          <w:p w:rsidR="004B5DCA" w:rsidRPr="00774652" w:rsidRDefault="004B5DCA" w:rsidP="004B5DCA">
            <w:pPr>
              <w:pStyle w:val="ListParagraph"/>
              <w:spacing w:beforeLines="20" w:before="48" w:afterLines="20" w:after="48" w:line="240" w:lineRule="auto"/>
              <w:ind w:left="127"/>
              <w:jc w:val="right"/>
              <w:rPr>
                <w:rFonts w:asciiTheme="minorHAnsi" w:hAnsiTheme="minorHAnsi" w:cstheme="minorHAnsi"/>
                <w:sz w:val="24"/>
                <w:szCs w:val="24"/>
              </w:rPr>
            </w:pPr>
            <w:r w:rsidRPr="00774652">
              <w:rPr>
                <w:rFonts w:asciiTheme="minorHAnsi" w:hAnsiTheme="minorHAnsi" w:cstheme="minorHAnsi"/>
                <w:sz w:val="24"/>
                <w:szCs w:val="24"/>
                <w:lang w:val="id-ID"/>
              </w:rPr>
              <w:t>7,45</w:t>
            </w:r>
          </w:p>
        </w:tc>
        <w:tc>
          <w:tcPr>
            <w:tcW w:w="526" w:type="pct"/>
            <w:vAlign w:val="center"/>
          </w:tcPr>
          <w:p w:rsidR="004B5DCA" w:rsidRPr="00774652" w:rsidRDefault="004B5DCA" w:rsidP="004B5DCA">
            <w:pPr>
              <w:pStyle w:val="ListParagraph"/>
              <w:spacing w:beforeLines="20" w:before="48" w:afterLines="20" w:after="48" w:line="240" w:lineRule="auto"/>
              <w:ind w:left="126"/>
              <w:jc w:val="right"/>
              <w:rPr>
                <w:rFonts w:asciiTheme="minorHAnsi" w:hAnsiTheme="minorHAnsi" w:cstheme="minorHAnsi"/>
                <w:sz w:val="24"/>
                <w:szCs w:val="24"/>
              </w:rPr>
            </w:pPr>
            <w:r w:rsidRPr="00774652">
              <w:rPr>
                <w:rFonts w:asciiTheme="minorHAnsi" w:hAnsiTheme="minorHAnsi" w:cstheme="minorHAnsi"/>
                <w:sz w:val="24"/>
                <w:szCs w:val="24"/>
                <w:lang w:val="id-ID"/>
              </w:rPr>
              <w:t>7,01</w:t>
            </w:r>
          </w:p>
        </w:tc>
        <w:tc>
          <w:tcPr>
            <w:tcW w:w="520" w:type="pct"/>
            <w:vAlign w:val="center"/>
          </w:tcPr>
          <w:p w:rsidR="004B5DCA" w:rsidRPr="00774652" w:rsidRDefault="004B5DCA" w:rsidP="004B5DCA">
            <w:pPr>
              <w:pStyle w:val="ListParagraph"/>
              <w:spacing w:beforeLines="20" w:before="48" w:afterLines="20" w:after="48" w:line="240" w:lineRule="auto"/>
              <w:ind w:left="127"/>
              <w:jc w:val="right"/>
              <w:rPr>
                <w:rFonts w:asciiTheme="minorHAnsi" w:hAnsiTheme="minorHAnsi" w:cstheme="minorHAnsi"/>
                <w:sz w:val="24"/>
                <w:szCs w:val="24"/>
              </w:rPr>
            </w:pPr>
            <w:r w:rsidRPr="00774652">
              <w:rPr>
                <w:rFonts w:asciiTheme="minorHAnsi" w:hAnsiTheme="minorHAnsi" w:cstheme="minorHAnsi"/>
                <w:sz w:val="24"/>
                <w:szCs w:val="24"/>
                <w:lang w:val="id-ID"/>
              </w:rPr>
              <w:t>6,60</w:t>
            </w:r>
          </w:p>
        </w:tc>
      </w:tr>
      <w:tr w:rsidR="00774652" w:rsidRPr="00774652" w:rsidTr="00B07AD9">
        <w:trPr>
          <w:trHeight w:val="222"/>
          <w:jc w:val="center"/>
        </w:trPr>
        <w:tc>
          <w:tcPr>
            <w:tcW w:w="1851" w:type="pct"/>
            <w:vAlign w:val="bottom"/>
          </w:tcPr>
          <w:p w:rsidR="004B5DCA" w:rsidRPr="00A12792" w:rsidRDefault="004B5DCA" w:rsidP="004B5DCA">
            <w:pPr>
              <w:spacing w:beforeLines="20" w:before="48" w:afterLines="20" w:after="48"/>
              <w:rPr>
                <w:rFonts w:cs="Tahoma"/>
              </w:rPr>
            </w:pPr>
            <w:r w:rsidRPr="00A12792">
              <w:rPr>
                <w:rFonts w:cs="Tahoma"/>
              </w:rPr>
              <w:t>6. Kabupaten PPU</w:t>
            </w:r>
          </w:p>
        </w:tc>
        <w:tc>
          <w:tcPr>
            <w:tcW w:w="526" w:type="pct"/>
            <w:vAlign w:val="center"/>
          </w:tcPr>
          <w:p w:rsidR="004B5DCA" w:rsidRPr="00774652" w:rsidRDefault="00FF7733" w:rsidP="004B5DCA">
            <w:pPr>
              <w:pStyle w:val="ListParagraph"/>
              <w:spacing w:beforeLines="20" w:before="48" w:afterLines="20" w:after="48" w:line="240" w:lineRule="auto"/>
              <w:ind w:left="126"/>
              <w:jc w:val="right"/>
              <w:rPr>
                <w:rFonts w:asciiTheme="minorHAnsi" w:hAnsiTheme="minorHAnsi" w:cstheme="minorHAnsi"/>
                <w:sz w:val="24"/>
                <w:szCs w:val="24"/>
                <w:lang w:val="id-ID"/>
              </w:rPr>
            </w:pPr>
            <w:r w:rsidRPr="00774652">
              <w:rPr>
                <w:rFonts w:asciiTheme="minorHAnsi" w:hAnsiTheme="minorHAnsi" w:cstheme="minorHAnsi"/>
                <w:sz w:val="24"/>
                <w:szCs w:val="24"/>
                <w:lang w:val="id-ID"/>
              </w:rPr>
              <w:t>9,76</w:t>
            </w:r>
          </w:p>
        </w:tc>
        <w:tc>
          <w:tcPr>
            <w:tcW w:w="526" w:type="pct"/>
            <w:vAlign w:val="center"/>
          </w:tcPr>
          <w:p w:rsidR="004B5DCA" w:rsidRPr="00774652" w:rsidRDefault="00FF7733" w:rsidP="004B5DCA">
            <w:pPr>
              <w:pStyle w:val="ListParagraph"/>
              <w:spacing w:beforeLines="20" w:before="48" w:afterLines="20" w:after="48" w:line="240" w:lineRule="auto"/>
              <w:ind w:left="127"/>
              <w:jc w:val="right"/>
              <w:rPr>
                <w:rFonts w:asciiTheme="minorHAnsi" w:hAnsiTheme="minorHAnsi" w:cstheme="minorHAnsi"/>
                <w:sz w:val="24"/>
                <w:szCs w:val="24"/>
                <w:lang w:val="id-ID"/>
              </w:rPr>
            </w:pPr>
            <w:r w:rsidRPr="00774652">
              <w:rPr>
                <w:rFonts w:asciiTheme="minorHAnsi" w:hAnsiTheme="minorHAnsi" w:cstheme="minorHAnsi"/>
                <w:sz w:val="24"/>
                <w:szCs w:val="24"/>
                <w:lang w:val="id-ID"/>
              </w:rPr>
              <w:t>9,51</w:t>
            </w:r>
          </w:p>
        </w:tc>
        <w:tc>
          <w:tcPr>
            <w:tcW w:w="526" w:type="pct"/>
            <w:vAlign w:val="center"/>
          </w:tcPr>
          <w:p w:rsidR="004B5DCA" w:rsidRPr="00774652" w:rsidRDefault="00FF7733" w:rsidP="004B5DCA">
            <w:pPr>
              <w:pStyle w:val="ListParagraph"/>
              <w:spacing w:beforeLines="20" w:before="48" w:afterLines="20" w:after="48" w:line="240" w:lineRule="auto"/>
              <w:ind w:left="127"/>
              <w:jc w:val="right"/>
              <w:rPr>
                <w:rFonts w:asciiTheme="minorHAnsi" w:hAnsiTheme="minorHAnsi" w:cstheme="minorHAnsi"/>
                <w:sz w:val="24"/>
                <w:szCs w:val="24"/>
                <w:lang w:val="id-ID"/>
              </w:rPr>
            </w:pPr>
            <w:r w:rsidRPr="00774652">
              <w:rPr>
                <w:rFonts w:asciiTheme="minorHAnsi" w:hAnsiTheme="minorHAnsi" w:cstheme="minorHAnsi"/>
                <w:sz w:val="24"/>
                <w:szCs w:val="24"/>
                <w:lang w:val="id-ID"/>
              </w:rPr>
              <w:t>8,87</w:t>
            </w:r>
          </w:p>
        </w:tc>
        <w:tc>
          <w:tcPr>
            <w:tcW w:w="526" w:type="pct"/>
            <w:vAlign w:val="center"/>
          </w:tcPr>
          <w:p w:rsidR="004B5DCA" w:rsidRPr="00774652" w:rsidRDefault="00FF7733" w:rsidP="004B5DCA">
            <w:pPr>
              <w:pStyle w:val="ListParagraph"/>
              <w:spacing w:beforeLines="20" w:before="48" w:afterLines="20" w:after="48" w:line="240" w:lineRule="auto"/>
              <w:ind w:left="127"/>
              <w:jc w:val="right"/>
              <w:rPr>
                <w:rFonts w:asciiTheme="minorHAnsi" w:hAnsiTheme="minorHAnsi" w:cstheme="minorHAnsi"/>
                <w:sz w:val="24"/>
                <w:szCs w:val="24"/>
                <w:lang w:val="id-ID"/>
              </w:rPr>
            </w:pPr>
            <w:r w:rsidRPr="00774652">
              <w:rPr>
                <w:rFonts w:asciiTheme="minorHAnsi" w:hAnsiTheme="minorHAnsi" w:cstheme="minorHAnsi"/>
                <w:sz w:val="24"/>
                <w:szCs w:val="24"/>
                <w:lang w:val="id-ID"/>
              </w:rPr>
              <w:t>8,17</w:t>
            </w:r>
          </w:p>
        </w:tc>
        <w:tc>
          <w:tcPr>
            <w:tcW w:w="526" w:type="pct"/>
            <w:vAlign w:val="center"/>
          </w:tcPr>
          <w:p w:rsidR="004B5DCA" w:rsidRPr="00774652" w:rsidRDefault="00FF7733" w:rsidP="004B5DCA">
            <w:pPr>
              <w:pStyle w:val="ListParagraph"/>
              <w:spacing w:beforeLines="20" w:before="48" w:afterLines="20" w:after="48" w:line="240" w:lineRule="auto"/>
              <w:ind w:left="126"/>
              <w:jc w:val="right"/>
              <w:rPr>
                <w:rFonts w:asciiTheme="minorHAnsi" w:hAnsiTheme="minorHAnsi" w:cstheme="minorHAnsi"/>
                <w:sz w:val="24"/>
                <w:szCs w:val="24"/>
                <w:lang w:val="id-ID"/>
              </w:rPr>
            </w:pPr>
            <w:r w:rsidRPr="00774652">
              <w:rPr>
                <w:rFonts w:asciiTheme="minorHAnsi" w:hAnsiTheme="minorHAnsi" w:cstheme="minorHAnsi"/>
                <w:sz w:val="24"/>
                <w:szCs w:val="24"/>
                <w:lang w:val="id-ID"/>
              </w:rPr>
              <w:t>7,88</w:t>
            </w:r>
          </w:p>
        </w:tc>
        <w:tc>
          <w:tcPr>
            <w:tcW w:w="520" w:type="pct"/>
            <w:vAlign w:val="center"/>
          </w:tcPr>
          <w:p w:rsidR="004B5DCA" w:rsidRPr="00774652" w:rsidRDefault="00FF7733" w:rsidP="004B5DCA">
            <w:pPr>
              <w:pStyle w:val="ListParagraph"/>
              <w:spacing w:beforeLines="20" w:before="48" w:afterLines="20" w:after="48" w:line="240" w:lineRule="auto"/>
              <w:ind w:left="127"/>
              <w:jc w:val="right"/>
              <w:rPr>
                <w:rFonts w:asciiTheme="minorHAnsi" w:hAnsiTheme="minorHAnsi" w:cstheme="minorHAnsi"/>
                <w:sz w:val="24"/>
                <w:szCs w:val="24"/>
                <w:lang w:val="id-ID"/>
              </w:rPr>
            </w:pPr>
            <w:r w:rsidRPr="00774652">
              <w:rPr>
                <w:rFonts w:asciiTheme="minorHAnsi" w:hAnsiTheme="minorHAnsi" w:cstheme="minorHAnsi"/>
                <w:sz w:val="24"/>
                <w:szCs w:val="24"/>
                <w:lang w:val="id-ID"/>
              </w:rPr>
              <w:t>7,18</w:t>
            </w:r>
          </w:p>
        </w:tc>
      </w:tr>
      <w:tr w:rsidR="00774652" w:rsidRPr="00774652" w:rsidTr="00B07AD9">
        <w:trPr>
          <w:trHeight w:val="235"/>
          <w:jc w:val="center"/>
        </w:trPr>
        <w:tc>
          <w:tcPr>
            <w:tcW w:w="1851" w:type="pct"/>
            <w:vAlign w:val="bottom"/>
          </w:tcPr>
          <w:p w:rsidR="004B5DCA" w:rsidRPr="00A12792" w:rsidRDefault="004B5DCA" w:rsidP="004B5DCA">
            <w:pPr>
              <w:spacing w:beforeLines="20" w:before="48" w:afterLines="20" w:after="48"/>
              <w:rPr>
                <w:rFonts w:cs="Tahoma"/>
              </w:rPr>
            </w:pPr>
            <w:r w:rsidRPr="00A12792">
              <w:rPr>
                <w:rFonts w:cs="Tahoma"/>
              </w:rPr>
              <w:t>7. Kabupaten Kutai Barat</w:t>
            </w:r>
          </w:p>
        </w:tc>
        <w:tc>
          <w:tcPr>
            <w:tcW w:w="526" w:type="pct"/>
            <w:vAlign w:val="center"/>
          </w:tcPr>
          <w:p w:rsidR="004B5DCA" w:rsidRPr="00774652" w:rsidRDefault="00FF7733" w:rsidP="004B5DCA">
            <w:pPr>
              <w:pStyle w:val="ListParagraph"/>
              <w:spacing w:beforeLines="20" w:before="48" w:afterLines="20" w:after="48" w:line="240" w:lineRule="auto"/>
              <w:ind w:left="126"/>
              <w:jc w:val="right"/>
              <w:rPr>
                <w:rFonts w:asciiTheme="minorHAnsi" w:hAnsiTheme="minorHAnsi" w:cstheme="minorHAnsi"/>
                <w:sz w:val="24"/>
                <w:szCs w:val="24"/>
                <w:lang w:val="id-ID"/>
              </w:rPr>
            </w:pPr>
            <w:r w:rsidRPr="00774652">
              <w:rPr>
                <w:rFonts w:asciiTheme="minorHAnsi" w:hAnsiTheme="minorHAnsi" w:cstheme="minorHAnsi"/>
                <w:sz w:val="24"/>
                <w:szCs w:val="24"/>
                <w:lang w:val="id-ID"/>
              </w:rPr>
              <w:t>7,59</w:t>
            </w:r>
          </w:p>
        </w:tc>
        <w:tc>
          <w:tcPr>
            <w:tcW w:w="526" w:type="pct"/>
            <w:vAlign w:val="center"/>
          </w:tcPr>
          <w:p w:rsidR="004B5DCA" w:rsidRPr="00774652" w:rsidRDefault="00FF7733" w:rsidP="004B5DCA">
            <w:pPr>
              <w:pStyle w:val="ListParagraph"/>
              <w:spacing w:beforeLines="20" w:before="48" w:afterLines="20" w:after="48" w:line="240" w:lineRule="auto"/>
              <w:ind w:left="127"/>
              <w:jc w:val="right"/>
              <w:rPr>
                <w:rFonts w:asciiTheme="minorHAnsi" w:hAnsiTheme="minorHAnsi" w:cstheme="minorHAnsi"/>
                <w:sz w:val="24"/>
                <w:szCs w:val="24"/>
                <w:lang w:val="id-ID"/>
              </w:rPr>
            </w:pPr>
            <w:r w:rsidRPr="00774652">
              <w:rPr>
                <w:rFonts w:asciiTheme="minorHAnsi" w:hAnsiTheme="minorHAnsi" w:cstheme="minorHAnsi"/>
                <w:sz w:val="24"/>
                <w:szCs w:val="24"/>
                <w:lang w:val="id-ID"/>
              </w:rPr>
              <w:t>7,06</w:t>
            </w:r>
          </w:p>
        </w:tc>
        <w:tc>
          <w:tcPr>
            <w:tcW w:w="526" w:type="pct"/>
            <w:vAlign w:val="center"/>
          </w:tcPr>
          <w:p w:rsidR="004B5DCA" w:rsidRPr="00774652" w:rsidRDefault="00FF7733" w:rsidP="004B5DCA">
            <w:pPr>
              <w:pStyle w:val="ListParagraph"/>
              <w:spacing w:beforeLines="20" w:before="48" w:afterLines="20" w:after="48" w:line="240" w:lineRule="auto"/>
              <w:ind w:left="127"/>
              <w:jc w:val="right"/>
              <w:rPr>
                <w:rFonts w:asciiTheme="minorHAnsi" w:hAnsiTheme="minorHAnsi" w:cstheme="minorHAnsi"/>
                <w:sz w:val="24"/>
                <w:szCs w:val="24"/>
                <w:lang w:val="id-ID"/>
              </w:rPr>
            </w:pPr>
            <w:r w:rsidRPr="00774652">
              <w:rPr>
                <w:rFonts w:asciiTheme="minorHAnsi" w:hAnsiTheme="minorHAnsi" w:cstheme="minorHAnsi"/>
                <w:sz w:val="24"/>
                <w:szCs w:val="24"/>
                <w:lang w:val="id-ID"/>
              </w:rPr>
              <w:t>6,52</w:t>
            </w:r>
          </w:p>
        </w:tc>
        <w:tc>
          <w:tcPr>
            <w:tcW w:w="526" w:type="pct"/>
            <w:vAlign w:val="center"/>
          </w:tcPr>
          <w:p w:rsidR="004B5DCA" w:rsidRPr="00774652" w:rsidRDefault="00FF7733" w:rsidP="004B5DCA">
            <w:pPr>
              <w:pStyle w:val="ListParagraph"/>
              <w:spacing w:beforeLines="20" w:before="48" w:afterLines="20" w:after="48" w:line="240" w:lineRule="auto"/>
              <w:ind w:left="127"/>
              <w:jc w:val="right"/>
              <w:rPr>
                <w:rFonts w:asciiTheme="minorHAnsi" w:hAnsiTheme="minorHAnsi" w:cstheme="minorHAnsi"/>
                <w:sz w:val="24"/>
                <w:szCs w:val="24"/>
                <w:lang w:val="id-ID"/>
              </w:rPr>
            </w:pPr>
            <w:r w:rsidRPr="00774652">
              <w:rPr>
                <w:rFonts w:asciiTheme="minorHAnsi" w:hAnsiTheme="minorHAnsi" w:cstheme="minorHAnsi"/>
                <w:sz w:val="24"/>
                <w:szCs w:val="24"/>
                <w:lang w:val="id-ID"/>
              </w:rPr>
              <w:t>5,98</w:t>
            </w:r>
          </w:p>
        </w:tc>
        <w:tc>
          <w:tcPr>
            <w:tcW w:w="526" w:type="pct"/>
            <w:vAlign w:val="center"/>
          </w:tcPr>
          <w:p w:rsidR="004B5DCA" w:rsidRPr="00774652" w:rsidRDefault="00FF7733" w:rsidP="004B5DCA">
            <w:pPr>
              <w:pStyle w:val="ListParagraph"/>
              <w:spacing w:beforeLines="20" w:before="48" w:afterLines="20" w:after="48" w:line="240" w:lineRule="auto"/>
              <w:ind w:left="126"/>
              <w:jc w:val="right"/>
              <w:rPr>
                <w:rFonts w:asciiTheme="minorHAnsi" w:hAnsiTheme="minorHAnsi" w:cstheme="minorHAnsi"/>
                <w:sz w:val="24"/>
                <w:szCs w:val="24"/>
                <w:lang w:val="id-ID"/>
              </w:rPr>
            </w:pPr>
            <w:r w:rsidRPr="00774652">
              <w:rPr>
                <w:rFonts w:asciiTheme="minorHAnsi" w:hAnsiTheme="minorHAnsi" w:cstheme="minorHAnsi"/>
                <w:sz w:val="24"/>
                <w:szCs w:val="24"/>
                <w:lang w:val="id-ID"/>
              </w:rPr>
              <w:t>5,65</w:t>
            </w:r>
          </w:p>
        </w:tc>
        <w:tc>
          <w:tcPr>
            <w:tcW w:w="520" w:type="pct"/>
            <w:vAlign w:val="center"/>
          </w:tcPr>
          <w:p w:rsidR="004B5DCA" w:rsidRPr="00774652" w:rsidRDefault="00FF7733" w:rsidP="004B5DCA">
            <w:pPr>
              <w:pStyle w:val="ListParagraph"/>
              <w:spacing w:beforeLines="20" w:before="48" w:afterLines="20" w:after="48" w:line="240" w:lineRule="auto"/>
              <w:ind w:left="127"/>
              <w:jc w:val="right"/>
              <w:rPr>
                <w:rFonts w:asciiTheme="minorHAnsi" w:hAnsiTheme="minorHAnsi" w:cstheme="minorHAnsi"/>
                <w:sz w:val="24"/>
                <w:szCs w:val="24"/>
                <w:lang w:val="id-ID"/>
              </w:rPr>
            </w:pPr>
            <w:r w:rsidRPr="00774652">
              <w:rPr>
                <w:rFonts w:asciiTheme="minorHAnsi" w:hAnsiTheme="minorHAnsi" w:cstheme="minorHAnsi"/>
                <w:sz w:val="24"/>
                <w:szCs w:val="24"/>
                <w:lang w:val="id-ID"/>
              </w:rPr>
              <w:t>5,31</w:t>
            </w:r>
          </w:p>
        </w:tc>
      </w:tr>
      <w:tr w:rsidR="00774652" w:rsidRPr="00774652" w:rsidTr="00B07AD9">
        <w:trPr>
          <w:trHeight w:val="235"/>
          <w:jc w:val="center"/>
        </w:trPr>
        <w:tc>
          <w:tcPr>
            <w:tcW w:w="1851" w:type="pct"/>
            <w:vAlign w:val="bottom"/>
          </w:tcPr>
          <w:p w:rsidR="004B5DCA" w:rsidRPr="00A12792" w:rsidRDefault="004B5DCA" w:rsidP="004B5DCA">
            <w:pPr>
              <w:spacing w:beforeLines="20" w:before="48" w:afterLines="20" w:after="48"/>
              <w:rPr>
                <w:rFonts w:cs="Tahoma"/>
              </w:rPr>
            </w:pPr>
            <w:r w:rsidRPr="00A12792">
              <w:rPr>
                <w:rFonts w:cs="Tahoma"/>
              </w:rPr>
              <w:t>8. Kabupaten Kutai Timur</w:t>
            </w:r>
          </w:p>
        </w:tc>
        <w:tc>
          <w:tcPr>
            <w:tcW w:w="526" w:type="pct"/>
            <w:vAlign w:val="center"/>
          </w:tcPr>
          <w:p w:rsidR="004B5DCA" w:rsidRPr="00774652" w:rsidRDefault="004B5DCA" w:rsidP="004B5DCA">
            <w:pPr>
              <w:pStyle w:val="ListParagraph"/>
              <w:spacing w:beforeLines="20" w:before="48" w:afterLines="20" w:after="48" w:line="240" w:lineRule="auto"/>
              <w:ind w:left="126"/>
              <w:jc w:val="right"/>
              <w:rPr>
                <w:rFonts w:asciiTheme="minorHAnsi" w:hAnsiTheme="minorHAnsi" w:cstheme="minorHAnsi"/>
                <w:sz w:val="24"/>
                <w:szCs w:val="24"/>
              </w:rPr>
            </w:pPr>
            <w:r w:rsidRPr="00774652">
              <w:rPr>
                <w:rFonts w:asciiTheme="minorHAnsi" w:hAnsiTheme="minorHAnsi" w:cstheme="minorHAnsi"/>
                <w:sz w:val="24"/>
                <w:szCs w:val="24"/>
                <w:lang w:val="id-ID"/>
              </w:rPr>
              <w:t>10,84</w:t>
            </w:r>
          </w:p>
        </w:tc>
        <w:tc>
          <w:tcPr>
            <w:tcW w:w="526" w:type="pct"/>
            <w:vAlign w:val="center"/>
          </w:tcPr>
          <w:p w:rsidR="004B5DCA" w:rsidRPr="00774652" w:rsidRDefault="004B5DCA" w:rsidP="004B5DCA">
            <w:pPr>
              <w:pStyle w:val="ListParagraph"/>
              <w:spacing w:beforeLines="20" w:before="48" w:afterLines="20" w:after="48" w:line="240" w:lineRule="auto"/>
              <w:ind w:left="127"/>
              <w:jc w:val="right"/>
              <w:rPr>
                <w:rFonts w:asciiTheme="minorHAnsi" w:hAnsiTheme="minorHAnsi" w:cstheme="minorHAnsi"/>
                <w:sz w:val="24"/>
                <w:szCs w:val="24"/>
              </w:rPr>
            </w:pPr>
            <w:r w:rsidRPr="00774652">
              <w:rPr>
                <w:rFonts w:asciiTheme="minorHAnsi" w:hAnsiTheme="minorHAnsi" w:cstheme="minorHAnsi"/>
                <w:sz w:val="24"/>
                <w:szCs w:val="24"/>
                <w:lang w:val="id-ID"/>
              </w:rPr>
              <w:t>10,12</w:t>
            </w:r>
          </w:p>
        </w:tc>
        <w:tc>
          <w:tcPr>
            <w:tcW w:w="526" w:type="pct"/>
            <w:vAlign w:val="center"/>
          </w:tcPr>
          <w:p w:rsidR="004B5DCA" w:rsidRPr="00774652" w:rsidRDefault="004B5DCA" w:rsidP="004B5DCA">
            <w:pPr>
              <w:pStyle w:val="ListParagraph"/>
              <w:spacing w:beforeLines="20" w:before="48" w:afterLines="20" w:after="48" w:line="240" w:lineRule="auto"/>
              <w:ind w:left="127"/>
              <w:jc w:val="right"/>
              <w:rPr>
                <w:rFonts w:asciiTheme="minorHAnsi" w:hAnsiTheme="minorHAnsi" w:cstheme="minorHAnsi"/>
                <w:sz w:val="24"/>
                <w:szCs w:val="24"/>
              </w:rPr>
            </w:pPr>
            <w:r w:rsidRPr="00774652">
              <w:rPr>
                <w:rFonts w:asciiTheme="minorHAnsi" w:hAnsiTheme="minorHAnsi" w:cstheme="minorHAnsi"/>
                <w:sz w:val="24"/>
                <w:szCs w:val="24"/>
                <w:lang w:val="id-ID"/>
              </w:rPr>
              <w:t>9,44</w:t>
            </w:r>
          </w:p>
        </w:tc>
        <w:tc>
          <w:tcPr>
            <w:tcW w:w="526" w:type="pct"/>
            <w:vAlign w:val="center"/>
          </w:tcPr>
          <w:p w:rsidR="004B5DCA" w:rsidRPr="00774652" w:rsidRDefault="004B5DCA" w:rsidP="004B5DCA">
            <w:pPr>
              <w:pStyle w:val="ListParagraph"/>
              <w:spacing w:beforeLines="20" w:before="48" w:afterLines="20" w:after="48" w:line="240" w:lineRule="auto"/>
              <w:ind w:left="127"/>
              <w:jc w:val="right"/>
              <w:rPr>
                <w:rFonts w:asciiTheme="minorHAnsi" w:hAnsiTheme="minorHAnsi" w:cstheme="minorHAnsi"/>
                <w:sz w:val="24"/>
                <w:szCs w:val="24"/>
              </w:rPr>
            </w:pPr>
            <w:r w:rsidRPr="00774652">
              <w:rPr>
                <w:rFonts w:asciiTheme="minorHAnsi" w:hAnsiTheme="minorHAnsi" w:cstheme="minorHAnsi"/>
                <w:sz w:val="24"/>
                <w:szCs w:val="24"/>
                <w:lang w:val="id-ID"/>
              </w:rPr>
              <w:t>8,80</w:t>
            </w:r>
          </w:p>
        </w:tc>
        <w:tc>
          <w:tcPr>
            <w:tcW w:w="526" w:type="pct"/>
            <w:vAlign w:val="center"/>
          </w:tcPr>
          <w:p w:rsidR="004B5DCA" w:rsidRPr="00774652" w:rsidRDefault="004B5DCA" w:rsidP="004B5DCA">
            <w:pPr>
              <w:pStyle w:val="ListParagraph"/>
              <w:spacing w:beforeLines="20" w:before="48" w:afterLines="20" w:after="48" w:line="240" w:lineRule="auto"/>
              <w:ind w:left="126"/>
              <w:jc w:val="right"/>
              <w:rPr>
                <w:rFonts w:asciiTheme="minorHAnsi" w:hAnsiTheme="minorHAnsi" w:cstheme="minorHAnsi"/>
                <w:sz w:val="24"/>
                <w:szCs w:val="24"/>
              </w:rPr>
            </w:pPr>
            <w:r w:rsidRPr="00774652">
              <w:rPr>
                <w:rFonts w:asciiTheme="minorHAnsi" w:hAnsiTheme="minorHAnsi" w:cstheme="minorHAnsi"/>
                <w:sz w:val="24"/>
                <w:szCs w:val="24"/>
                <w:lang w:val="id-ID"/>
              </w:rPr>
              <w:t>8,20</w:t>
            </w:r>
          </w:p>
        </w:tc>
        <w:tc>
          <w:tcPr>
            <w:tcW w:w="520" w:type="pct"/>
            <w:vAlign w:val="center"/>
          </w:tcPr>
          <w:p w:rsidR="004B5DCA" w:rsidRPr="00774652" w:rsidRDefault="004B5DCA" w:rsidP="004B5DCA">
            <w:pPr>
              <w:pStyle w:val="ListParagraph"/>
              <w:spacing w:beforeLines="20" w:before="48" w:afterLines="20" w:after="48" w:line="240" w:lineRule="auto"/>
              <w:ind w:left="127"/>
              <w:jc w:val="right"/>
              <w:rPr>
                <w:rFonts w:asciiTheme="minorHAnsi" w:hAnsiTheme="minorHAnsi" w:cstheme="minorHAnsi"/>
                <w:sz w:val="24"/>
                <w:szCs w:val="24"/>
              </w:rPr>
            </w:pPr>
            <w:r w:rsidRPr="00774652">
              <w:rPr>
                <w:rFonts w:asciiTheme="minorHAnsi" w:hAnsiTheme="minorHAnsi" w:cstheme="minorHAnsi"/>
                <w:sz w:val="24"/>
                <w:szCs w:val="24"/>
                <w:lang w:val="id-ID"/>
              </w:rPr>
              <w:t>7,63</w:t>
            </w:r>
          </w:p>
        </w:tc>
      </w:tr>
      <w:tr w:rsidR="00774652" w:rsidRPr="00774652" w:rsidTr="00B07AD9">
        <w:trPr>
          <w:trHeight w:val="235"/>
          <w:jc w:val="center"/>
        </w:trPr>
        <w:tc>
          <w:tcPr>
            <w:tcW w:w="1851" w:type="pct"/>
            <w:vAlign w:val="bottom"/>
          </w:tcPr>
          <w:p w:rsidR="004B5DCA" w:rsidRPr="00A12792" w:rsidRDefault="004B5DCA" w:rsidP="004B5DCA">
            <w:pPr>
              <w:spacing w:beforeLines="20" w:before="48" w:afterLines="20" w:after="48"/>
              <w:rPr>
                <w:rFonts w:cs="Tahoma"/>
              </w:rPr>
            </w:pPr>
            <w:r w:rsidRPr="00A12792">
              <w:rPr>
                <w:rFonts w:cs="Tahoma"/>
              </w:rPr>
              <w:t>9. Kabupaten Kutai Kartanegara</w:t>
            </w:r>
          </w:p>
        </w:tc>
        <w:tc>
          <w:tcPr>
            <w:tcW w:w="526" w:type="pct"/>
            <w:vAlign w:val="center"/>
          </w:tcPr>
          <w:p w:rsidR="004B5DCA" w:rsidRPr="00774652" w:rsidRDefault="00FF7733" w:rsidP="004B5DCA">
            <w:pPr>
              <w:pStyle w:val="ListParagraph"/>
              <w:spacing w:beforeLines="20" w:before="48" w:afterLines="20" w:after="48" w:line="240" w:lineRule="auto"/>
              <w:ind w:left="126"/>
              <w:jc w:val="right"/>
              <w:rPr>
                <w:rFonts w:asciiTheme="minorHAnsi" w:hAnsiTheme="minorHAnsi" w:cstheme="minorHAnsi"/>
                <w:sz w:val="24"/>
                <w:szCs w:val="24"/>
              </w:rPr>
            </w:pPr>
            <w:r w:rsidRPr="00774652">
              <w:rPr>
                <w:rFonts w:asciiTheme="minorHAnsi" w:hAnsiTheme="minorHAnsi" w:cstheme="minorHAnsi"/>
                <w:sz w:val="24"/>
                <w:szCs w:val="24"/>
                <w:lang w:val="id-ID"/>
              </w:rPr>
              <w:t>6,10</w:t>
            </w:r>
          </w:p>
        </w:tc>
        <w:tc>
          <w:tcPr>
            <w:tcW w:w="526" w:type="pct"/>
            <w:vAlign w:val="center"/>
          </w:tcPr>
          <w:p w:rsidR="004B5DCA" w:rsidRPr="00774652" w:rsidRDefault="00FF7733" w:rsidP="004B5DCA">
            <w:pPr>
              <w:pStyle w:val="ListParagraph"/>
              <w:spacing w:beforeLines="20" w:before="48" w:afterLines="20" w:after="48" w:line="240" w:lineRule="auto"/>
              <w:ind w:left="127"/>
              <w:jc w:val="right"/>
              <w:rPr>
                <w:rFonts w:asciiTheme="minorHAnsi" w:hAnsiTheme="minorHAnsi" w:cstheme="minorHAnsi"/>
                <w:sz w:val="24"/>
                <w:szCs w:val="24"/>
                <w:lang w:val="id-ID"/>
              </w:rPr>
            </w:pPr>
            <w:r w:rsidRPr="00774652">
              <w:rPr>
                <w:rFonts w:asciiTheme="minorHAnsi" w:hAnsiTheme="minorHAnsi" w:cstheme="minorHAnsi"/>
                <w:sz w:val="24"/>
                <w:szCs w:val="24"/>
                <w:lang w:val="id-ID"/>
              </w:rPr>
              <w:t>5,23</w:t>
            </w:r>
          </w:p>
        </w:tc>
        <w:tc>
          <w:tcPr>
            <w:tcW w:w="526" w:type="pct"/>
            <w:vAlign w:val="center"/>
          </w:tcPr>
          <w:p w:rsidR="004B5DCA" w:rsidRPr="00774652" w:rsidRDefault="00FF7733" w:rsidP="004B5DCA">
            <w:pPr>
              <w:pStyle w:val="ListParagraph"/>
              <w:spacing w:beforeLines="20" w:before="48" w:afterLines="20" w:after="48" w:line="240" w:lineRule="auto"/>
              <w:ind w:left="127"/>
              <w:jc w:val="right"/>
              <w:rPr>
                <w:rFonts w:asciiTheme="minorHAnsi" w:hAnsiTheme="minorHAnsi" w:cstheme="minorHAnsi"/>
                <w:sz w:val="24"/>
                <w:szCs w:val="24"/>
                <w:lang w:val="id-ID"/>
              </w:rPr>
            </w:pPr>
            <w:r w:rsidRPr="00774652">
              <w:rPr>
                <w:rFonts w:asciiTheme="minorHAnsi" w:hAnsiTheme="minorHAnsi" w:cstheme="minorHAnsi"/>
                <w:sz w:val="24"/>
                <w:szCs w:val="24"/>
                <w:lang w:val="id-ID"/>
              </w:rPr>
              <w:t>4,35</w:t>
            </w:r>
          </w:p>
        </w:tc>
        <w:tc>
          <w:tcPr>
            <w:tcW w:w="526" w:type="pct"/>
            <w:vAlign w:val="center"/>
          </w:tcPr>
          <w:p w:rsidR="004B5DCA" w:rsidRPr="00774652" w:rsidRDefault="00FF7733" w:rsidP="004B5DCA">
            <w:pPr>
              <w:pStyle w:val="ListParagraph"/>
              <w:spacing w:beforeLines="20" w:before="48" w:afterLines="20" w:after="48" w:line="240" w:lineRule="auto"/>
              <w:ind w:left="127"/>
              <w:jc w:val="right"/>
              <w:rPr>
                <w:rFonts w:asciiTheme="minorHAnsi" w:hAnsiTheme="minorHAnsi" w:cstheme="minorHAnsi"/>
                <w:sz w:val="24"/>
                <w:szCs w:val="24"/>
                <w:lang w:val="id-ID"/>
              </w:rPr>
            </w:pPr>
            <w:r w:rsidRPr="00774652">
              <w:rPr>
                <w:rFonts w:asciiTheme="minorHAnsi" w:hAnsiTheme="minorHAnsi" w:cstheme="minorHAnsi"/>
                <w:sz w:val="24"/>
                <w:szCs w:val="24"/>
                <w:lang w:val="id-ID"/>
              </w:rPr>
              <w:t>3,85</w:t>
            </w:r>
          </w:p>
        </w:tc>
        <w:tc>
          <w:tcPr>
            <w:tcW w:w="526" w:type="pct"/>
            <w:vAlign w:val="center"/>
          </w:tcPr>
          <w:p w:rsidR="004B5DCA" w:rsidRPr="00774652" w:rsidRDefault="00FF7733" w:rsidP="004B5DCA">
            <w:pPr>
              <w:pStyle w:val="ListParagraph"/>
              <w:spacing w:beforeLines="20" w:before="48" w:afterLines="20" w:after="48" w:line="240" w:lineRule="auto"/>
              <w:ind w:left="126"/>
              <w:jc w:val="right"/>
              <w:rPr>
                <w:rFonts w:asciiTheme="minorHAnsi" w:hAnsiTheme="minorHAnsi" w:cstheme="minorHAnsi"/>
                <w:sz w:val="24"/>
                <w:szCs w:val="24"/>
                <w:lang w:val="id-ID"/>
              </w:rPr>
            </w:pPr>
            <w:r w:rsidRPr="00774652">
              <w:rPr>
                <w:rFonts w:asciiTheme="minorHAnsi" w:hAnsiTheme="minorHAnsi" w:cstheme="minorHAnsi"/>
                <w:sz w:val="24"/>
                <w:szCs w:val="24"/>
                <w:lang w:val="id-ID"/>
              </w:rPr>
              <w:t>3,35</w:t>
            </w:r>
          </w:p>
        </w:tc>
        <w:tc>
          <w:tcPr>
            <w:tcW w:w="520" w:type="pct"/>
            <w:vAlign w:val="center"/>
          </w:tcPr>
          <w:p w:rsidR="004B5DCA" w:rsidRPr="00774652" w:rsidRDefault="00FF7733" w:rsidP="004B5DCA">
            <w:pPr>
              <w:pStyle w:val="ListParagraph"/>
              <w:spacing w:beforeLines="20" w:before="48" w:afterLines="20" w:after="48" w:line="240" w:lineRule="auto"/>
              <w:ind w:left="127"/>
              <w:jc w:val="right"/>
              <w:rPr>
                <w:rFonts w:asciiTheme="minorHAnsi" w:hAnsiTheme="minorHAnsi" w:cstheme="minorHAnsi"/>
                <w:sz w:val="24"/>
                <w:szCs w:val="24"/>
                <w:lang w:val="id-ID"/>
              </w:rPr>
            </w:pPr>
            <w:r w:rsidRPr="00774652">
              <w:rPr>
                <w:rFonts w:asciiTheme="minorHAnsi" w:hAnsiTheme="minorHAnsi" w:cstheme="minorHAnsi"/>
                <w:sz w:val="24"/>
                <w:szCs w:val="24"/>
                <w:lang w:val="id-ID"/>
              </w:rPr>
              <w:t>2,85</w:t>
            </w:r>
          </w:p>
        </w:tc>
      </w:tr>
    </w:tbl>
    <w:p w:rsidR="00ED1C2E" w:rsidRPr="006F64F7" w:rsidRDefault="00ED1C2E" w:rsidP="00BC5FB4">
      <w:pPr>
        <w:spacing w:after="240"/>
        <w:jc w:val="both"/>
        <w:rPr>
          <w:rFonts w:cs="Calibri"/>
          <w:sz w:val="24"/>
          <w:szCs w:val="24"/>
          <w:lang w:val="id-ID"/>
        </w:rPr>
      </w:pPr>
    </w:p>
    <w:p w:rsidR="00ED1C2E" w:rsidRPr="006F64F7" w:rsidRDefault="00ED1C2E" w:rsidP="000F4FF8">
      <w:pPr>
        <w:spacing w:after="240"/>
        <w:ind w:firstLine="720"/>
        <w:jc w:val="both"/>
        <w:rPr>
          <w:rFonts w:cs="Calibri"/>
          <w:sz w:val="24"/>
          <w:szCs w:val="24"/>
        </w:rPr>
      </w:pPr>
    </w:p>
    <w:sectPr w:rsidR="00ED1C2E" w:rsidRPr="006F64F7" w:rsidSect="00502DA7">
      <w:type w:val="continuous"/>
      <w:pgSz w:w="11907" w:h="16839" w:code="9"/>
      <w:pgMar w:top="1191" w:right="1191" w:bottom="1191" w:left="1191" w:header="709" w:footer="709" w:gutter="43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727" w:rsidRDefault="00250727" w:rsidP="004C0D1A">
      <w:pPr>
        <w:spacing w:after="0" w:line="240" w:lineRule="auto"/>
      </w:pPr>
      <w:r>
        <w:separator/>
      </w:r>
    </w:p>
  </w:endnote>
  <w:endnote w:type="continuationSeparator" w:id="0">
    <w:p w:rsidR="00250727" w:rsidRDefault="00250727" w:rsidP="004C0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Light"/>
    <w:panose1 w:val="020F0502020204030204"/>
    <w:charset w:val="00"/>
    <w:family w:val="roman"/>
    <w:notTrueType/>
    <w:pitch w:val="default"/>
  </w:font>
  <w:font w:name="Cambria">
    <w:altName w:val="Palatino Linotype"/>
    <w:panose1 w:val="02040503050406030204"/>
    <w:charset w:val="00"/>
    <w:family w:val="roman"/>
    <w:pitch w:val="variable"/>
    <w:sig w:usb0="00000001"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ndara">
    <w:altName w:val="Segoe UI"/>
    <w:charset w:val="00"/>
    <w:family w:val="swiss"/>
    <w:pitch w:val="variable"/>
    <w:sig w:usb0="00000001"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Print">
    <w:panose1 w:val="02000600000000000000"/>
    <w:charset w:val="00"/>
    <w:family w:val="auto"/>
    <w:pitch w:val="variable"/>
    <w:sig w:usb0="0000028F"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E3E" w:rsidRDefault="00EA6E3E">
    <w:pPr>
      <w:pStyle w:val="Footer"/>
    </w:pPr>
    <w:r>
      <w:rPr>
        <w:noProof/>
        <w:lang w:val="en-GB" w:eastAsia="en-GB"/>
      </w:rPr>
      <mc:AlternateContent>
        <mc:Choice Requires="wps">
          <w:drawing>
            <wp:anchor distT="0" distB="0" distL="114300" distR="114300" simplePos="0" relativeHeight="251664384" behindDoc="0" locked="0" layoutInCell="1" allowOverlap="1" wp14:anchorId="3190BB25" wp14:editId="18684705">
              <wp:simplePos x="0" y="0"/>
              <wp:positionH relativeFrom="page">
                <wp:posOffset>594995</wp:posOffset>
              </wp:positionH>
              <wp:positionV relativeFrom="page">
                <wp:posOffset>10020300</wp:posOffset>
              </wp:positionV>
              <wp:extent cx="688975" cy="455295"/>
              <wp:effectExtent l="0" t="0" r="0" b="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EA6E3E" w:rsidRPr="00993F00" w:rsidRDefault="00EA6E3E" w:rsidP="00021A74">
                          <w:pPr>
                            <w:pStyle w:val="Footer"/>
                            <w:pBdr>
                              <w:top w:val="single" w:sz="12" w:space="1" w:color="9BBB59"/>
                              <w:bottom w:val="single" w:sz="48" w:space="1" w:color="9BBB59"/>
                            </w:pBdr>
                            <w:jc w:val="center"/>
                            <w:rPr>
                              <w:rFonts w:ascii="Cambria" w:hAnsi="Cambria"/>
                              <w:szCs w:val="28"/>
                            </w:rPr>
                          </w:pPr>
                          <w:r w:rsidRPr="00993F00">
                            <w:rPr>
                              <w:rFonts w:ascii="Cambria" w:hAnsi="Cambria"/>
                              <w:szCs w:val="28"/>
                              <w:lang w:val="id-ID"/>
                            </w:rPr>
                            <w:t>V-</w:t>
                          </w:r>
                          <w:r w:rsidRPr="00993F00">
                            <w:rPr>
                              <w:rFonts w:ascii="Cambria" w:hAnsi="Cambria"/>
                            </w:rPr>
                            <w:fldChar w:fldCharType="begin"/>
                          </w:r>
                          <w:r w:rsidRPr="00993F00">
                            <w:rPr>
                              <w:rFonts w:ascii="Cambria" w:hAnsi="Cambria"/>
                            </w:rPr>
                            <w:instrText xml:space="preserve"> PAGE    \* MERGEFORMAT </w:instrText>
                          </w:r>
                          <w:r w:rsidRPr="00993F00">
                            <w:rPr>
                              <w:rFonts w:ascii="Cambria" w:hAnsi="Cambria"/>
                            </w:rPr>
                            <w:fldChar w:fldCharType="separate"/>
                          </w:r>
                          <w:r w:rsidR="004266F7" w:rsidRPr="004266F7">
                            <w:rPr>
                              <w:rFonts w:ascii="Cambria" w:hAnsi="Cambria"/>
                              <w:noProof/>
                              <w:szCs w:val="28"/>
                            </w:rPr>
                            <w:t>20</w:t>
                          </w:r>
                          <w:r w:rsidRPr="00993F00">
                            <w:rPr>
                              <w:rFonts w:ascii="Cambria" w:hAnsi="Cambria"/>
                              <w:noProof/>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90BB25"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 o:spid="_x0000_s1032" type="#_x0000_t176" style="position:absolute;margin-left:46.85pt;margin-top:789pt;width:54.25pt;height:35.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" filled="f" fillcolor="#5c83b4" stroked="f" strokecolor="#737373">
              <v:textbox>
                <w:txbxContent>
                  <w:p w:rsidR="00EA6E3E" w:rsidRPr="00993F00" w:rsidRDefault="00EA6E3E" w:rsidP="00021A74">
                    <w:pPr>
                      <w:pStyle w:val="Footer"/>
                      <w:pBdr>
                        <w:top w:val="single" w:sz="12" w:space="1" w:color="9BBB59"/>
                        <w:bottom w:val="single" w:sz="48" w:space="1" w:color="9BBB59"/>
                      </w:pBdr>
                      <w:jc w:val="center"/>
                      <w:rPr>
                        <w:rFonts w:ascii="Cambria" w:hAnsi="Cambria"/>
                        <w:szCs w:val="28"/>
                      </w:rPr>
                    </w:pPr>
                    <w:r w:rsidRPr="00993F00">
                      <w:rPr>
                        <w:rFonts w:ascii="Cambria" w:hAnsi="Cambria"/>
                        <w:szCs w:val="28"/>
                        <w:lang w:val="id-ID"/>
                      </w:rPr>
                      <w:t>V-</w:t>
                    </w:r>
                    <w:r w:rsidRPr="00993F00">
                      <w:rPr>
                        <w:rFonts w:ascii="Cambria" w:hAnsi="Cambria"/>
                      </w:rPr>
                      <w:fldChar w:fldCharType="begin"/>
                    </w:r>
                    <w:r w:rsidRPr="00993F00">
                      <w:rPr>
                        <w:rFonts w:ascii="Cambria" w:hAnsi="Cambria"/>
                      </w:rPr>
                      <w:instrText xml:space="preserve"> PAGE    \* MERGEFORMAT </w:instrText>
                    </w:r>
                    <w:r w:rsidRPr="00993F00">
                      <w:rPr>
                        <w:rFonts w:ascii="Cambria" w:hAnsi="Cambria"/>
                      </w:rPr>
                      <w:fldChar w:fldCharType="separate"/>
                    </w:r>
                    <w:r w:rsidR="004266F7" w:rsidRPr="004266F7">
                      <w:rPr>
                        <w:rFonts w:ascii="Cambria" w:hAnsi="Cambria"/>
                        <w:noProof/>
                        <w:szCs w:val="28"/>
                      </w:rPr>
                      <w:t>20</w:t>
                    </w:r>
                    <w:r w:rsidRPr="00993F00">
                      <w:rPr>
                        <w:rFonts w:ascii="Cambria" w:hAnsi="Cambria"/>
                        <w:noProof/>
                        <w:szCs w:val="28"/>
                      </w:rPr>
                      <w:fldChar w:fldCharType="end"/>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665408" behindDoc="0" locked="0" layoutInCell="1" allowOverlap="1" wp14:anchorId="737956B7" wp14:editId="1100AAC3">
              <wp:simplePos x="0" y="0"/>
              <wp:positionH relativeFrom="page">
                <wp:posOffset>8948420</wp:posOffset>
              </wp:positionH>
              <wp:positionV relativeFrom="page">
                <wp:posOffset>7180580</wp:posOffset>
              </wp:positionV>
              <wp:extent cx="688975" cy="455295"/>
              <wp:effectExtent l="0" t="0" r="0" b="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EA6E3E" w:rsidRPr="00B97484" w:rsidRDefault="00EA6E3E" w:rsidP="00073AB8">
                          <w:pPr>
                            <w:pStyle w:val="Footer"/>
                            <w:pBdr>
                              <w:top w:val="single" w:sz="12" w:space="1" w:color="9BBB59"/>
                              <w:bottom w:val="single" w:sz="48" w:space="1" w:color="9BBB59"/>
                            </w:pBdr>
                            <w:jc w:val="center"/>
                            <w:rPr>
                              <w:rFonts w:ascii="Cambria" w:hAnsi="Cambria"/>
                              <w:b/>
                              <w:szCs w:val="28"/>
                            </w:rPr>
                          </w:pPr>
                          <w:r w:rsidRPr="00B97484">
                            <w:rPr>
                              <w:rFonts w:ascii="Cambria" w:hAnsi="Cambria"/>
                              <w:b/>
                              <w:szCs w:val="28"/>
                              <w:lang w:val="id-ID"/>
                            </w:rPr>
                            <w:t>V-</w:t>
                          </w:r>
                          <w:r w:rsidRPr="00B97484">
                            <w:rPr>
                              <w:rFonts w:ascii="Cambria" w:hAnsi="Cambria"/>
                              <w:b/>
                            </w:rPr>
                            <w:fldChar w:fldCharType="begin"/>
                          </w:r>
                          <w:r w:rsidRPr="00B97484">
                            <w:rPr>
                              <w:rFonts w:ascii="Cambria" w:hAnsi="Cambria"/>
                              <w:b/>
                            </w:rPr>
                            <w:instrText xml:space="preserve"> PAGE    \* MERGEFORMAT </w:instrText>
                          </w:r>
                          <w:r w:rsidRPr="00B97484">
                            <w:rPr>
                              <w:rFonts w:ascii="Cambria" w:hAnsi="Cambria"/>
                              <w:b/>
                            </w:rPr>
                            <w:fldChar w:fldCharType="separate"/>
                          </w:r>
                          <w:r w:rsidR="004266F7" w:rsidRPr="004266F7">
                            <w:rPr>
                              <w:rFonts w:ascii="Cambria" w:hAnsi="Cambria"/>
                              <w:b/>
                              <w:noProof/>
                              <w:szCs w:val="28"/>
                            </w:rPr>
                            <w:t>20</w:t>
                          </w:r>
                          <w:r w:rsidRPr="00B97484">
                            <w:rPr>
                              <w:rFonts w:ascii="Cambria" w:hAnsi="Cambria"/>
                              <w:b/>
                              <w:noProof/>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7956B7" id="_x0000_s1033" type="#_x0000_t176" style="position:absolute;margin-left:704.6pt;margin-top:565.4pt;width:54.25pt;height:35.8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" filled="f" fillcolor="#5c83b4" stroked="f" strokecolor="#737373">
              <v:textbox>
                <w:txbxContent>
                  <w:p w:rsidR="00EA6E3E" w:rsidRPr="00B97484" w:rsidRDefault="00EA6E3E" w:rsidP="00073AB8">
                    <w:pPr>
                      <w:pStyle w:val="Footer"/>
                      <w:pBdr>
                        <w:top w:val="single" w:sz="12" w:space="1" w:color="9BBB59"/>
                        <w:bottom w:val="single" w:sz="48" w:space="1" w:color="9BBB59"/>
                      </w:pBdr>
                      <w:jc w:val="center"/>
                      <w:rPr>
                        <w:rFonts w:ascii="Cambria" w:hAnsi="Cambria"/>
                        <w:b/>
                        <w:szCs w:val="28"/>
                      </w:rPr>
                    </w:pPr>
                    <w:r w:rsidRPr="00B97484">
                      <w:rPr>
                        <w:rFonts w:ascii="Cambria" w:hAnsi="Cambria"/>
                        <w:b/>
                        <w:szCs w:val="28"/>
                        <w:lang w:val="id-ID"/>
                      </w:rPr>
                      <w:t>V-</w:t>
                    </w:r>
                    <w:r w:rsidRPr="00B97484">
                      <w:rPr>
                        <w:rFonts w:ascii="Cambria" w:hAnsi="Cambria"/>
                        <w:b/>
                      </w:rPr>
                      <w:fldChar w:fldCharType="begin"/>
                    </w:r>
                    <w:r w:rsidRPr="00B97484">
                      <w:rPr>
                        <w:rFonts w:ascii="Cambria" w:hAnsi="Cambria"/>
                        <w:b/>
                      </w:rPr>
                      <w:instrText xml:space="preserve"> PAGE    \* MERGEFORMAT </w:instrText>
                    </w:r>
                    <w:r w:rsidRPr="00B97484">
                      <w:rPr>
                        <w:rFonts w:ascii="Cambria" w:hAnsi="Cambria"/>
                        <w:b/>
                      </w:rPr>
                      <w:fldChar w:fldCharType="separate"/>
                    </w:r>
                    <w:r w:rsidR="004266F7" w:rsidRPr="004266F7">
                      <w:rPr>
                        <w:rFonts w:ascii="Cambria" w:hAnsi="Cambria"/>
                        <w:b/>
                        <w:noProof/>
                        <w:szCs w:val="28"/>
                      </w:rPr>
                      <w:t>20</w:t>
                    </w:r>
                    <w:r w:rsidRPr="00B97484">
                      <w:rPr>
                        <w:rFonts w:ascii="Cambria" w:hAnsi="Cambria"/>
                        <w:b/>
                        <w:noProof/>
                        <w:szCs w:val="28"/>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E3E" w:rsidRDefault="00EA6E3E">
    <w:pPr>
      <w:pStyle w:val="Footer"/>
    </w:pPr>
    <w:r>
      <w:rPr>
        <w:noProof/>
        <w:lang w:val="en-GB" w:eastAsia="en-GB"/>
      </w:rPr>
      <mc:AlternateContent>
        <mc:Choice Requires="wps">
          <w:drawing>
            <wp:anchor distT="0" distB="0" distL="114300" distR="114300" simplePos="0" relativeHeight="251657216" behindDoc="0" locked="0" layoutInCell="1" allowOverlap="1" wp14:anchorId="61A3AD1D" wp14:editId="5F352D2A">
              <wp:simplePos x="0" y="0"/>
              <wp:positionH relativeFrom="page">
                <wp:posOffset>6283325</wp:posOffset>
              </wp:positionH>
              <wp:positionV relativeFrom="page">
                <wp:posOffset>10022205</wp:posOffset>
              </wp:positionV>
              <wp:extent cx="688975" cy="455295"/>
              <wp:effectExtent l="0" t="0" r="0" b="0"/>
              <wp:wrapNone/>
              <wp:docPr id="13"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EA6E3E" w:rsidRPr="00021A74" w:rsidRDefault="00EA6E3E" w:rsidP="00B97484">
                          <w:pPr>
                            <w:pStyle w:val="Footer"/>
                            <w:pBdr>
                              <w:top w:val="single" w:sz="12" w:space="1" w:color="9BBB59"/>
                              <w:bottom w:val="single" w:sz="48" w:space="1" w:color="9BBB59"/>
                            </w:pBdr>
                            <w:jc w:val="center"/>
                            <w:rPr>
                              <w:rFonts w:ascii="Cambria" w:hAnsi="Cambria"/>
                              <w:szCs w:val="28"/>
                              <w:lang w:val="id-ID"/>
                            </w:rPr>
                          </w:pPr>
                          <w:r w:rsidRPr="00993F00">
                            <w:rPr>
                              <w:rFonts w:ascii="Cambria" w:hAnsi="Cambria"/>
                              <w:szCs w:val="28"/>
                              <w:lang w:val="id-ID"/>
                            </w:rPr>
                            <w:t>V-</w:t>
                          </w:r>
                          <w:r w:rsidRPr="00993F00">
                            <w:rPr>
                              <w:rFonts w:ascii="Cambria" w:hAnsi="Cambria"/>
                            </w:rPr>
                            <w:fldChar w:fldCharType="begin"/>
                          </w:r>
                          <w:r w:rsidRPr="00993F00">
                            <w:rPr>
                              <w:rFonts w:ascii="Cambria" w:hAnsi="Cambria"/>
                            </w:rPr>
                            <w:instrText xml:space="preserve"> PAGE    \* MERGEFORMAT </w:instrText>
                          </w:r>
                          <w:r w:rsidRPr="00993F00">
                            <w:rPr>
                              <w:rFonts w:ascii="Cambria" w:hAnsi="Cambria"/>
                            </w:rPr>
                            <w:fldChar w:fldCharType="separate"/>
                          </w:r>
                          <w:r w:rsidR="004266F7" w:rsidRPr="004266F7">
                            <w:rPr>
                              <w:rFonts w:ascii="Cambria" w:hAnsi="Cambria"/>
                              <w:noProof/>
                              <w:szCs w:val="28"/>
                            </w:rPr>
                            <w:t>23</w:t>
                          </w:r>
                          <w:r w:rsidRPr="00993F00">
                            <w:rPr>
                              <w:rFonts w:ascii="Cambria" w:hAnsi="Cambria"/>
                              <w:noProof/>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A3AD1D"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4" type="#_x0000_t176" style="position:absolute;margin-left:494.75pt;margin-top:789.15pt;width:54.25pt;height:35.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" filled="f" fillcolor="#5c83b4" stroked="f" strokecolor="#737373">
              <v:textbox>
                <w:txbxContent>
                  <w:p w:rsidR="00EA6E3E" w:rsidRPr="00021A74" w:rsidRDefault="00EA6E3E" w:rsidP="00B97484">
                    <w:pPr>
                      <w:pStyle w:val="Footer"/>
                      <w:pBdr>
                        <w:top w:val="single" w:sz="12" w:space="1" w:color="9BBB59"/>
                        <w:bottom w:val="single" w:sz="48" w:space="1" w:color="9BBB59"/>
                      </w:pBdr>
                      <w:jc w:val="center"/>
                      <w:rPr>
                        <w:rFonts w:ascii="Cambria" w:hAnsi="Cambria"/>
                        <w:szCs w:val="28"/>
                        <w:lang w:val="id-ID"/>
                      </w:rPr>
                    </w:pPr>
                    <w:r w:rsidRPr="00993F00">
                      <w:rPr>
                        <w:rFonts w:ascii="Cambria" w:hAnsi="Cambria"/>
                        <w:szCs w:val="28"/>
                        <w:lang w:val="id-ID"/>
                      </w:rPr>
                      <w:t>V-</w:t>
                    </w:r>
                    <w:r w:rsidRPr="00993F00">
                      <w:rPr>
                        <w:rFonts w:ascii="Cambria" w:hAnsi="Cambria"/>
                      </w:rPr>
                      <w:fldChar w:fldCharType="begin"/>
                    </w:r>
                    <w:r w:rsidRPr="00993F00">
                      <w:rPr>
                        <w:rFonts w:ascii="Cambria" w:hAnsi="Cambria"/>
                      </w:rPr>
                      <w:instrText xml:space="preserve"> PAGE    \* MERGEFORMAT </w:instrText>
                    </w:r>
                    <w:r w:rsidRPr="00993F00">
                      <w:rPr>
                        <w:rFonts w:ascii="Cambria" w:hAnsi="Cambria"/>
                      </w:rPr>
                      <w:fldChar w:fldCharType="separate"/>
                    </w:r>
                    <w:r w:rsidR="004266F7" w:rsidRPr="004266F7">
                      <w:rPr>
                        <w:rFonts w:ascii="Cambria" w:hAnsi="Cambria"/>
                        <w:noProof/>
                        <w:szCs w:val="28"/>
                      </w:rPr>
                      <w:t>23</w:t>
                    </w:r>
                    <w:r w:rsidRPr="00993F00">
                      <w:rPr>
                        <w:rFonts w:ascii="Cambria" w:hAnsi="Cambria"/>
                        <w:noProof/>
                        <w:szCs w:val="28"/>
                      </w:rPr>
                      <w:fldChar w:fldCharType="end"/>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655168" behindDoc="0" locked="0" layoutInCell="1" allowOverlap="1" wp14:anchorId="16129939" wp14:editId="628CE7F0">
              <wp:simplePos x="0" y="0"/>
              <wp:positionH relativeFrom="page">
                <wp:posOffset>8796020</wp:posOffset>
              </wp:positionH>
              <wp:positionV relativeFrom="page">
                <wp:posOffset>7028180</wp:posOffset>
              </wp:positionV>
              <wp:extent cx="688975" cy="455295"/>
              <wp:effectExtent l="0" t="0" r="0" b="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EA6E3E" w:rsidRPr="00B97484" w:rsidRDefault="00EA6E3E" w:rsidP="00543045">
                          <w:pPr>
                            <w:pStyle w:val="Footer"/>
                            <w:pBdr>
                              <w:top w:val="single" w:sz="12" w:space="1" w:color="9BBB59"/>
                              <w:bottom w:val="single" w:sz="48" w:space="1" w:color="9BBB59"/>
                            </w:pBdr>
                            <w:jc w:val="center"/>
                            <w:rPr>
                              <w:rFonts w:ascii="Cambria" w:hAnsi="Cambria"/>
                              <w:b/>
                              <w:szCs w:val="28"/>
                            </w:rPr>
                          </w:pPr>
                          <w:r w:rsidRPr="00B97484">
                            <w:rPr>
                              <w:rFonts w:ascii="Cambria" w:hAnsi="Cambria"/>
                              <w:b/>
                              <w:szCs w:val="28"/>
                              <w:lang w:val="id-ID"/>
                            </w:rPr>
                            <w:t>V-</w:t>
                          </w:r>
                          <w:r w:rsidRPr="00B97484">
                            <w:rPr>
                              <w:rFonts w:ascii="Cambria" w:hAnsi="Cambria"/>
                              <w:b/>
                            </w:rPr>
                            <w:fldChar w:fldCharType="begin"/>
                          </w:r>
                          <w:r w:rsidRPr="00B97484">
                            <w:rPr>
                              <w:rFonts w:ascii="Cambria" w:hAnsi="Cambria"/>
                              <w:b/>
                            </w:rPr>
                            <w:instrText xml:space="preserve"> PAGE    \* MERGEFORMAT </w:instrText>
                          </w:r>
                          <w:r w:rsidRPr="00B97484">
                            <w:rPr>
                              <w:rFonts w:ascii="Cambria" w:hAnsi="Cambria"/>
                              <w:b/>
                            </w:rPr>
                            <w:fldChar w:fldCharType="separate"/>
                          </w:r>
                          <w:r w:rsidR="004266F7" w:rsidRPr="004266F7">
                            <w:rPr>
                              <w:rFonts w:ascii="Cambria" w:hAnsi="Cambria"/>
                              <w:b/>
                              <w:noProof/>
                              <w:szCs w:val="28"/>
                            </w:rPr>
                            <w:t>23</w:t>
                          </w:r>
                          <w:r w:rsidRPr="00B97484">
                            <w:rPr>
                              <w:rFonts w:ascii="Cambria" w:hAnsi="Cambria"/>
                              <w:b/>
                              <w:noProof/>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129939" id="_x0000_s1035" type="#_x0000_t176" style="position:absolute;margin-left:692.6pt;margin-top:553.4pt;width:54.25pt;height:35.8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" filled="f" fillcolor="#5c83b4" stroked="f" strokecolor="#737373">
              <v:textbox>
                <w:txbxContent>
                  <w:p w:rsidR="00EA6E3E" w:rsidRPr="00B97484" w:rsidRDefault="00EA6E3E" w:rsidP="00543045">
                    <w:pPr>
                      <w:pStyle w:val="Footer"/>
                      <w:pBdr>
                        <w:top w:val="single" w:sz="12" w:space="1" w:color="9BBB59"/>
                        <w:bottom w:val="single" w:sz="48" w:space="1" w:color="9BBB59"/>
                      </w:pBdr>
                      <w:jc w:val="center"/>
                      <w:rPr>
                        <w:rFonts w:ascii="Cambria" w:hAnsi="Cambria"/>
                        <w:b/>
                        <w:szCs w:val="28"/>
                      </w:rPr>
                    </w:pPr>
                    <w:r w:rsidRPr="00B97484">
                      <w:rPr>
                        <w:rFonts w:ascii="Cambria" w:hAnsi="Cambria"/>
                        <w:b/>
                        <w:szCs w:val="28"/>
                        <w:lang w:val="id-ID"/>
                      </w:rPr>
                      <w:t>V-</w:t>
                    </w:r>
                    <w:r w:rsidRPr="00B97484">
                      <w:rPr>
                        <w:rFonts w:ascii="Cambria" w:hAnsi="Cambria"/>
                        <w:b/>
                      </w:rPr>
                      <w:fldChar w:fldCharType="begin"/>
                    </w:r>
                    <w:r w:rsidRPr="00B97484">
                      <w:rPr>
                        <w:rFonts w:ascii="Cambria" w:hAnsi="Cambria"/>
                        <w:b/>
                      </w:rPr>
                      <w:instrText xml:space="preserve"> PAGE    \* MERGEFORMAT </w:instrText>
                    </w:r>
                    <w:r w:rsidRPr="00B97484">
                      <w:rPr>
                        <w:rFonts w:ascii="Cambria" w:hAnsi="Cambria"/>
                        <w:b/>
                      </w:rPr>
                      <w:fldChar w:fldCharType="separate"/>
                    </w:r>
                    <w:r w:rsidR="004266F7" w:rsidRPr="004266F7">
                      <w:rPr>
                        <w:rFonts w:ascii="Cambria" w:hAnsi="Cambria"/>
                        <w:b/>
                        <w:noProof/>
                        <w:szCs w:val="28"/>
                      </w:rPr>
                      <w:t>23</w:t>
                    </w:r>
                    <w:r w:rsidRPr="00B97484">
                      <w:rPr>
                        <w:rFonts w:ascii="Cambria" w:hAnsi="Cambria"/>
                        <w:b/>
                        <w:noProof/>
                        <w:szCs w:val="2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727" w:rsidRDefault="00250727" w:rsidP="004C0D1A">
      <w:pPr>
        <w:spacing w:after="0" w:line="240" w:lineRule="auto"/>
      </w:pPr>
      <w:r>
        <w:separator/>
      </w:r>
    </w:p>
  </w:footnote>
  <w:footnote w:type="continuationSeparator" w:id="0">
    <w:p w:rsidR="00250727" w:rsidRDefault="00250727" w:rsidP="004C0D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E3E" w:rsidRDefault="00EA6E3E" w:rsidP="00073AB8">
    <w:pPr>
      <w:pStyle w:val="Header"/>
      <w:rPr>
        <w:rFonts w:ascii="Segoe Print" w:hAnsi="Segoe Print"/>
        <w:b/>
        <w:color w:val="76923C"/>
        <w:sz w:val="16"/>
        <w:szCs w:val="18"/>
      </w:rPr>
    </w:pPr>
    <w:r>
      <w:rPr>
        <w:rFonts w:ascii="Segoe Print" w:hAnsi="Segoe Print"/>
        <w:b/>
        <w:color w:val="76923C"/>
        <w:sz w:val="16"/>
        <w:szCs w:val="18"/>
        <w:lang w:val="id-ID"/>
      </w:rPr>
      <w:t xml:space="preserve">RPJMD </w:t>
    </w:r>
    <w:r w:rsidRPr="00543045">
      <w:rPr>
        <w:rFonts w:ascii="Segoe Print" w:hAnsi="Segoe Print"/>
        <w:b/>
        <w:color w:val="76923C"/>
        <w:sz w:val="16"/>
        <w:szCs w:val="18"/>
      </w:rPr>
      <w:t xml:space="preserve">Provinsi Kalimantan Timur </w:t>
    </w:r>
  </w:p>
  <w:p w:rsidR="00EA6E3E" w:rsidRPr="009A65A8" w:rsidRDefault="00EA6E3E" w:rsidP="00073AB8">
    <w:pPr>
      <w:pStyle w:val="Header"/>
      <w:rPr>
        <w:rFonts w:ascii="Segoe Print" w:hAnsi="Segoe Print"/>
        <w:b/>
        <w:color w:val="76923C"/>
        <w:sz w:val="16"/>
        <w:szCs w:val="18"/>
        <w:lang w:val="id-ID"/>
      </w:rPr>
    </w:pPr>
    <w:r w:rsidRPr="00543045">
      <w:rPr>
        <w:rFonts w:ascii="Segoe Print" w:hAnsi="Segoe Print"/>
        <w:b/>
        <w:color w:val="76923C"/>
        <w:sz w:val="16"/>
        <w:szCs w:val="18"/>
      </w:rPr>
      <w:t>Tahun 201</w:t>
    </w:r>
    <w:r>
      <w:rPr>
        <w:rFonts w:ascii="Segoe Print" w:hAnsi="Segoe Print"/>
        <w:b/>
        <w:color w:val="76923C"/>
        <w:sz w:val="16"/>
        <w:szCs w:val="18"/>
        <w:lang w:val="id-ID"/>
      </w:rPr>
      <w:t>3</w:t>
    </w:r>
    <w:r w:rsidRPr="00543045">
      <w:rPr>
        <w:rFonts w:ascii="Segoe Print" w:hAnsi="Segoe Print"/>
        <w:b/>
        <w:color w:val="76923C"/>
        <w:sz w:val="16"/>
        <w:szCs w:val="18"/>
      </w:rPr>
      <w:t>-2018</w:t>
    </w:r>
  </w:p>
  <w:p w:rsidR="00EA6E3E" w:rsidRDefault="00EA6E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E3E" w:rsidRDefault="00EA6E3E" w:rsidP="00F92EB3">
    <w:pPr>
      <w:pStyle w:val="Header"/>
      <w:ind w:left="5760"/>
      <w:rPr>
        <w:rFonts w:ascii="Segoe Print" w:hAnsi="Segoe Print"/>
        <w:b/>
        <w:color w:val="76923C"/>
        <w:sz w:val="16"/>
        <w:szCs w:val="18"/>
      </w:rPr>
    </w:pPr>
    <w:r>
      <w:rPr>
        <w:rFonts w:ascii="Segoe Print" w:hAnsi="Segoe Print"/>
        <w:b/>
        <w:color w:val="76923C"/>
        <w:sz w:val="16"/>
        <w:szCs w:val="18"/>
        <w:lang w:val="id-ID"/>
      </w:rPr>
      <w:tab/>
      <w:t xml:space="preserve">RPJMD </w:t>
    </w:r>
    <w:r w:rsidRPr="00543045">
      <w:rPr>
        <w:rFonts w:ascii="Segoe Print" w:hAnsi="Segoe Print"/>
        <w:b/>
        <w:color w:val="76923C"/>
        <w:sz w:val="16"/>
        <w:szCs w:val="18"/>
      </w:rPr>
      <w:t xml:space="preserve">Provinsi Kalimantan Timur </w:t>
    </w:r>
  </w:p>
  <w:p w:rsidR="00EA6E3E" w:rsidRPr="009A65A8" w:rsidRDefault="00EA6E3E" w:rsidP="00F92EB3">
    <w:pPr>
      <w:pStyle w:val="Header"/>
      <w:ind w:left="7200"/>
      <w:rPr>
        <w:rFonts w:ascii="Segoe Print" w:hAnsi="Segoe Print"/>
        <w:b/>
        <w:color w:val="76923C"/>
        <w:sz w:val="16"/>
        <w:szCs w:val="18"/>
        <w:lang w:val="id-ID"/>
      </w:rPr>
    </w:pPr>
    <w:r>
      <w:rPr>
        <w:rFonts w:ascii="Segoe Print" w:hAnsi="Segoe Print"/>
        <w:b/>
        <w:color w:val="76923C"/>
        <w:sz w:val="16"/>
        <w:szCs w:val="18"/>
      </w:rPr>
      <w:tab/>
    </w:r>
    <w:r w:rsidRPr="00543045">
      <w:rPr>
        <w:rFonts w:ascii="Segoe Print" w:hAnsi="Segoe Print"/>
        <w:b/>
        <w:color w:val="76923C"/>
        <w:sz w:val="16"/>
        <w:szCs w:val="18"/>
      </w:rPr>
      <w:t>Tahun 201</w:t>
    </w:r>
    <w:r>
      <w:rPr>
        <w:rFonts w:ascii="Segoe Print" w:hAnsi="Segoe Print"/>
        <w:b/>
        <w:color w:val="76923C"/>
        <w:sz w:val="16"/>
        <w:szCs w:val="18"/>
        <w:lang w:val="id-ID"/>
      </w:rPr>
      <w:t>3</w:t>
    </w:r>
    <w:r w:rsidRPr="00543045">
      <w:rPr>
        <w:rFonts w:ascii="Segoe Print" w:hAnsi="Segoe Print"/>
        <w:b/>
        <w:color w:val="76923C"/>
        <w:sz w:val="16"/>
        <w:szCs w:val="18"/>
      </w:rPr>
      <w:t>-2018</w:t>
    </w:r>
  </w:p>
  <w:p w:rsidR="00EA6E3E" w:rsidRPr="00DC11E0" w:rsidRDefault="00EA6E3E" w:rsidP="00DC11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D14DD"/>
    <w:multiLevelType w:val="hybridMultilevel"/>
    <w:tmpl w:val="2976E7A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0829CA"/>
    <w:multiLevelType w:val="hybridMultilevel"/>
    <w:tmpl w:val="C532C134"/>
    <w:lvl w:ilvl="0" w:tplc="8A78B0F4">
      <w:start w:val="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2C5434E"/>
    <w:multiLevelType w:val="hybridMultilevel"/>
    <w:tmpl w:val="F79E0144"/>
    <w:lvl w:ilvl="0" w:tplc="C6C2B452">
      <w:start w:val="1"/>
      <w:numFmt w:val="decimal"/>
      <w:lvlText w:val="%1."/>
      <w:lvlJc w:val="left"/>
      <w:pPr>
        <w:ind w:left="360" w:hanging="360"/>
      </w:pPr>
      <w:rPr>
        <w:color w:val="auto"/>
        <w:sz w:val="2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
    <w:nsid w:val="13B66B70"/>
    <w:multiLevelType w:val="hybridMultilevel"/>
    <w:tmpl w:val="EB4A02D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55C2956"/>
    <w:multiLevelType w:val="hybridMultilevel"/>
    <w:tmpl w:val="FC10A82A"/>
    <w:lvl w:ilvl="0" w:tplc="F5F68FC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965EC8"/>
    <w:multiLevelType w:val="hybridMultilevel"/>
    <w:tmpl w:val="AD32FD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6EB7247"/>
    <w:multiLevelType w:val="hybridMultilevel"/>
    <w:tmpl w:val="D08C2546"/>
    <w:lvl w:ilvl="0" w:tplc="0409000F">
      <w:start w:val="1"/>
      <w:numFmt w:val="decimal"/>
      <w:lvlText w:val="%1."/>
      <w:lvlJc w:val="left"/>
      <w:pPr>
        <w:ind w:left="720" w:hanging="360"/>
      </w:pPr>
      <w:rPr>
        <w:rFonts w:hint="default"/>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3373B5D"/>
    <w:multiLevelType w:val="hybridMultilevel"/>
    <w:tmpl w:val="46CA0D6E"/>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8">
    <w:nsid w:val="2D204FEE"/>
    <w:multiLevelType w:val="multilevel"/>
    <w:tmpl w:val="99BEAA96"/>
    <w:lvl w:ilvl="0">
      <w:start w:val="1"/>
      <w:numFmt w:val="decimal"/>
      <w:lvlText w:val="%1."/>
      <w:lvlJc w:val="left"/>
      <w:pPr>
        <w:ind w:left="360" w:hanging="360"/>
      </w:pPr>
    </w:lvl>
    <w:lvl w:ilvl="1">
      <w:start w:val="4"/>
      <w:numFmt w:val="decimal"/>
      <w:isLgl/>
      <w:lvlText w:val="%1.%2"/>
      <w:lvlJc w:val="left"/>
      <w:pPr>
        <w:ind w:left="502"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932" w:hanging="1080"/>
      </w:pPr>
      <w:rPr>
        <w:rFonts w:hint="default"/>
      </w:rPr>
    </w:lvl>
    <w:lvl w:ilvl="7">
      <w:start w:val="1"/>
      <w:numFmt w:val="decimal"/>
      <w:isLgl/>
      <w:lvlText w:val="%1.%2.%3.%4.%5.%6.%7.%8"/>
      <w:lvlJc w:val="left"/>
      <w:pPr>
        <w:ind w:left="2434" w:hanging="1440"/>
      </w:pPr>
      <w:rPr>
        <w:rFonts w:hint="default"/>
      </w:rPr>
    </w:lvl>
    <w:lvl w:ilvl="8">
      <w:start w:val="1"/>
      <w:numFmt w:val="decimal"/>
      <w:isLgl/>
      <w:lvlText w:val="%1.%2.%3.%4.%5.%6.%7.%8.%9"/>
      <w:lvlJc w:val="left"/>
      <w:pPr>
        <w:ind w:left="2576" w:hanging="1440"/>
      </w:pPr>
      <w:rPr>
        <w:rFonts w:hint="default"/>
      </w:rPr>
    </w:lvl>
  </w:abstractNum>
  <w:abstractNum w:abstractNumId="9">
    <w:nsid w:val="2DF428F1"/>
    <w:multiLevelType w:val="hybridMultilevel"/>
    <w:tmpl w:val="A37410E6"/>
    <w:lvl w:ilvl="0" w:tplc="5928E456">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F66DAF"/>
    <w:multiLevelType w:val="multilevel"/>
    <w:tmpl w:val="468A738A"/>
    <w:lvl w:ilvl="0">
      <w:start w:val="1"/>
      <w:numFmt w:val="decimal"/>
      <w:lvlText w:val="%1."/>
      <w:lvlJc w:val="left"/>
      <w:pPr>
        <w:tabs>
          <w:tab w:val="num" w:pos="720"/>
        </w:tabs>
        <w:ind w:left="720" w:hanging="720"/>
      </w:pPr>
      <w:rPr>
        <w:b/>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26C107F"/>
    <w:multiLevelType w:val="hybridMultilevel"/>
    <w:tmpl w:val="0F78B222"/>
    <w:lvl w:ilvl="0" w:tplc="5D145CF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F76D23"/>
    <w:multiLevelType w:val="hybridMultilevel"/>
    <w:tmpl w:val="C2A24FFA"/>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nsid w:val="4B3917E1"/>
    <w:multiLevelType w:val="hybridMultilevel"/>
    <w:tmpl w:val="D858583E"/>
    <w:lvl w:ilvl="0" w:tplc="57085F7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539A08AD"/>
    <w:multiLevelType w:val="multilevel"/>
    <w:tmpl w:val="1A28B61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544E0449"/>
    <w:multiLevelType w:val="hybridMultilevel"/>
    <w:tmpl w:val="86EC6E30"/>
    <w:lvl w:ilvl="0" w:tplc="86A2675A">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nsid w:val="58C3779F"/>
    <w:multiLevelType w:val="hybridMultilevel"/>
    <w:tmpl w:val="CEAC4B9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4366F4"/>
    <w:multiLevelType w:val="hybridMultilevel"/>
    <w:tmpl w:val="EB4A02D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5B9B225F"/>
    <w:multiLevelType w:val="hybridMultilevel"/>
    <w:tmpl w:val="AE6AC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655BFF"/>
    <w:multiLevelType w:val="hybridMultilevel"/>
    <w:tmpl w:val="9FBA482C"/>
    <w:lvl w:ilvl="0" w:tplc="3FD88E76">
      <w:start w:val="1"/>
      <w:numFmt w:val="decimal"/>
      <w:lvlText w:val="%1."/>
      <w:lvlJc w:val="left"/>
      <w:pPr>
        <w:ind w:left="720" w:hanging="360"/>
      </w:pPr>
      <w:rPr>
        <w:rFonts w:hint="default"/>
        <w:color w:val="auto"/>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70C17107"/>
    <w:multiLevelType w:val="hybridMultilevel"/>
    <w:tmpl w:val="BC661D72"/>
    <w:lvl w:ilvl="0" w:tplc="0409000F">
      <w:start w:val="1"/>
      <w:numFmt w:val="decimal"/>
      <w:lvlText w:val="%1."/>
      <w:lvlJc w:val="left"/>
      <w:pPr>
        <w:ind w:left="720" w:hanging="360"/>
      </w:pPr>
      <w:rPr>
        <w:rFonts w:hint="default"/>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74D5564B"/>
    <w:multiLevelType w:val="hybridMultilevel"/>
    <w:tmpl w:val="6A1AFF96"/>
    <w:lvl w:ilvl="0" w:tplc="0409000F">
      <w:start w:val="1"/>
      <w:numFmt w:val="decimal"/>
      <w:lvlText w:val="%1."/>
      <w:lvlJc w:val="left"/>
      <w:pPr>
        <w:ind w:left="720" w:hanging="360"/>
      </w:pPr>
      <w:rPr>
        <w:rFonts w:hint="default"/>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7B9B31BE"/>
    <w:multiLevelType w:val="hybridMultilevel"/>
    <w:tmpl w:val="4ACC0006"/>
    <w:lvl w:ilvl="0" w:tplc="F9641412">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10"/>
  </w:num>
  <w:num w:numId="2">
    <w:abstractNumId w:val="8"/>
  </w:num>
  <w:num w:numId="3">
    <w:abstractNumId w:val="17"/>
  </w:num>
  <w:num w:numId="4">
    <w:abstractNumId w:val="12"/>
  </w:num>
  <w:num w:numId="5">
    <w:abstractNumId w:val="7"/>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num>
  <w:num w:numId="9">
    <w:abstractNumId w:val="14"/>
  </w:num>
  <w:num w:numId="10">
    <w:abstractNumId w:val="21"/>
  </w:num>
  <w:num w:numId="11">
    <w:abstractNumId w:val="6"/>
  </w:num>
  <w:num w:numId="12">
    <w:abstractNumId w:val="18"/>
  </w:num>
  <w:num w:numId="13">
    <w:abstractNumId w:val="19"/>
  </w:num>
  <w:num w:numId="14">
    <w:abstractNumId w:val="20"/>
  </w:num>
  <w:num w:numId="15">
    <w:abstractNumId w:val="5"/>
  </w:num>
  <w:num w:numId="16">
    <w:abstractNumId w:val="13"/>
  </w:num>
  <w:num w:numId="17">
    <w:abstractNumId w:val="4"/>
  </w:num>
  <w:num w:numId="18">
    <w:abstractNumId w:val="11"/>
  </w:num>
  <w:num w:numId="19">
    <w:abstractNumId w:val="9"/>
  </w:num>
  <w:num w:numId="20">
    <w:abstractNumId w:val="16"/>
  </w:num>
  <w:num w:numId="21">
    <w:abstractNumId w:val="0"/>
  </w:num>
  <w:num w:numId="22">
    <w:abstractNumId w:val="15"/>
  </w:num>
  <w:num w:numId="23">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DB5"/>
    <w:rsid w:val="000001C7"/>
    <w:rsid w:val="00002E43"/>
    <w:rsid w:val="00011852"/>
    <w:rsid w:val="000145F7"/>
    <w:rsid w:val="0001657B"/>
    <w:rsid w:val="00016DD5"/>
    <w:rsid w:val="00021A74"/>
    <w:rsid w:val="000261ED"/>
    <w:rsid w:val="0002624E"/>
    <w:rsid w:val="00027DAA"/>
    <w:rsid w:val="00034A64"/>
    <w:rsid w:val="00036721"/>
    <w:rsid w:val="00043B73"/>
    <w:rsid w:val="0004773B"/>
    <w:rsid w:val="0005503E"/>
    <w:rsid w:val="00061701"/>
    <w:rsid w:val="00064CF2"/>
    <w:rsid w:val="00073AB8"/>
    <w:rsid w:val="0008541B"/>
    <w:rsid w:val="0009277B"/>
    <w:rsid w:val="000940B9"/>
    <w:rsid w:val="00097A54"/>
    <w:rsid w:val="000A30F2"/>
    <w:rsid w:val="000A7CF0"/>
    <w:rsid w:val="000B61ED"/>
    <w:rsid w:val="000C09E3"/>
    <w:rsid w:val="000C140E"/>
    <w:rsid w:val="000C5B03"/>
    <w:rsid w:val="000D12CC"/>
    <w:rsid w:val="000F07CC"/>
    <w:rsid w:val="000F3C01"/>
    <w:rsid w:val="000F4A1C"/>
    <w:rsid w:val="000F4FF8"/>
    <w:rsid w:val="000F55BF"/>
    <w:rsid w:val="000F6842"/>
    <w:rsid w:val="00102DBC"/>
    <w:rsid w:val="00103B82"/>
    <w:rsid w:val="001041F2"/>
    <w:rsid w:val="00115319"/>
    <w:rsid w:val="00117CCE"/>
    <w:rsid w:val="00126B8A"/>
    <w:rsid w:val="001307FC"/>
    <w:rsid w:val="00133051"/>
    <w:rsid w:val="00137856"/>
    <w:rsid w:val="0014004B"/>
    <w:rsid w:val="0014162C"/>
    <w:rsid w:val="001436F7"/>
    <w:rsid w:val="001450A9"/>
    <w:rsid w:val="00146125"/>
    <w:rsid w:val="00154A76"/>
    <w:rsid w:val="00157C26"/>
    <w:rsid w:val="00160A69"/>
    <w:rsid w:val="00163C01"/>
    <w:rsid w:val="0016448D"/>
    <w:rsid w:val="001649E5"/>
    <w:rsid w:val="001663F9"/>
    <w:rsid w:val="00172671"/>
    <w:rsid w:val="001730C4"/>
    <w:rsid w:val="00173523"/>
    <w:rsid w:val="00173944"/>
    <w:rsid w:val="00176AED"/>
    <w:rsid w:val="00183542"/>
    <w:rsid w:val="001838AC"/>
    <w:rsid w:val="00184E18"/>
    <w:rsid w:val="00187B43"/>
    <w:rsid w:val="0019067B"/>
    <w:rsid w:val="00192D6F"/>
    <w:rsid w:val="00197DDD"/>
    <w:rsid w:val="001A0028"/>
    <w:rsid w:val="001A14CF"/>
    <w:rsid w:val="001A1BCF"/>
    <w:rsid w:val="001B7C7E"/>
    <w:rsid w:val="001C721A"/>
    <w:rsid w:val="001D0613"/>
    <w:rsid w:val="001D37A8"/>
    <w:rsid w:val="001D3D41"/>
    <w:rsid w:val="001D7DA7"/>
    <w:rsid w:val="001E0386"/>
    <w:rsid w:val="001E2D40"/>
    <w:rsid w:val="001E4852"/>
    <w:rsid w:val="001E70FE"/>
    <w:rsid w:val="001F0A84"/>
    <w:rsid w:val="001F23CA"/>
    <w:rsid w:val="00200A8F"/>
    <w:rsid w:val="00203B4C"/>
    <w:rsid w:val="00206007"/>
    <w:rsid w:val="00215849"/>
    <w:rsid w:val="00216ED3"/>
    <w:rsid w:val="00217446"/>
    <w:rsid w:val="0022307A"/>
    <w:rsid w:val="002246CA"/>
    <w:rsid w:val="00224C8D"/>
    <w:rsid w:val="0023053E"/>
    <w:rsid w:val="0023372D"/>
    <w:rsid w:val="002350E8"/>
    <w:rsid w:val="00245228"/>
    <w:rsid w:val="002468B8"/>
    <w:rsid w:val="00250727"/>
    <w:rsid w:val="00250AFE"/>
    <w:rsid w:val="0025405D"/>
    <w:rsid w:val="00261342"/>
    <w:rsid w:val="00272D81"/>
    <w:rsid w:val="00275DBD"/>
    <w:rsid w:val="00275E3E"/>
    <w:rsid w:val="00277FD9"/>
    <w:rsid w:val="00282A2E"/>
    <w:rsid w:val="00287FDB"/>
    <w:rsid w:val="00291ADC"/>
    <w:rsid w:val="00295B93"/>
    <w:rsid w:val="002966C8"/>
    <w:rsid w:val="00296C23"/>
    <w:rsid w:val="00297B8E"/>
    <w:rsid w:val="002A0CBB"/>
    <w:rsid w:val="002A1A46"/>
    <w:rsid w:val="002A3860"/>
    <w:rsid w:val="002A4CDE"/>
    <w:rsid w:val="002A5A6F"/>
    <w:rsid w:val="002D28B6"/>
    <w:rsid w:val="002D41DC"/>
    <w:rsid w:val="002D54F0"/>
    <w:rsid w:val="002E1097"/>
    <w:rsid w:val="002E5D98"/>
    <w:rsid w:val="002F3AA6"/>
    <w:rsid w:val="00300906"/>
    <w:rsid w:val="00300BF5"/>
    <w:rsid w:val="00302540"/>
    <w:rsid w:val="00312909"/>
    <w:rsid w:val="00314549"/>
    <w:rsid w:val="00316D0D"/>
    <w:rsid w:val="00316F61"/>
    <w:rsid w:val="0032018D"/>
    <w:rsid w:val="00320F04"/>
    <w:rsid w:val="00322137"/>
    <w:rsid w:val="00325B20"/>
    <w:rsid w:val="00336339"/>
    <w:rsid w:val="003365D2"/>
    <w:rsid w:val="003378D8"/>
    <w:rsid w:val="00340164"/>
    <w:rsid w:val="00340854"/>
    <w:rsid w:val="003444DF"/>
    <w:rsid w:val="00345333"/>
    <w:rsid w:val="00350EAC"/>
    <w:rsid w:val="0035209E"/>
    <w:rsid w:val="00356D10"/>
    <w:rsid w:val="00360DF3"/>
    <w:rsid w:val="00364032"/>
    <w:rsid w:val="0036411A"/>
    <w:rsid w:val="00364966"/>
    <w:rsid w:val="003654C2"/>
    <w:rsid w:val="0036662A"/>
    <w:rsid w:val="00366DA5"/>
    <w:rsid w:val="003716F5"/>
    <w:rsid w:val="003727B6"/>
    <w:rsid w:val="003854DA"/>
    <w:rsid w:val="00390753"/>
    <w:rsid w:val="003909C0"/>
    <w:rsid w:val="00394E47"/>
    <w:rsid w:val="00394F72"/>
    <w:rsid w:val="003A1D90"/>
    <w:rsid w:val="003A3D72"/>
    <w:rsid w:val="003B0D07"/>
    <w:rsid w:val="003B5888"/>
    <w:rsid w:val="003C0442"/>
    <w:rsid w:val="003C0F99"/>
    <w:rsid w:val="003C4183"/>
    <w:rsid w:val="003D54A9"/>
    <w:rsid w:val="003E23DB"/>
    <w:rsid w:val="003E53B1"/>
    <w:rsid w:val="003E5C11"/>
    <w:rsid w:val="003F348B"/>
    <w:rsid w:val="003F5D4F"/>
    <w:rsid w:val="003F6ECE"/>
    <w:rsid w:val="00402C6D"/>
    <w:rsid w:val="004037F9"/>
    <w:rsid w:val="00403B94"/>
    <w:rsid w:val="0040446D"/>
    <w:rsid w:val="00404BAC"/>
    <w:rsid w:val="00414C17"/>
    <w:rsid w:val="004217FA"/>
    <w:rsid w:val="004242F5"/>
    <w:rsid w:val="00424B58"/>
    <w:rsid w:val="004266F7"/>
    <w:rsid w:val="00441B75"/>
    <w:rsid w:val="004478F3"/>
    <w:rsid w:val="00450E4D"/>
    <w:rsid w:val="004517E2"/>
    <w:rsid w:val="004542E3"/>
    <w:rsid w:val="00455F10"/>
    <w:rsid w:val="00461C49"/>
    <w:rsid w:val="00462AFC"/>
    <w:rsid w:val="00464B4F"/>
    <w:rsid w:val="0046527C"/>
    <w:rsid w:val="004722C6"/>
    <w:rsid w:val="00483348"/>
    <w:rsid w:val="00484194"/>
    <w:rsid w:val="00485BA2"/>
    <w:rsid w:val="00487A86"/>
    <w:rsid w:val="00490D23"/>
    <w:rsid w:val="004915E1"/>
    <w:rsid w:val="004963F1"/>
    <w:rsid w:val="004A2609"/>
    <w:rsid w:val="004A3501"/>
    <w:rsid w:val="004B2160"/>
    <w:rsid w:val="004B23BB"/>
    <w:rsid w:val="004B43E2"/>
    <w:rsid w:val="004B4673"/>
    <w:rsid w:val="004B5DCA"/>
    <w:rsid w:val="004B5F52"/>
    <w:rsid w:val="004C0D1A"/>
    <w:rsid w:val="004C1F28"/>
    <w:rsid w:val="004C228E"/>
    <w:rsid w:val="004C34EB"/>
    <w:rsid w:val="004C4754"/>
    <w:rsid w:val="004D2125"/>
    <w:rsid w:val="004D360D"/>
    <w:rsid w:val="004D4098"/>
    <w:rsid w:val="004D51FD"/>
    <w:rsid w:val="004E150E"/>
    <w:rsid w:val="004E608F"/>
    <w:rsid w:val="004E62F2"/>
    <w:rsid w:val="004F142D"/>
    <w:rsid w:val="004F44AC"/>
    <w:rsid w:val="004F4D0E"/>
    <w:rsid w:val="00501CFE"/>
    <w:rsid w:val="0050210D"/>
    <w:rsid w:val="00502DA7"/>
    <w:rsid w:val="0050640E"/>
    <w:rsid w:val="005069D7"/>
    <w:rsid w:val="0050797C"/>
    <w:rsid w:val="00507A81"/>
    <w:rsid w:val="0051066A"/>
    <w:rsid w:val="00512AFA"/>
    <w:rsid w:val="0051332E"/>
    <w:rsid w:val="00514766"/>
    <w:rsid w:val="00521218"/>
    <w:rsid w:val="0052341B"/>
    <w:rsid w:val="00523E5E"/>
    <w:rsid w:val="00526BB3"/>
    <w:rsid w:val="00540863"/>
    <w:rsid w:val="0054223C"/>
    <w:rsid w:val="00543045"/>
    <w:rsid w:val="005431D0"/>
    <w:rsid w:val="0055657D"/>
    <w:rsid w:val="005569A5"/>
    <w:rsid w:val="00557B3D"/>
    <w:rsid w:val="00562DE5"/>
    <w:rsid w:val="00565B1E"/>
    <w:rsid w:val="00570211"/>
    <w:rsid w:val="00580064"/>
    <w:rsid w:val="005871F0"/>
    <w:rsid w:val="0059053E"/>
    <w:rsid w:val="005A3813"/>
    <w:rsid w:val="005A7D46"/>
    <w:rsid w:val="005A7E46"/>
    <w:rsid w:val="005B0FAB"/>
    <w:rsid w:val="005B1266"/>
    <w:rsid w:val="005B4A7F"/>
    <w:rsid w:val="005B56C7"/>
    <w:rsid w:val="005C5EFF"/>
    <w:rsid w:val="005D63C9"/>
    <w:rsid w:val="005E1A7C"/>
    <w:rsid w:val="005E6586"/>
    <w:rsid w:val="005F4F34"/>
    <w:rsid w:val="005F7183"/>
    <w:rsid w:val="006068DB"/>
    <w:rsid w:val="0061065E"/>
    <w:rsid w:val="00610B69"/>
    <w:rsid w:val="00611AA4"/>
    <w:rsid w:val="00615A12"/>
    <w:rsid w:val="00621D48"/>
    <w:rsid w:val="006227F1"/>
    <w:rsid w:val="00625208"/>
    <w:rsid w:val="00626F29"/>
    <w:rsid w:val="00626FC5"/>
    <w:rsid w:val="00627610"/>
    <w:rsid w:val="006452FE"/>
    <w:rsid w:val="00645EFB"/>
    <w:rsid w:val="00654B41"/>
    <w:rsid w:val="00657A4C"/>
    <w:rsid w:val="006601EF"/>
    <w:rsid w:val="006622C5"/>
    <w:rsid w:val="00667A4A"/>
    <w:rsid w:val="006721D5"/>
    <w:rsid w:val="0067223E"/>
    <w:rsid w:val="006831D6"/>
    <w:rsid w:val="00684E9B"/>
    <w:rsid w:val="00685D97"/>
    <w:rsid w:val="006941FE"/>
    <w:rsid w:val="00694741"/>
    <w:rsid w:val="00696BD2"/>
    <w:rsid w:val="006A009F"/>
    <w:rsid w:val="006A0F73"/>
    <w:rsid w:val="006A1F9F"/>
    <w:rsid w:val="006A2B24"/>
    <w:rsid w:val="006A5421"/>
    <w:rsid w:val="006A7938"/>
    <w:rsid w:val="006B0F44"/>
    <w:rsid w:val="006B2D2A"/>
    <w:rsid w:val="006B4627"/>
    <w:rsid w:val="006B52A7"/>
    <w:rsid w:val="006C1DE7"/>
    <w:rsid w:val="006C3A5C"/>
    <w:rsid w:val="006C4E54"/>
    <w:rsid w:val="006C61A1"/>
    <w:rsid w:val="006C6F8B"/>
    <w:rsid w:val="006C758E"/>
    <w:rsid w:val="006D02F4"/>
    <w:rsid w:val="006D0887"/>
    <w:rsid w:val="006D0E87"/>
    <w:rsid w:val="006D1917"/>
    <w:rsid w:val="006D250C"/>
    <w:rsid w:val="006D2F9C"/>
    <w:rsid w:val="006D6E68"/>
    <w:rsid w:val="006E5D98"/>
    <w:rsid w:val="006E7AE5"/>
    <w:rsid w:val="006F277C"/>
    <w:rsid w:val="006F6109"/>
    <w:rsid w:val="006F64F7"/>
    <w:rsid w:val="006F7692"/>
    <w:rsid w:val="0070174C"/>
    <w:rsid w:val="00702422"/>
    <w:rsid w:val="00711B22"/>
    <w:rsid w:val="0071299E"/>
    <w:rsid w:val="00712F87"/>
    <w:rsid w:val="00713E11"/>
    <w:rsid w:val="00714590"/>
    <w:rsid w:val="00714B5E"/>
    <w:rsid w:val="00715DDE"/>
    <w:rsid w:val="00716242"/>
    <w:rsid w:val="007164FB"/>
    <w:rsid w:val="00716F67"/>
    <w:rsid w:val="00720326"/>
    <w:rsid w:val="00721991"/>
    <w:rsid w:val="007279E0"/>
    <w:rsid w:val="00730837"/>
    <w:rsid w:val="00733F01"/>
    <w:rsid w:val="0074731B"/>
    <w:rsid w:val="00747556"/>
    <w:rsid w:val="00750941"/>
    <w:rsid w:val="00750B4C"/>
    <w:rsid w:val="007523D8"/>
    <w:rsid w:val="00753608"/>
    <w:rsid w:val="007536D4"/>
    <w:rsid w:val="0076061A"/>
    <w:rsid w:val="00760FEE"/>
    <w:rsid w:val="0076538C"/>
    <w:rsid w:val="00772763"/>
    <w:rsid w:val="007734E1"/>
    <w:rsid w:val="007741D6"/>
    <w:rsid w:val="00774494"/>
    <w:rsid w:val="00774652"/>
    <w:rsid w:val="00780DF7"/>
    <w:rsid w:val="00790325"/>
    <w:rsid w:val="007933A4"/>
    <w:rsid w:val="0079737B"/>
    <w:rsid w:val="00797D03"/>
    <w:rsid w:val="007A2666"/>
    <w:rsid w:val="007A3108"/>
    <w:rsid w:val="007A3B6B"/>
    <w:rsid w:val="007A66C0"/>
    <w:rsid w:val="007B1776"/>
    <w:rsid w:val="007B78B5"/>
    <w:rsid w:val="007C1B49"/>
    <w:rsid w:val="007C550D"/>
    <w:rsid w:val="007C5AC8"/>
    <w:rsid w:val="007D04E5"/>
    <w:rsid w:val="007D3B9B"/>
    <w:rsid w:val="007E1523"/>
    <w:rsid w:val="007E5A59"/>
    <w:rsid w:val="007E72F0"/>
    <w:rsid w:val="007F1D98"/>
    <w:rsid w:val="007F2BF5"/>
    <w:rsid w:val="007F4B1B"/>
    <w:rsid w:val="007F5F17"/>
    <w:rsid w:val="007F7FD7"/>
    <w:rsid w:val="00800500"/>
    <w:rsid w:val="00800A27"/>
    <w:rsid w:val="00802EC1"/>
    <w:rsid w:val="00812949"/>
    <w:rsid w:val="00814160"/>
    <w:rsid w:val="0081547A"/>
    <w:rsid w:val="00815EED"/>
    <w:rsid w:val="008177BA"/>
    <w:rsid w:val="00820ACB"/>
    <w:rsid w:val="0082464B"/>
    <w:rsid w:val="00826661"/>
    <w:rsid w:val="00831376"/>
    <w:rsid w:val="00831C87"/>
    <w:rsid w:val="00832A59"/>
    <w:rsid w:val="00834579"/>
    <w:rsid w:val="00834A9A"/>
    <w:rsid w:val="00834B70"/>
    <w:rsid w:val="00835292"/>
    <w:rsid w:val="00840EFB"/>
    <w:rsid w:val="00841352"/>
    <w:rsid w:val="00841D66"/>
    <w:rsid w:val="00842C10"/>
    <w:rsid w:val="00844196"/>
    <w:rsid w:val="0084540C"/>
    <w:rsid w:val="00847011"/>
    <w:rsid w:val="0085004A"/>
    <w:rsid w:val="00850248"/>
    <w:rsid w:val="0085651D"/>
    <w:rsid w:val="0085665A"/>
    <w:rsid w:val="00861D7D"/>
    <w:rsid w:val="008627E0"/>
    <w:rsid w:val="008630D2"/>
    <w:rsid w:val="00865335"/>
    <w:rsid w:val="00872952"/>
    <w:rsid w:val="008734D2"/>
    <w:rsid w:val="00876709"/>
    <w:rsid w:val="00877B8F"/>
    <w:rsid w:val="008809AA"/>
    <w:rsid w:val="0089731C"/>
    <w:rsid w:val="008A0C78"/>
    <w:rsid w:val="008A33A5"/>
    <w:rsid w:val="008B5DA8"/>
    <w:rsid w:val="008B6842"/>
    <w:rsid w:val="008B77F8"/>
    <w:rsid w:val="008B7C0D"/>
    <w:rsid w:val="008B7F26"/>
    <w:rsid w:val="008C28A4"/>
    <w:rsid w:val="008C4831"/>
    <w:rsid w:val="008C5B42"/>
    <w:rsid w:val="008D2951"/>
    <w:rsid w:val="008D3CA4"/>
    <w:rsid w:val="008D5491"/>
    <w:rsid w:val="008D5974"/>
    <w:rsid w:val="008D652D"/>
    <w:rsid w:val="008D7763"/>
    <w:rsid w:val="008D7D07"/>
    <w:rsid w:val="008E009B"/>
    <w:rsid w:val="008E034A"/>
    <w:rsid w:val="008E1F95"/>
    <w:rsid w:val="008E6E42"/>
    <w:rsid w:val="00901766"/>
    <w:rsid w:val="00902011"/>
    <w:rsid w:val="00904F2B"/>
    <w:rsid w:val="009065B2"/>
    <w:rsid w:val="00906D6B"/>
    <w:rsid w:val="00907462"/>
    <w:rsid w:val="00912807"/>
    <w:rsid w:val="0091525C"/>
    <w:rsid w:val="00920507"/>
    <w:rsid w:val="009235E6"/>
    <w:rsid w:val="0092365C"/>
    <w:rsid w:val="009340F5"/>
    <w:rsid w:val="00936DB5"/>
    <w:rsid w:val="009379FF"/>
    <w:rsid w:val="009408DB"/>
    <w:rsid w:val="00941221"/>
    <w:rsid w:val="00941366"/>
    <w:rsid w:val="009534F1"/>
    <w:rsid w:val="009553FC"/>
    <w:rsid w:val="00956101"/>
    <w:rsid w:val="00957F3D"/>
    <w:rsid w:val="009643A2"/>
    <w:rsid w:val="00964B8D"/>
    <w:rsid w:val="00970539"/>
    <w:rsid w:val="00970802"/>
    <w:rsid w:val="00970FAD"/>
    <w:rsid w:val="0097229C"/>
    <w:rsid w:val="00976622"/>
    <w:rsid w:val="00985D22"/>
    <w:rsid w:val="00990ABD"/>
    <w:rsid w:val="00993F00"/>
    <w:rsid w:val="0099606F"/>
    <w:rsid w:val="009A178F"/>
    <w:rsid w:val="009A1B4B"/>
    <w:rsid w:val="009A4019"/>
    <w:rsid w:val="009A55ED"/>
    <w:rsid w:val="009A65A8"/>
    <w:rsid w:val="009B0AB0"/>
    <w:rsid w:val="009B315A"/>
    <w:rsid w:val="009B5522"/>
    <w:rsid w:val="009B5FE5"/>
    <w:rsid w:val="009B721A"/>
    <w:rsid w:val="009C6CC3"/>
    <w:rsid w:val="009C7CEC"/>
    <w:rsid w:val="009D0B32"/>
    <w:rsid w:val="009D1119"/>
    <w:rsid w:val="009D12B0"/>
    <w:rsid w:val="009D65F8"/>
    <w:rsid w:val="009F33DF"/>
    <w:rsid w:val="00A00245"/>
    <w:rsid w:val="00A02DAA"/>
    <w:rsid w:val="00A11839"/>
    <w:rsid w:val="00A118AE"/>
    <w:rsid w:val="00A12792"/>
    <w:rsid w:val="00A13E4C"/>
    <w:rsid w:val="00A15A9E"/>
    <w:rsid w:val="00A16AE2"/>
    <w:rsid w:val="00A33488"/>
    <w:rsid w:val="00A35973"/>
    <w:rsid w:val="00A36847"/>
    <w:rsid w:val="00A36918"/>
    <w:rsid w:val="00A3797F"/>
    <w:rsid w:val="00A435E9"/>
    <w:rsid w:val="00A43CFE"/>
    <w:rsid w:val="00A44391"/>
    <w:rsid w:val="00A447B4"/>
    <w:rsid w:val="00A472FE"/>
    <w:rsid w:val="00A528BC"/>
    <w:rsid w:val="00A63203"/>
    <w:rsid w:val="00A64443"/>
    <w:rsid w:val="00A666A3"/>
    <w:rsid w:val="00A70E13"/>
    <w:rsid w:val="00A74AC5"/>
    <w:rsid w:val="00A75636"/>
    <w:rsid w:val="00A814DC"/>
    <w:rsid w:val="00A81610"/>
    <w:rsid w:val="00A82D47"/>
    <w:rsid w:val="00A830B6"/>
    <w:rsid w:val="00A84528"/>
    <w:rsid w:val="00A85447"/>
    <w:rsid w:val="00A954BB"/>
    <w:rsid w:val="00A9660B"/>
    <w:rsid w:val="00A97A88"/>
    <w:rsid w:val="00AA0E3E"/>
    <w:rsid w:val="00AA20E6"/>
    <w:rsid w:val="00AA2D5E"/>
    <w:rsid w:val="00AA38F2"/>
    <w:rsid w:val="00AA4A29"/>
    <w:rsid w:val="00AA7B90"/>
    <w:rsid w:val="00AB5DC3"/>
    <w:rsid w:val="00AB647E"/>
    <w:rsid w:val="00AB6C7B"/>
    <w:rsid w:val="00AC27D0"/>
    <w:rsid w:val="00AD1F7A"/>
    <w:rsid w:val="00AD3FBE"/>
    <w:rsid w:val="00AD45C9"/>
    <w:rsid w:val="00AE1934"/>
    <w:rsid w:val="00AE22A7"/>
    <w:rsid w:val="00AE3807"/>
    <w:rsid w:val="00AE42EC"/>
    <w:rsid w:val="00AE6BA9"/>
    <w:rsid w:val="00AF03CE"/>
    <w:rsid w:val="00AF0AE2"/>
    <w:rsid w:val="00AF2C42"/>
    <w:rsid w:val="00AF4FAD"/>
    <w:rsid w:val="00AF692C"/>
    <w:rsid w:val="00B005E3"/>
    <w:rsid w:val="00B0075E"/>
    <w:rsid w:val="00B03D6E"/>
    <w:rsid w:val="00B0459C"/>
    <w:rsid w:val="00B05204"/>
    <w:rsid w:val="00B0684D"/>
    <w:rsid w:val="00B07AD9"/>
    <w:rsid w:val="00B1051F"/>
    <w:rsid w:val="00B116D8"/>
    <w:rsid w:val="00B1348E"/>
    <w:rsid w:val="00B1568E"/>
    <w:rsid w:val="00B17FFD"/>
    <w:rsid w:val="00B20E42"/>
    <w:rsid w:val="00B21B6C"/>
    <w:rsid w:val="00B267DF"/>
    <w:rsid w:val="00B3072F"/>
    <w:rsid w:val="00B3658B"/>
    <w:rsid w:val="00B429F1"/>
    <w:rsid w:val="00B5050E"/>
    <w:rsid w:val="00B51E70"/>
    <w:rsid w:val="00B5227D"/>
    <w:rsid w:val="00B56481"/>
    <w:rsid w:val="00B56B50"/>
    <w:rsid w:val="00B614E4"/>
    <w:rsid w:val="00B61A56"/>
    <w:rsid w:val="00B61B38"/>
    <w:rsid w:val="00B62D6D"/>
    <w:rsid w:val="00B64C06"/>
    <w:rsid w:val="00B71448"/>
    <w:rsid w:val="00B73320"/>
    <w:rsid w:val="00B749C6"/>
    <w:rsid w:val="00B821F0"/>
    <w:rsid w:val="00B8558A"/>
    <w:rsid w:val="00B93654"/>
    <w:rsid w:val="00B95A1B"/>
    <w:rsid w:val="00B95CA1"/>
    <w:rsid w:val="00B95E41"/>
    <w:rsid w:val="00B97484"/>
    <w:rsid w:val="00B97DC0"/>
    <w:rsid w:val="00BB2023"/>
    <w:rsid w:val="00BB2084"/>
    <w:rsid w:val="00BC192B"/>
    <w:rsid w:val="00BC5627"/>
    <w:rsid w:val="00BC5FB4"/>
    <w:rsid w:val="00BD2FFA"/>
    <w:rsid w:val="00BE3265"/>
    <w:rsid w:val="00BE5058"/>
    <w:rsid w:val="00BF59F5"/>
    <w:rsid w:val="00C020FC"/>
    <w:rsid w:val="00C06DB7"/>
    <w:rsid w:val="00C101D8"/>
    <w:rsid w:val="00C1149E"/>
    <w:rsid w:val="00C12518"/>
    <w:rsid w:val="00C14A78"/>
    <w:rsid w:val="00C1777E"/>
    <w:rsid w:val="00C177F8"/>
    <w:rsid w:val="00C2007F"/>
    <w:rsid w:val="00C208BC"/>
    <w:rsid w:val="00C21BBF"/>
    <w:rsid w:val="00C36FCD"/>
    <w:rsid w:val="00C408E8"/>
    <w:rsid w:val="00C40983"/>
    <w:rsid w:val="00C41D77"/>
    <w:rsid w:val="00C42F3C"/>
    <w:rsid w:val="00C46EA7"/>
    <w:rsid w:val="00C66EC7"/>
    <w:rsid w:val="00C731DA"/>
    <w:rsid w:val="00C75F72"/>
    <w:rsid w:val="00C87D39"/>
    <w:rsid w:val="00C90843"/>
    <w:rsid w:val="00C90EB9"/>
    <w:rsid w:val="00C911C3"/>
    <w:rsid w:val="00C9340A"/>
    <w:rsid w:val="00CA024B"/>
    <w:rsid w:val="00CA298B"/>
    <w:rsid w:val="00CA2B86"/>
    <w:rsid w:val="00CA364B"/>
    <w:rsid w:val="00CA4A4E"/>
    <w:rsid w:val="00CA538B"/>
    <w:rsid w:val="00CA5AF8"/>
    <w:rsid w:val="00CA5DE4"/>
    <w:rsid w:val="00CB372B"/>
    <w:rsid w:val="00CB4B12"/>
    <w:rsid w:val="00CC003F"/>
    <w:rsid w:val="00CC2CF8"/>
    <w:rsid w:val="00CD0B49"/>
    <w:rsid w:val="00CD20AD"/>
    <w:rsid w:val="00CF6C58"/>
    <w:rsid w:val="00CF6E51"/>
    <w:rsid w:val="00CF7BB8"/>
    <w:rsid w:val="00D03781"/>
    <w:rsid w:val="00D1362B"/>
    <w:rsid w:val="00D174F2"/>
    <w:rsid w:val="00D2552C"/>
    <w:rsid w:val="00D26415"/>
    <w:rsid w:val="00D27D5F"/>
    <w:rsid w:val="00D32ADC"/>
    <w:rsid w:val="00D378B0"/>
    <w:rsid w:val="00D455CB"/>
    <w:rsid w:val="00D5339D"/>
    <w:rsid w:val="00D535DB"/>
    <w:rsid w:val="00D5459C"/>
    <w:rsid w:val="00D55DC0"/>
    <w:rsid w:val="00D56F1E"/>
    <w:rsid w:val="00D57287"/>
    <w:rsid w:val="00D6041E"/>
    <w:rsid w:val="00D63095"/>
    <w:rsid w:val="00D647F9"/>
    <w:rsid w:val="00D665CA"/>
    <w:rsid w:val="00D73735"/>
    <w:rsid w:val="00D773BA"/>
    <w:rsid w:val="00D77546"/>
    <w:rsid w:val="00D83656"/>
    <w:rsid w:val="00D83F21"/>
    <w:rsid w:val="00D85733"/>
    <w:rsid w:val="00D91126"/>
    <w:rsid w:val="00D95458"/>
    <w:rsid w:val="00D957B5"/>
    <w:rsid w:val="00D95BF5"/>
    <w:rsid w:val="00D971FA"/>
    <w:rsid w:val="00DA7179"/>
    <w:rsid w:val="00DB2ACC"/>
    <w:rsid w:val="00DB4D77"/>
    <w:rsid w:val="00DB591A"/>
    <w:rsid w:val="00DB7680"/>
    <w:rsid w:val="00DC05D3"/>
    <w:rsid w:val="00DC11E0"/>
    <w:rsid w:val="00DC1BA8"/>
    <w:rsid w:val="00DC2640"/>
    <w:rsid w:val="00DC2CA5"/>
    <w:rsid w:val="00DC4AD2"/>
    <w:rsid w:val="00DD7001"/>
    <w:rsid w:val="00DD7166"/>
    <w:rsid w:val="00DE2EE3"/>
    <w:rsid w:val="00DE2EF9"/>
    <w:rsid w:val="00DE3B36"/>
    <w:rsid w:val="00DE48C8"/>
    <w:rsid w:val="00DE7F58"/>
    <w:rsid w:val="00DF0B9A"/>
    <w:rsid w:val="00DF18AD"/>
    <w:rsid w:val="00DF7CB0"/>
    <w:rsid w:val="00E01BF1"/>
    <w:rsid w:val="00E149D2"/>
    <w:rsid w:val="00E25F30"/>
    <w:rsid w:val="00E31C30"/>
    <w:rsid w:val="00E37228"/>
    <w:rsid w:val="00E40513"/>
    <w:rsid w:val="00E436A0"/>
    <w:rsid w:val="00E45726"/>
    <w:rsid w:val="00E45AE8"/>
    <w:rsid w:val="00E45F57"/>
    <w:rsid w:val="00E540AA"/>
    <w:rsid w:val="00E54809"/>
    <w:rsid w:val="00E56980"/>
    <w:rsid w:val="00E57456"/>
    <w:rsid w:val="00E5793E"/>
    <w:rsid w:val="00E616AD"/>
    <w:rsid w:val="00E66B49"/>
    <w:rsid w:val="00E74424"/>
    <w:rsid w:val="00E8082A"/>
    <w:rsid w:val="00E824AC"/>
    <w:rsid w:val="00E90625"/>
    <w:rsid w:val="00E919C4"/>
    <w:rsid w:val="00EA2118"/>
    <w:rsid w:val="00EA6E3E"/>
    <w:rsid w:val="00EA7D66"/>
    <w:rsid w:val="00EC7114"/>
    <w:rsid w:val="00ED1C2E"/>
    <w:rsid w:val="00EF1644"/>
    <w:rsid w:val="00EF1788"/>
    <w:rsid w:val="00EF2478"/>
    <w:rsid w:val="00EF2513"/>
    <w:rsid w:val="00EF33F5"/>
    <w:rsid w:val="00F00879"/>
    <w:rsid w:val="00F00B3F"/>
    <w:rsid w:val="00F021AA"/>
    <w:rsid w:val="00F04BB2"/>
    <w:rsid w:val="00F13541"/>
    <w:rsid w:val="00F141B8"/>
    <w:rsid w:val="00F20187"/>
    <w:rsid w:val="00F23501"/>
    <w:rsid w:val="00F23B50"/>
    <w:rsid w:val="00F24565"/>
    <w:rsid w:val="00F2468A"/>
    <w:rsid w:val="00F25C0A"/>
    <w:rsid w:val="00F31024"/>
    <w:rsid w:val="00F3133A"/>
    <w:rsid w:val="00F33269"/>
    <w:rsid w:val="00F340FB"/>
    <w:rsid w:val="00F36F64"/>
    <w:rsid w:val="00F42749"/>
    <w:rsid w:val="00F50B9F"/>
    <w:rsid w:val="00F5116D"/>
    <w:rsid w:val="00F56B02"/>
    <w:rsid w:val="00F62805"/>
    <w:rsid w:val="00F63333"/>
    <w:rsid w:val="00F85F18"/>
    <w:rsid w:val="00F877A5"/>
    <w:rsid w:val="00F90593"/>
    <w:rsid w:val="00F91068"/>
    <w:rsid w:val="00F92EB3"/>
    <w:rsid w:val="00FA2AB6"/>
    <w:rsid w:val="00FA4CD4"/>
    <w:rsid w:val="00FA7BDD"/>
    <w:rsid w:val="00FB0822"/>
    <w:rsid w:val="00FB1D5F"/>
    <w:rsid w:val="00FB3C0F"/>
    <w:rsid w:val="00FC0565"/>
    <w:rsid w:val="00FC14D1"/>
    <w:rsid w:val="00FD6C2B"/>
    <w:rsid w:val="00FE2141"/>
    <w:rsid w:val="00FE351F"/>
    <w:rsid w:val="00FF7254"/>
    <w:rsid w:val="00FF7733"/>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4F791AE-41E8-40EF-B063-087DF9346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54C2"/>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6DB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4C0D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0D1A"/>
  </w:style>
  <w:style w:type="paragraph" w:styleId="Footer">
    <w:name w:val="footer"/>
    <w:basedOn w:val="Normal"/>
    <w:link w:val="FooterChar"/>
    <w:uiPriority w:val="99"/>
    <w:unhideWhenUsed/>
    <w:rsid w:val="004C0D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0D1A"/>
  </w:style>
  <w:style w:type="paragraph" w:styleId="ListParagraph">
    <w:name w:val="List Paragraph"/>
    <w:basedOn w:val="Normal"/>
    <w:link w:val="ListParagraphChar"/>
    <w:uiPriority w:val="34"/>
    <w:qFormat/>
    <w:rsid w:val="00C87D39"/>
    <w:pPr>
      <w:ind w:left="720"/>
      <w:contextualSpacing/>
    </w:pPr>
  </w:style>
  <w:style w:type="character" w:customStyle="1" w:styleId="ListParagraphChar">
    <w:name w:val="List Paragraph Char"/>
    <w:link w:val="ListParagraph"/>
    <w:uiPriority w:val="34"/>
    <w:locked/>
    <w:rsid w:val="00295B93"/>
  </w:style>
  <w:style w:type="paragraph" w:customStyle="1" w:styleId="ColorfulList-Accent11">
    <w:name w:val="Colorful List - Accent 11"/>
    <w:basedOn w:val="Normal"/>
    <w:link w:val="ColorfulList-Accent1Char"/>
    <w:uiPriority w:val="99"/>
    <w:qFormat/>
    <w:rsid w:val="00295B93"/>
    <w:pPr>
      <w:ind w:left="720"/>
    </w:pPr>
    <w:rPr>
      <w:rFonts w:eastAsia="Cambria"/>
      <w:sz w:val="20"/>
      <w:szCs w:val="20"/>
    </w:rPr>
  </w:style>
  <w:style w:type="character" w:customStyle="1" w:styleId="ColorfulList-Accent1Char">
    <w:name w:val="Colorful List - Accent 1 Char"/>
    <w:link w:val="ColorfulList-Accent11"/>
    <w:uiPriority w:val="99"/>
    <w:locked/>
    <w:rsid w:val="00295B93"/>
    <w:rPr>
      <w:rFonts w:ascii="Calibri" w:eastAsia="Cambria" w:hAnsi="Calibri" w:cs="Calibri"/>
    </w:rPr>
  </w:style>
  <w:style w:type="paragraph" w:styleId="BalloonText">
    <w:name w:val="Balloon Text"/>
    <w:basedOn w:val="Normal"/>
    <w:link w:val="BalloonTextChar"/>
    <w:uiPriority w:val="99"/>
    <w:semiHidden/>
    <w:unhideWhenUsed/>
    <w:rsid w:val="00812949"/>
    <w:pPr>
      <w:spacing w:after="0" w:line="240" w:lineRule="auto"/>
    </w:pPr>
    <w:rPr>
      <w:rFonts w:ascii="Segoe UI" w:hAnsi="Segoe UI"/>
      <w:sz w:val="18"/>
      <w:szCs w:val="18"/>
    </w:rPr>
  </w:style>
  <w:style w:type="character" w:customStyle="1" w:styleId="BalloonTextChar">
    <w:name w:val="Balloon Text Char"/>
    <w:link w:val="BalloonText"/>
    <w:uiPriority w:val="99"/>
    <w:semiHidden/>
    <w:rsid w:val="00812949"/>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PowerPoint_Slide1.sl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Microsoft_PowerPoint_97-2003_Presentation1.ppt"/><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A4DCF-3CA2-4758-A135-9E49E87D3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7681</Words>
  <Characters>43783</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51362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2014-04-07T02:02:00Z</cp:lastPrinted>
  <dcterms:created xsi:type="dcterms:W3CDTF">2014-06-07T10:57:00Z</dcterms:created>
  <dcterms:modified xsi:type="dcterms:W3CDTF">2014-09-11T17:35:00Z</dcterms:modified>
</cp:coreProperties>
</file>